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CC3" w14:textId="3C70016F" w:rsidR="00BB3B47" w:rsidRPr="0031694C" w:rsidRDefault="00BB3B47" w:rsidP="004D6E02">
      <w:pPr>
        <w:pStyle w:val="Heading1"/>
        <w:jc w:val="center"/>
        <w:rPr>
          <w:rFonts w:cs="Arial"/>
          <w:color w:val="000000" w:themeColor="text1"/>
        </w:rPr>
      </w:pPr>
      <w:r w:rsidRPr="0031694C">
        <w:rPr>
          <w:rFonts w:cs="Arial"/>
          <w:color w:val="000000" w:themeColor="text1"/>
        </w:rPr>
        <w:t xml:space="preserve">Checklist to ISO </w:t>
      </w:r>
      <w:r w:rsidR="00497FBE" w:rsidRPr="0031694C">
        <w:rPr>
          <w:rFonts w:cs="Arial"/>
          <w:color w:val="000000" w:themeColor="text1"/>
        </w:rPr>
        <w:t>14065:2013</w:t>
      </w:r>
      <w:r w:rsidR="005047CF" w:rsidRPr="0031694C">
        <w:rPr>
          <w:rFonts w:cs="Arial"/>
          <w:color w:val="000000" w:themeColor="text1"/>
        </w:rPr>
        <w:t xml:space="preserve">, ISO 14066:2011 and </w:t>
      </w:r>
      <w:r w:rsidR="003733A0" w:rsidRPr="0031694C">
        <w:rPr>
          <w:rFonts w:cs="Arial"/>
          <w:color w:val="000000" w:themeColor="text1"/>
        </w:rPr>
        <w:t>ICAO SARPs Volume IV Annex 16</w:t>
      </w:r>
    </w:p>
    <w:p w14:paraId="7124F409" w14:textId="77777777" w:rsidR="00BB3B47" w:rsidRPr="0031694C" w:rsidRDefault="00BB3B47" w:rsidP="007A0894">
      <w:pPr>
        <w:jc w:val="both"/>
        <w:rPr>
          <w:rFonts w:cs="Arial"/>
          <w:color w:val="000000" w:themeColor="text1"/>
        </w:rPr>
      </w:pPr>
    </w:p>
    <w:p w14:paraId="31B2FD40" w14:textId="1D065A19" w:rsidR="00BB3B47" w:rsidRPr="0031694C" w:rsidRDefault="00BB3B47" w:rsidP="007A0894">
      <w:pPr>
        <w:jc w:val="both"/>
        <w:rPr>
          <w:rFonts w:cs="Arial"/>
          <w:color w:val="000000" w:themeColor="text1"/>
        </w:rPr>
      </w:pPr>
      <w:r w:rsidRPr="0031694C">
        <w:rPr>
          <w:rFonts w:cs="Arial"/>
          <w:color w:val="000000" w:themeColor="text1"/>
        </w:rPr>
        <w:t xml:space="preserve">Note </w:t>
      </w:r>
      <w:proofErr w:type="gramStart"/>
      <w:r w:rsidRPr="0031694C">
        <w:rPr>
          <w:rFonts w:cs="Arial"/>
          <w:color w:val="000000" w:themeColor="text1"/>
        </w:rPr>
        <w:t>1 :</w:t>
      </w:r>
      <w:proofErr w:type="gramEnd"/>
      <w:r w:rsidRPr="0031694C">
        <w:rPr>
          <w:rFonts w:cs="Arial"/>
          <w:color w:val="000000" w:themeColor="text1"/>
        </w:rPr>
        <w:t xml:space="preserve"> This checklist is to be used for the accreditation assessment of </w:t>
      </w:r>
      <w:r w:rsidR="00497FBE" w:rsidRPr="0031694C">
        <w:rPr>
          <w:rFonts w:cs="Arial"/>
          <w:color w:val="000000" w:themeColor="text1"/>
        </w:rPr>
        <w:t xml:space="preserve">greenhouse gas </w:t>
      </w:r>
      <w:r w:rsidR="00BD7EB9" w:rsidRPr="0031694C">
        <w:rPr>
          <w:rFonts w:cs="Arial"/>
          <w:color w:val="000000" w:themeColor="text1"/>
        </w:rPr>
        <w:t>validation/verification</w:t>
      </w:r>
      <w:r w:rsidRPr="0031694C">
        <w:rPr>
          <w:rFonts w:cs="Arial"/>
          <w:color w:val="000000" w:themeColor="text1"/>
        </w:rPr>
        <w:t xml:space="preserve"> bodies providing </w:t>
      </w:r>
      <w:r w:rsidR="00BD7EB9" w:rsidRPr="0031694C">
        <w:rPr>
          <w:rFonts w:cs="Arial"/>
          <w:color w:val="000000" w:themeColor="text1"/>
        </w:rPr>
        <w:t>validation/verification</w:t>
      </w:r>
      <w:r w:rsidRPr="0031694C">
        <w:rPr>
          <w:rFonts w:cs="Arial"/>
          <w:color w:val="000000" w:themeColor="text1"/>
        </w:rPr>
        <w:t xml:space="preserve"> against the requirements of ISO/IEC 1</w:t>
      </w:r>
      <w:r w:rsidR="00497FBE" w:rsidRPr="0031694C">
        <w:rPr>
          <w:rFonts w:cs="Arial"/>
          <w:color w:val="000000" w:themeColor="text1"/>
        </w:rPr>
        <w:t>4065</w:t>
      </w:r>
      <w:r w:rsidR="00521DC9" w:rsidRPr="0031694C">
        <w:rPr>
          <w:rFonts w:cs="Arial"/>
          <w:color w:val="000000" w:themeColor="text1"/>
        </w:rPr>
        <w:t xml:space="preserve"> (</w:t>
      </w:r>
      <w:r w:rsidRPr="0031694C">
        <w:rPr>
          <w:rFonts w:cs="Arial"/>
          <w:color w:val="000000" w:themeColor="text1"/>
        </w:rPr>
        <w:t xml:space="preserve">e.g. </w:t>
      </w:r>
      <w:r w:rsidR="00BD7EB9" w:rsidRPr="0031694C">
        <w:rPr>
          <w:rFonts w:cs="Arial"/>
          <w:color w:val="000000" w:themeColor="text1"/>
        </w:rPr>
        <w:t>GHG, CORSIA</w:t>
      </w:r>
      <w:r w:rsidR="00521DC9" w:rsidRPr="0031694C">
        <w:rPr>
          <w:rFonts w:cs="Arial"/>
          <w:color w:val="000000" w:themeColor="text1"/>
        </w:rPr>
        <w:t xml:space="preserve"> etc.</w:t>
      </w:r>
      <w:r w:rsidRPr="0031694C">
        <w:rPr>
          <w:rFonts w:cs="Arial"/>
          <w:color w:val="000000" w:themeColor="text1"/>
        </w:rPr>
        <w:t>)</w:t>
      </w:r>
    </w:p>
    <w:p w14:paraId="3AAA3D04" w14:textId="77777777" w:rsidR="00BB3B47" w:rsidRPr="0031694C" w:rsidRDefault="00BB3B47" w:rsidP="007A0894">
      <w:pPr>
        <w:jc w:val="both"/>
        <w:rPr>
          <w:rFonts w:cs="Arial"/>
          <w:color w:val="000000" w:themeColor="text1"/>
        </w:rPr>
      </w:pPr>
    </w:p>
    <w:p w14:paraId="2FF3A835" w14:textId="4B7E891B" w:rsidR="00BB3B47" w:rsidRPr="0031694C" w:rsidRDefault="001255ED" w:rsidP="007A0894">
      <w:pPr>
        <w:jc w:val="both"/>
        <w:rPr>
          <w:rFonts w:cs="Arial"/>
          <w:color w:val="000000" w:themeColor="text1"/>
        </w:rPr>
      </w:pPr>
      <w:r w:rsidRPr="0031694C">
        <w:rPr>
          <w:rFonts w:cs="Arial"/>
          <w:color w:val="000000" w:themeColor="text1"/>
        </w:rPr>
        <w:t xml:space="preserve">Note </w:t>
      </w:r>
      <w:proofErr w:type="gramStart"/>
      <w:r w:rsidR="00546F1B" w:rsidRPr="0031694C">
        <w:rPr>
          <w:rFonts w:cs="Arial"/>
          <w:color w:val="000000" w:themeColor="text1"/>
        </w:rPr>
        <w:t>2</w:t>
      </w:r>
      <w:r w:rsidRPr="0031694C">
        <w:rPr>
          <w:rFonts w:cs="Arial"/>
          <w:color w:val="000000" w:themeColor="text1"/>
        </w:rPr>
        <w:t xml:space="preserve"> :</w:t>
      </w:r>
      <w:proofErr w:type="gramEnd"/>
      <w:r w:rsidR="003D530F" w:rsidRPr="0031694C">
        <w:rPr>
          <w:rFonts w:cs="Arial"/>
          <w:color w:val="000000" w:themeColor="text1"/>
        </w:rPr>
        <w:t xml:space="preserve"> The column "Manual/Procedure Reference"</w:t>
      </w:r>
      <w:r w:rsidRPr="0031694C">
        <w:rPr>
          <w:rFonts w:cs="Arial"/>
          <w:color w:val="000000" w:themeColor="text1"/>
        </w:rPr>
        <w:t xml:space="preserve"> </w:t>
      </w:r>
      <w:r w:rsidR="003D530F" w:rsidRPr="0031694C">
        <w:rPr>
          <w:rFonts w:cs="Arial"/>
          <w:color w:val="000000" w:themeColor="text1"/>
        </w:rPr>
        <w:t xml:space="preserve">is to be filled by the </w:t>
      </w:r>
      <w:r w:rsidR="00BD7EB9" w:rsidRPr="0031694C">
        <w:rPr>
          <w:rFonts w:cs="Arial"/>
          <w:color w:val="000000" w:themeColor="text1"/>
        </w:rPr>
        <w:t>Validation/Verification</w:t>
      </w:r>
      <w:r w:rsidR="003D530F" w:rsidRPr="0031694C">
        <w:rPr>
          <w:rFonts w:cs="Arial"/>
          <w:color w:val="000000" w:themeColor="text1"/>
        </w:rPr>
        <w:t xml:space="preserve"> Body (</w:t>
      </w:r>
      <w:r w:rsidR="00B62C2A" w:rsidRPr="0031694C">
        <w:rPr>
          <w:rFonts w:cs="Arial"/>
          <w:color w:val="000000" w:themeColor="text1"/>
        </w:rPr>
        <w:t>VB</w:t>
      </w:r>
      <w:r w:rsidR="003D530F" w:rsidRPr="0031694C">
        <w:rPr>
          <w:rFonts w:cs="Arial"/>
          <w:color w:val="000000" w:themeColor="text1"/>
        </w:rPr>
        <w:t xml:space="preserve">), whereas the </w:t>
      </w:r>
      <w:r w:rsidRPr="0031694C">
        <w:rPr>
          <w:rFonts w:cs="Arial"/>
          <w:color w:val="000000" w:themeColor="text1"/>
        </w:rPr>
        <w:t>“</w:t>
      </w:r>
      <w:r w:rsidR="003D530F" w:rsidRPr="0031694C">
        <w:rPr>
          <w:rFonts w:cs="Arial"/>
          <w:color w:val="000000" w:themeColor="text1"/>
        </w:rPr>
        <w:t>Findings/Remarks"</w:t>
      </w:r>
      <w:r w:rsidRPr="0031694C">
        <w:rPr>
          <w:rFonts w:cs="Arial"/>
          <w:color w:val="000000" w:themeColor="text1"/>
        </w:rPr>
        <w:t xml:space="preserve"> </w:t>
      </w:r>
      <w:r w:rsidR="003D530F" w:rsidRPr="0031694C">
        <w:rPr>
          <w:rFonts w:cs="Arial"/>
          <w:color w:val="000000" w:themeColor="text1"/>
        </w:rPr>
        <w:t>column is to be filled by the assessor.</w:t>
      </w:r>
    </w:p>
    <w:p w14:paraId="3188C65B" w14:textId="77777777" w:rsidR="00BB3B47" w:rsidRPr="0031694C" w:rsidRDefault="00BB3B47" w:rsidP="007A0894">
      <w:pPr>
        <w:jc w:val="both"/>
        <w:rPr>
          <w:rFonts w:cs="Arial"/>
          <w:color w:val="000000" w:themeColor="text1"/>
        </w:rPr>
      </w:pPr>
    </w:p>
    <w:p w14:paraId="672E6760" w14:textId="79BE90AD" w:rsidR="00BB3B47" w:rsidRPr="0031694C" w:rsidRDefault="00BD7EB9" w:rsidP="007A0894">
      <w:pPr>
        <w:jc w:val="both"/>
        <w:rPr>
          <w:rFonts w:cs="Arial"/>
          <w:color w:val="000000" w:themeColor="text1"/>
        </w:rPr>
      </w:pPr>
      <w:r w:rsidRPr="0031694C">
        <w:rPr>
          <w:rFonts w:cs="Arial"/>
          <w:color w:val="000000" w:themeColor="text1"/>
        </w:rPr>
        <w:t>Validation/Verification</w:t>
      </w:r>
      <w:r w:rsidR="00BB3B47" w:rsidRPr="0031694C">
        <w:rPr>
          <w:rFonts w:cs="Arial"/>
          <w:color w:val="000000" w:themeColor="text1"/>
        </w:rPr>
        <w:t xml:space="preserve"> </w:t>
      </w:r>
      <w:proofErr w:type="gramStart"/>
      <w:r w:rsidR="00BB3B47" w:rsidRPr="0031694C">
        <w:rPr>
          <w:rFonts w:cs="Arial"/>
          <w:color w:val="000000" w:themeColor="text1"/>
        </w:rPr>
        <w:t>Body :</w:t>
      </w:r>
      <w:proofErr w:type="gramEnd"/>
    </w:p>
    <w:p w14:paraId="7A40B14D" w14:textId="77777777" w:rsidR="00BB3B47" w:rsidRPr="0031694C" w:rsidRDefault="00BB3B47" w:rsidP="007A0894">
      <w:pPr>
        <w:jc w:val="both"/>
        <w:rPr>
          <w:rFonts w:cs="Arial"/>
          <w:color w:val="000000" w:themeColor="text1"/>
        </w:rPr>
      </w:pPr>
    </w:p>
    <w:p w14:paraId="1EDED89A" w14:textId="5C86CDF7" w:rsidR="00BB3B47" w:rsidRPr="0031694C" w:rsidRDefault="00BB3B47" w:rsidP="007A0894">
      <w:pPr>
        <w:jc w:val="both"/>
        <w:rPr>
          <w:rFonts w:cs="Arial"/>
          <w:color w:val="000000" w:themeColor="text1"/>
        </w:rPr>
      </w:pPr>
      <w:r w:rsidRPr="0031694C">
        <w:rPr>
          <w:rFonts w:cs="Arial"/>
          <w:color w:val="000000" w:themeColor="text1"/>
        </w:rPr>
        <w:t xml:space="preserve">Accreditation </w:t>
      </w:r>
      <w:proofErr w:type="gramStart"/>
      <w:r w:rsidRPr="0031694C">
        <w:rPr>
          <w:rFonts w:cs="Arial"/>
          <w:color w:val="000000" w:themeColor="text1"/>
        </w:rPr>
        <w:t>Programme :</w:t>
      </w:r>
      <w:proofErr w:type="gramEnd"/>
      <w:r w:rsidRPr="0031694C">
        <w:rPr>
          <w:rFonts w:cs="Arial"/>
          <w:color w:val="000000" w:themeColor="text1"/>
        </w:rPr>
        <w:t xml:space="preserve"> </w:t>
      </w:r>
      <w:r w:rsidR="00BD7EB9" w:rsidRPr="0031694C">
        <w:rPr>
          <w:rFonts w:cs="Arial"/>
          <w:color w:val="000000" w:themeColor="text1"/>
        </w:rPr>
        <w:t>CORSIA</w:t>
      </w:r>
      <w:r w:rsidR="001255ED" w:rsidRPr="0031694C">
        <w:rPr>
          <w:rFonts w:cs="Arial"/>
          <w:color w:val="000000" w:themeColor="text1"/>
        </w:rPr>
        <w:t xml:space="preserve"> </w:t>
      </w:r>
    </w:p>
    <w:p w14:paraId="662848B6" w14:textId="77777777" w:rsidR="00BB3B47" w:rsidRPr="0031694C" w:rsidRDefault="00BB3B47" w:rsidP="007A0894">
      <w:pPr>
        <w:jc w:val="both"/>
        <w:rPr>
          <w:rFonts w:cs="Arial"/>
          <w:color w:val="000000" w:themeColor="text1"/>
        </w:rPr>
      </w:pPr>
    </w:p>
    <w:p w14:paraId="327A53DF" w14:textId="77777777" w:rsidR="00BB3B47" w:rsidRPr="0031694C" w:rsidRDefault="00BB3B47" w:rsidP="007A0894">
      <w:pPr>
        <w:jc w:val="both"/>
        <w:rPr>
          <w:rFonts w:cs="Arial"/>
          <w:color w:val="000000" w:themeColor="text1"/>
        </w:rPr>
      </w:pPr>
      <w:r w:rsidRPr="0031694C">
        <w:rPr>
          <w:rFonts w:cs="Arial"/>
          <w:color w:val="000000" w:themeColor="text1"/>
        </w:rPr>
        <w:t xml:space="preserve">Type of </w:t>
      </w:r>
      <w:proofErr w:type="gramStart"/>
      <w:r w:rsidRPr="0031694C">
        <w:rPr>
          <w:rFonts w:cs="Arial"/>
          <w:color w:val="000000" w:themeColor="text1"/>
        </w:rPr>
        <w:t>Assessment :</w:t>
      </w:r>
      <w:proofErr w:type="gramEnd"/>
      <w:r w:rsidR="001255ED" w:rsidRPr="0031694C">
        <w:rPr>
          <w:rFonts w:cs="Arial"/>
          <w:color w:val="000000" w:themeColor="text1"/>
        </w:rPr>
        <w:t xml:space="preserve"> *Application</w:t>
      </w:r>
      <w:r w:rsidR="004F09D5" w:rsidRPr="0031694C">
        <w:rPr>
          <w:rFonts w:cs="Arial"/>
          <w:color w:val="000000" w:themeColor="text1"/>
        </w:rPr>
        <w:t xml:space="preserve"> (for Documentation Review)</w:t>
      </w:r>
      <w:r w:rsidR="001255ED" w:rsidRPr="0031694C">
        <w:rPr>
          <w:rFonts w:cs="Arial"/>
          <w:color w:val="000000" w:themeColor="text1"/>
        </w:rPr>
        <w:t xml:space="preserve"> / Re-assessment / others (please state): __________________</w:t>
      </w:r>
    </w:p>
    <w:p w14:paraId="19F05F1E" w14:textId="77777777" w:rsidR="00BB3B47" w:rsidRPr="0031694C" w:rsidRDefault="001255ED" w:rsidP="007A0894">
      <w:pPr>
        <w:tabs>
          <w:tab w:val="left" w:pos="11096"/>
        </w:tabs>
        <w:jc w:val="both"/>
        <w:rPr>
          <w:rFonts w:cs="Arial"/>
          <w:bCs/>
          <w:color w:val="000000" w:themeColor="text1"/>
        </w:rPr>
      </w:pPr>
      <w:r w:rsidRPr="0031694C">
        <w:rPr>
          <w:rFonts w:cs="Arial"/>
          <w:bCs/>
          <w:color w:val="000000" w:themeColor="text1"/>
        </w:rPr>
        <w:t>*delete if not applicable</w:t>
      </w:r>
    </w:p>
    <w:p w14:paraId="357DB1DB" w14:textId="77777777" w:rsidR="001255ED" w:rsidRPr="0031694C" w:rsidRDefault="001255ED" w:rsidP="007A0894">
      <w:pPr>
        <w:jc w:val="both"/>
        <w:rPr>
          <w:rFonts w:cs="Arial"/>
          <w:color w:val="000000" w:themeColor="text1"/>
        </w:rPr>
      </w:pPr>
    </w:p>
    <w:p w14:paraId="321CDBA0" w14:textId="3E822C09" w:rsidR="00F74E21" w:rsidRPr="0031694C" w:rsidRDefault="00546F1B" w:rsidP="007A0894">
      <w:pPr>
        <w:jc w:val="both"/>
        <w:rPr>
          <w:rFonts w:cs="Arial"/>
          <w:color w:val="000000" w:themeColor="text1"/>
        </w:rPr>
      </w:pPr>
      <w:r w:rsidRPr="0031694C">
        <w:rPr>
          <w:rFonts w:cs="Arial"/>
          <w:noProof/>
          <w:color w:val="000000" w:themeColor="text1"/>
          <w:lang w:val="en-MY" w:eastAsia="en-MY"/>
        </w:rPr>
        <mc:AlternateContent>
          <mc:Choice Requires="wps">
            <w:drawing>
              <wp:anchor distT="0" distB="0" distL="114300" distR="114300" simplePos="0" relativeHeight="251665408" behindDoc="0" locked="0" layoutInCell="1" allowOverlap="1" wp14:anchorId="515393F7" wp14:editId="6637034D">
                <wp:simplePos x="0" y="0"/>
                <wp:positionH relativeFrom="column">
                  <wp:posOffset>-76835</wp:posOffset>
                </wp:positionH>
                <wp:positionV relativeFrom="paragraph">
                  <wp:posOffset>156845</wp:posOffset>
                </wp:positionV>
                <wp:extent cx="425450" cy="299085"/>
                <wp:effectExtent l="0" t="0" r="1270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0CC7C512" w14:textId="77777777" w:rsidR="0031694C" w:rsidRDefault="0031694C" w:rsidP="001255ED">
                            <w:pPr>
                              <w:jc w:val="center"/>
                              <w:rPr>
                                <w:sz w:val="40"/>
                              </w:rPr>
                            </w:pPr>
                            <w:r>
                              <w:rPr>
                                <w:rFonts w:cs="Arial"/>
                                <w:sz w:val="40"/>
                              </w:rPr>
                              <w:t>√</w:t>
                            </w:r>
                          </w:p>
                          <w:p w14:paraId="66E00D6B" w14:textId="77777777" w:rsidR="0031694C" w:rsidRPr="00EF0C15" w:rsidRDefault="0031694C" w:rsidP="00125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5393F7" id="Rectangle 1" o:spid="_x0000_s1026" style="position:absolute;left:0;text-align:left;margin-left:-6.05pt;margin-top:12.35pt;width:33.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">
                <v:textbox>
                  <w:txbxContent>
                    <w:p w14:paraId="0CC7C512" w14:textId="77777777" w:rsidR="0031694C" w:rsidRDefault="0031694C" w:rsidP="001255ED">
                      <w:pPr>
                        <w:jc w:val="center"/>
                        <w:rPr>
                          <w:sz w:val="40"/>
                        </w:rPr>
                      </w:pPr>
                      <w:r>
                        <w:rPr>
                          <w:rFonts w:cs="Arial"/>
                          <w:sz w:val="40"/>
                        </w:rPr>
                        <w:t>√</w:t>
                      </w:r>
                    </w:p>
                    <w:p w14:paraId="66E00D6B" w14:textId="77777777" w:rsidR="0031694C" w:rsidRPr="00EF0C15" w:rsidRDefault="0031694C" w:rsidP="001255ED"/>
                  </w:txbxContent>
                </v:textbox>
              </v:rect>
            </w:pict>
          </mc:Fallback>
        </mc:AlternateContent>
      </w:r>
      <w:r w:rsidR="00F74E21" w:rsidRPr="0031694C">
        <w:rPr>
          <w:rFonts w:cs="Arial"/>
          <w:color w:val="000000" w:themeColor="text1"/>
        </w:rPr>
        <w:t xml:space="preserve">I hereby declare that the following </w:t>
      </w:r>
      <w:r w:rsidR="002362B5" w:rsidRPr="0031694C">
        <w:rPr>
          <w:rFonts w:cs="Arial"/>
          <w:color w:val="000000" w:themeColor="text1"/>
        </w:rPr>
        <w:t>parts are applicable</w:t>
      </w:r>
      <w:r w:rsidR="00F74E21" w:rsidRPr="0031694C">
        <w:rPr>
          <w:rFonts w:cs="Arial"/>
          <w:color w:val="000000" w:themeColor="text1"/>
        </w:rPr>
        <w:t xml:space="preserve"> (Please (√) where necessary):</w:t>
      </w:r>
    </w:p>
    <w:p w14:paraId="18226464" w14:textId="1C47DCDE" w:rsidR="002362B5" w:rsidRPr="0031694C" w:rsidRDefault="002362B5" w:rsidP="007A0894">
      <w:pPr>
        <w:jc w:val="both"/>
        <w:rPr>
          <w:rFonts w:cs="Arial"/>
          <w:color w:val="000000" w:themeColor="text1"/>
        </w:rPr>
      </w:pPr>
    </w:p>
    <w:p w14:paraId="7A720CF1" w14:textId="0EF41E70" w:rsidR="00F74E21" w:rsidRPr="0031694C" w:rsidRDefault="005047CF" w:rsidP="007A0894">
      <w:pPr>
        <w:jc w:val="both"/>
        <w:rPr>
          <w:rFonts w:cs="Arial"/>
          <w:color w:val="000000" w:themeColor="text1"/>
        </w:rPr>
      </w:pPr>
      <w:r w:rsidRPr="0031694C">
        <w:rPr>
          <w:rFonts w:cs="Arial"/>
          <w:noProof/>
          <w:color w:val="000000" w:themeColor="text1"/>
          <w:lang w:val="en-MY" w:eastAsia="en-MY"/>
        </w:rPr>
        <mc:AlternateContent>
          <mc:Choice Requires="wps">
            <w:drawing>
              <wp:anchor distT="0" distB="0" distL="114300" distR="114300" simplePos="0" relativeHeight="251667456" behindDoc="0" locked="0" layoutInCell="1" allowOverlap="1" wp14:anchorId="7EF10DFB" wp14:editId="2A3951D3">
                <wp:simplePos x="0" y="0"/>
                <wp:positionH relativeFrom="column">
                  <wp:posOffset>-76200</wp:posOffset>
                </wp:positionH>
                <wp:positionV relativeFrom="paragraph">
                  <wp:posOffset>201295</wp:posOffset>
                </wp:positionV>
                <wp:extent cx="425450" cy="299085"/>
                <wp:effectExtent l="0" t="0" r="1270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1853AB28" w14:textId="77777777" w:rsidR="0031694C" w:rsidRDefault="0031694C" w:rsidP="005047CF">
                            <w:pPr>
                              <w:jc w:val="center"/>
                              <w:rPr>
                                <w:sz w:val="40"/>
                              </w:rPr>
                            </w:pPr>
                            <w:r>
                              <w:rPr>
                                <w:rFonts w:cs="Arial"/>
                                <w:sz w:val="40"/>
                              </w:rPr>
                              <w:t>√</w:t>
                            </w:r>
                          </w:p>
                          <w:p w14:paraId="5CD9CA1D" w14:textId="77777777" w:rsidR="0031694C" w:rsidRPr="00EF0C15" w:rsidRDefault="0031694C" w:rsidP="0050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10DFB" id="Rectangle 2" o:spid="_x0000_s1027" style="position:absolute;left:0;text-align:left;margin-left:-6pt;margin-top:15.85pt;width:33.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">
                <v:textbox>
                  <w:txbxContent>
                    <w:p w14:paraId="1853AB28" w14:textId="77777777" w:rsidR="0031694C" w:rsidRDefault="0031694C" w:rsidP="005047CF">
                      <w:pPr>
                        <w:jc w:val="center"/>
                        <w:rPr>
                          <w:sz w:val="40"/>
                        </w:rPr>
                      </w:pPr>
                      <w:r>
                        <w:rPr>
                          <w:rFonts w:cs="Arial"/>
                          <w:sz w:val="40"/>
                        </w:rPr>
                        <w:t>√</w:t>
                      </w:r>
                    </w:p>
                    <w:p w14:paraId="5CD9CA1D" w14:textId="77777777" w:rsidR="0031694C" w:rsidRPr="00EF0C15" w:rsidRDefault="0031694C" w:rsidP="005047CF"/>
                  </w:txbxContent>
                </v:textbox>
              </v:rect>
            </w:pict>
          </mc:Fallback>
        </mc:AlternateContent>
      </w:r>
      <w:r w:rsidR="002362B5" w:rsidRPr="0031694C">
        <w:rPr>
          <w:rFonts w:cs="Arial"/>
          <w:color w:val="000000" w:themeColor="text1"/>
        </w:rPr>
        <w:t xml:space="preserve">   </w:t>
      </w:r>
      <w:r w:rsidR="00F74E21" w:rsidRPr="0031694C">
        <w:rPr>
          <w:rFonts w:cs="Arial"/>
          <w:color w:val="000000" w:themeColor="text1"/>
        </w:rPr>
        <w:tab/>
      </w:r>
      <w:r w:rsidR="00546F1B" w:rsidRPr="0031694C">
        <w:rPr>
          <w:rFonts w:cs="Arial"/>
          <w:color w:val="000000" w:themeColor="text1"/>
        </w:rPr>
        <w:t>Part 1</w:t>
      </w:r>
      <w:r w:rsidR="00F74E21" w:rsidRPr="0031694C">
        <w:rPr>
          <w:rFonts w:cs="Arial"/>
          <w:color w:val="000000" w:themeColor="text1"/>
        </w:rPr>
        <w:t xml:space="preserve">: </w:t>
      </w:r>
      <w:r w:rsidR="002362B5" w:rsidRPr="0031694C">
        <w:rPr>
          <w:rFonts w:cs="Arial"/>
          <w:color w:val="000000" w:themeColor="text1"/>
        </w:rPr>
        <w:t xml:space="preserve">Checklist to requirements of </w:t>
      </w:r>
      <w:r w:rsidR="00F74E21" w:rsidRPr="0031694C">
        <w:rPr>
          <w:rFonts w:cs="Arial"/>
          <w:color w:val="000000" w:themeColor="text1"/>
        </w:rPr>
        <w:t xml:space="preserve">ISO </w:t>
      </w:r>
      <w:r w:rsidR="00BD7EB9" w:rsidRPr="0031694C">
        <w:rPr>
          <w:rFonts w:cs="Arial"/>
          <w:color w:val="000000" w:themeColor="text1"/>
        </w:rPr>
        <w:t>1</w:t>
      </w:r>
      <w:r w:rsidR="00497FBE" w:rsidRPr="0031694C">
        <w:rPr>
          <w:rFonts w:cs="Arial"/>
          <w:color w:val="000000" w:themeColor="text1"/>
        </w:rPr>
        <w:t>4065</w:t>
      </w:r>
      <w:r w:rsidR="00BD7EB9" w:rsidRPr="0031694C">
        <w:rPr>
          <w:rFonts w:cs="Arial"/>
          <w:color w:val="000000" w:themeColor="text1"/>
        </w:rPr>
        <w:t>:201</w:t>
      </w:r>
      <w:r w:rsidR="00497FBE" w:rsidRPr="0031694C">
        <w:rPr>
          <w:rFonts w:cs="Arial"/>
          <w:color w:val="000000" w:themeColor="text1"/>
        </w:rPr>
        <w:t>3</w:t>
      </w:r>
    </w:p>
    <w:p w14:paraId="249F6FAF" w14:textId="3E8F0CD8" w:rsidR="005047CF" w:rsidRPr="0031694C" w:rsidRDefault="005047CF" w:rsidP="007A0894">
      <w:pPr>
        <w:jc w:val="both"/>
        <w:rPr>
          <w:rFonts w:cs="Arial"/>
          <w:color w:val="000000" w:themeColor="text1"/>
        </w:rPr>
      </w:pPr>
      <w:bookmarkStart w:id="0" w:name="_GoBack"/>
      <w:bookmarkEnd w:id="0"/>
    </w:p>
    <w:p w14:paraId="08455018" w14:textId="1E302C67" w:rsidR="005047CF" w:rsidRPr="0031694C" w:rsidRDefault="005047CF" w:rsidP="007A0894">
      <w:pPr>
        <w:jc w:val="both"/>
        <w:rPr>
          <w:rFonts w:cs="Arial"/>
          <w:noProof/>
          <w:color w:val="000000" w:themeColor="text1"/>
          <w:lang w:val="en-MY" w:eastAsia="en-MY"/>
        </w:rPr>
      </w:pPr>
      <w:r w:rsidRPr="0031694C">
        <w:rPr>
          <w:rFonts w:cs="Arial"/>
          <w:color w:val="000000" w:themeColor="text1"/>
        </w:rPr>
        <w:t xml:space="preserve">            Part 2: Checklist to requirements of ISO 14066:2011</w:t>
      </w:r>
      <w:r w:rsidRPr="0031694C">
        <w:rPr>
          <w:rFonts w:cs="Arial"/>
          <w:noProof/>
          <w:color w:val="000000" w:themeColor="text1"/>
          <w:lang w:val="en-MY" w:eastAsia="en-MY"/>
        </w:rPr>
        <w:t xml:space="preserve"> </w:t>
      </w:r>
    </w:p>
    <w:p w14:paraId="3678D3B0" w14:textId="139A3C57" w:rsidR="005047CF" w:rsidRPr="0031694C" w:rsidRDefault="005047CF" w:rsidP="007A0894">
      <w:pPr>
        <w:jc w:val="both"/>
        <w:rPr>
          <w:rFonts w:cs="Arial"/>
          <w:color w:val="000000" w:themeColor="text1"/>
        </w:rPr>
      </w:pPr>
      <w:r w:rsidRPr="0031694C">
        <w:rPr>
          <w:rFonts w:cs="Arial"/>
          <w:noProof/>
          <w:color w:val="000000" w:themeColor="text1"/>
          <w:lang w:val="en-MY" w:eastAsia="en-MY"/>
        </w:rPr>
        <mc:AlternateContent>
          <mc:Choice Requires="wps">
            <w:drawing>
              <wp:anchor distT="0" distB="0" distL="114300" distR="114300" simplePos="0" relativeHeight="251660288" behindDoc="0" locked="0" layoutInCell="1" allowOverlap="1" wp14:anchorId="1DD48AFB" wp14:editId="59699552">
                <wp:simplePos x="0" y="0"/>
                <wp:positionH relativeFrom="column">
                  <wp:posOffset>-72390</wp:posOffset>
                </wp:positionH>
                <wp:positionV relativeFrom="paragraph">
                  <wp:posOffset>86995</wp:posOffset>
                </wp:positionV>
                <wp:extent cx="425450" cy="299085"/>
                <wp:effectExtent l="0" t="0" r="1270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0B3AAA4A" w14:textId="77777777" w:rsidR="0031694C" w:rsidRDefault="0031694C" w:rsidP="00103B88">
                            <w:pPr>
                              <w:jc w:val="center"/>
                              <w:rPr>
                                <w:sz w:val="40"/>
                              </w:rPr>
                            </w:pPr>
                            <w:r>
                              <w:rPr>
                                <w:rFonts w:cs="Arial"/>
                                <w:sz w:val="40"/>
                              </w:rPr>
                              <w:t>√</w:t>
                            </w:r>
                          </w:p>
                          <w:p w14:paraId="21452053" w14:textId="77777777" w:rsidR="0031694C" w:rsidRDefault="0031694C" w:rsidP="00F74E21">
                            <w:pPr>
                              <w:jc w:val="center"/>
                              <w:rPr>
                                <w:sz w:val="40"/>
                              </w:rPr>
                            </w:pPr>
                          </w:p>
                          <w:p w14:paraId="73F5DB4D" w14:textId="77777777" w:rsidR="0031694C" w:rsidRPr="00EF0C15" w:rsidRDefault="0031694C" w:rsidP="00F74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D48AFB" id="Rectangle 3" o:spid="_x0000_s1028" style="position:absolute;left:0;text-align:left;margin-left:-5.7pt;margin-top:6.85pt;width:33.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">
                <v:textbox>
                  <w:txbxContent>
                    <w:p w14:paraId="0B3AAA4A" w14:textId="77777777" w:rsidR="0031694C" w:rsidRDefault="0031694C" w:rsidP="00103B88">
                      <w:pPr>
                        <w:jc w:val="center"/>
                        <w:rPr>
                          <w:sz w:val="40"/>
                        </w:rPr>
                      </w:pPr>
                      <w:r>
                        <w:rPr>
                          <w:rFonts w:cs="Arial"/>
                          <w:sz w:val="40"/>
                        </w:rPr>
                        <w:t>√</w:t>
                      </w:r>
                    </w:p>
                    <w:p w14:paraId="21452053" w14:textId="77777777" w:rsidR="0031694C" w:rsidRDefault="0031694C" w:rsidP="00F74E21">
                      <w:pPr>
                        <w:jc w:val="center"/>
                        <w:rPr>
                          <w:sz w:val="40"/>
                        </w:rPr>
                      </w:pPr>
                    </w:p>
                    <w:p w14:paraId="73F5DB4D" w14:textId="77777777" w:rsidR="0031694C" w:rsidRPr="00EF0C15" w:rsidRDefault="0031694C" w:rsidP="00F74E21"/>
                  </w:txbxContent>
                </v:textbox>
              </v:rect>
            </w:pict>
          </mc:Fallback>
        </mc:AlternateContent>
      </w:r>
    </w:p>
    <w:p w14:paraId="10691648" w14:textId="4A70ACF2" w:rsidR="00F74E21" w:rsidRPr="0031694C" w:rsidRDefault="00F74E21" w:rsidP="007A0894">
      <w:pPr>
        <w:ind w:left="360"/>
        <w:jc w:val="both"/>
        <w:rPr>
          <w:rFonts w:cs="Arial"/>
          <w:i/>
          <w:iCs/>
          <w:color w:val="000000" w:themeColor="text1"/>
        </w:rPr>
      </w:pPr>
      <w:r w:rsidRPr="0031694C">
        <w:rPr>
          <w:rFonts w:cs="Arial"/>
          <w:color w:val="000000" w:themeColor="text1"/>
        </w:rPr>
        <w:tab/>
      </w:r>
      <w:r w:rsidR="00546F1B" w:rsidRPr="0031694C">
        <w:rPr>
          <w:rFonts w:cs="Arial"/>
          <w:i/>
          <w:iCs/>
          <w:color w:val="000000" w:themeColor="text1"/>
        </w:rPr>
        <w:t xml:space="preserve">Part </w:t>
      </w:r>
      <w:r w:rsidR="005047CF" w:rsidRPr="0031694C">
        <w:rPr>
          <w:rFonts w:cs="Arial"/>
          <w:i/>
          <w:iCs/>
          <w:color w:val="000000" w:themeColor="text1"/>
        </w:rPr>
        <w:t>3</w:t>
      </w:r>
      <w:r w:rsidRPr="0031694C">
        <w:rPr>
          <w:rFonts w:cs="Arial"/>
          <w:i/>
          <w:iCs/>
          <w:color w:val="000000" w:themeColor="text1"/>
        </w:rPr>
        <w:t xml:space="preserve">: </w:t>
      </w:r>
      <w:r w:rsidR="002362B5" w:rsidRPr="0031694C">
        <w:rPr>
          <w:rFonts w:cs="Arial"/>
          <w:i/>
          <w:iCs/>
          <w:color w:val="000000" w:themeColor="text1"/>
        </w:rPr>
        <w:t xml:space="preserve">Checklist to requirements of </w:t>
      </w:r>
      <w:r w:rsidR="003733A0" w:rsidRPr="0031694C">
        <w:rPr>
          <w:rFonts w:cs="Arial"/>
          <w:i/>
          <w:iCs/>
          <w:color w:val="000000" w:themeColor="text1"/>
        </w:rPr>
        <w:t>ICAO SARPs Volume IV Annex 16</w:t>
      </w:r>
      <w:r w:rsidR="004C2F1B" w:rsidRPr="0031694C">
        <w:rPr>
          <w:rFonts w:cs="Arial"/>
          <w:i/>
          <w:iCs/>
          <w:color w:val="000000" w:themeColor="text1"/>
        </w:rPr>
        <w:t xml:space="preserve"> (italic)</w:t>
      </w:r>
    </w:p>
    <w:p w14:paraId="52D9AA94" w14:textId="1F09888F" w:rsidR="004C2F1B" w:rsidRPr="0031694C" w:rsidRDefault="004C2F1B" w:rsidP="007A0894">
      <w:pPr>
        <w:ind w:left="360"/>
        <w:jc w:val="both"/>
        <w:rPr>
          <w:rFonts w:cs="Arial"/>
          <w:i/>
          <w:iCs/>
          <w:color w:val="000000" w:themeColor="text1"/>
        </w:rPr>
      </w:pPr>
      <w:r w:rsidRPr="0031694C">
        <w:rPr>
          <w:rFonts w:cs="Arial"/>
          <w:noProof/>
          <w:color w:val="000000" w:themeColor="text1"/>
          <w:lang w:val="en-MY" w:eastAsia="en-MY"/>
        </w:rPr>
        <mc:AlternateContent>
          <mc:Choice Requires="wps">
            <w:drawing>
              <wp:anchor distT="0" distB="0" distL="114300" distR="114300" simplePos="0" relativeHeight="251669504" behindDoc="0" locked="0" layoutInCell="1" allowOverlap="1" wp14:anchorId="70ED8B8B" wp14:editId="6D1DFE2A">
                <wp:simplePos x="0" y="0"/>
                <wp:positionH relativeFrom="column">
                  <wp:posOffset>-74534</wp:posOffset>
                </wp:positionH>
                <wp:positionV relativeFrom="paragraph">
                  <wp:posOffset>150935</wp:posOffset>
                </wp:positionV>
                <wp:extent cx="425450" cy="299085"/>
                <wp:effectExtent l="0" t="0" r="1270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2B923B88" w14:textId="77777777" w:rsidR="0031694C" w:rsidRDefault="0031694C" w:rsidP="004C2F1B">
                            <w:pPr>
                              <w:jc w:val="center"/>
                              <w:rPr>
                                <w:sz w:val="40"/>
                              </w:rPr>
                            </w:pPr>
                            <w:r>
                              <w:rPr>
                                <w:rFonts w:cs="Arial"/>
                                <w:sz w:val="40"/>
                              </w:rPr>
                              <w:t>√</w:t>
                            </w:r>
                          </w:p>
                          <w:p w14:paraId="240291BF" w14:textId="77777777" w:rsidR="0031694C" w:rsidRDefault="0031694C" w:rsidP="004C2F1B">
                            <w:pPr>
                              <w:jc w:val="center"/>
                              <w:rPr>
                                <w:sz w:val="40"/>
                              </w:rPr>
                            </w:pPr>
                          </w:p>
                          <w:p w14:paraId="119E0EDA" w14:textId="77777777" w:rsidR="0031694C" w:rsidRPr="00EF0C15" w:rsidRDefault="0031694C" w:rsidP="004C2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ED8B8B" id="Rectangle 4" o:spid="_x0000_s1029" style="position:absolute;left:0;text-align:left;margin-left:-5.85pt;margin-top:11.9pt;width:33.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">
                <v:textbox>
                  <w:txbxContent>
                    <w:p w14:paraId="2B923B88" w14:textId="77777777" w:rsidR="0031694C" w:rsidRDefault="0031694C" w:rsidP="004C2F1B">
                      <w:pPr>
                        <w:jc w:val="center"/>
                        <w:rPr>
                          <w:sz w:val="40"/>
                        </w:rPr>
                      </w:pPr>
                      <w:r>
                        <w:rPr>
                          <w:rFonts w:cs="Arial"/>
                          <w:sz w:val="40"/>
                        </w:rPr>
                        <w:t>√</w:t>
                      </w:r>
                    </w:p>
                    <w:p w14:paraId="240291BF" w14:textId="77777777" w:rsidR="0031694C" w:rsidRDefault="0031694C" w:rsidP="004C2F1B">
                      <w:pPr>
                        <w:jc w:val="center"/>
                        <w:rPr>
                          <w:sz w:val="40"/>
                        </w:rPr>
                      </w:pPr>
                    </w:p>
                    <w:p w14:paraId="119E0EDA" w14:textId="77777777" w:rsidR="0031694C" w:rsidRPr="00EF0C15" w:rsidRDefault="0031694C" w:rsidP="004C2F1B"/>
                  </w:txbxContent>
                </v:textbox>
              </v:rect>
            </w:pict>
          </mc:Fallback>
        </mc:AlternateContent>
      </w:r>
    </w:p>
    <w:p w14:paraId="43CC5A69" w14:textId="6325CCD5" w:rsidR="004C2F1B" w:rsidRPr="0031694C" w:rsidRDefault="004C2F1B" w:rsidP="007A0894">
      <w:pPr>
        <w:ind w:left="360"/>
        <w:jc w:val="both"/>
        <w:rPr>
          <w:rFonts w:cs="Arial"/>
          <w:color w:val="000000" w:themeColor="text1"/>
          <w:u w:val="single"/>
        </w:rPr>
      </w:pPr>
      <w:r w:rsidRPr="0031694C">
        <w:rPr>
          <w:rFonts w:cs="Arial"/>
          <w:i/>
          <w:iCs/>
          <w:color w:val="000000" w:themeColor="text1"/>
        </w:rPr>
        <w:t xml:space="preserve">     </w:t>
      </w:r>
      <w:r w:rsidRPr="0031694C">
        <w:rPr>
          <w:rFonts w:cs="Arial"/>
          <w:color w:val="000000" w:themeColor="text1"/>
          <w:u w:val="single"/>
        </w:rPr>
        <w:t xml:space="preserve">Part 4: Checklist to IAF MD </w:t>
      </w:r>
      <w:proofErr w:type="gramStart"/>
      <w:r w:rsidRPr="0031694C">
        <w:rPr>
          <w:rFonts w:cs="Arial"/>
          <w:color w:val="000000" w:themeColor="text1"/>
          <w:u w:val="single"/>
        </w:rPr>
        <w:t>6:2014  (</w:t>
      </w:r>
      <w:proofErr w:type="gramEnd"/>
      <w:r w:rsidRPr="0031694C">
        <w:rPr>
          <w:rFonts w:cs="Arial"/>
          <w:color w:val="000000" w:themeColor="text1"/>
          <w:u w:val="single"/>
        </w:rPr>
        <w:t>underline)</w:t>
      </w:r>
    </w:p>
    <w:p w14:paraId="03D87C51" w14:textId="7E2C6705" w:rsidR="00F74E21" w:rsidRPr="0031694C" w:rsidRDefault="00546F1B" w:rsidP="00F46BC8">
      <w:pPr>
        <w:jc w:val="both"/>
        <w:rPr>
          <w:rFonts w:cs="Arial"/>
          <w:color w:val="000000" w:themeColor="text1"/>
        </w:rPr>
      </w:pPr>
      <w:r w:rsidRPr="0031694C">
        <w:rPr>
          <w:rFonts w:cs="Arial"/>
          <w:color w:val="000000" w:themeColor="text1"/>
        </w:rPr>
        <w:t xml:space="preserve">    </w:t>
      </w:r>
    </w:p>
    <w:p w14:paraId="2325F244" w14:textId="77777777" w:rsidR="00F74E21" w:rsidRPr="0031694C" w:rsidRDefault="00F74E21" w:rsidP="007A0894">
      <w:pPr>
        <w:pStyle w:val="ListParagraph"/>
        <w:jc w:val="both"/>
        <w:rPr>
          <w:rFonts w:cs="Arial"/>
          <w:color w:val="000000" w:themeColor="text1"/>
        </w:rPr>
      </w:pPr>
    </w:p>
    <w:p w14:paraId="01CBCF15" w14:textId="5DB71E74" w:rsidR="00F74E21" w:rsidRPr="0031694C" w:rsidRDefault="00F74E21" w:rsidP="007A0894">
      <w:pPr>
        <w:jc w:val="both"/>
        <w:rPr>
          <w:rFonts w:cs="Arial"/>
          <w:color w:val="000000" w:themeColor="text1"/>
        </w:rPr>
      </w:pPr>
      <w:r w:rsidRPr="0031694C">
        <w:rPr>
          <w:rFonts w:cs="Arial"/>
          <w:color w:val="000000" w:themeColor="text1"/>
        </w:rPr>
        <w:t xml:space="preserve">Prepared by </w:t>
      </w:r>
      <w:r w:rsidRPr="0031694C">
        <w:rPr>
          <w:rFonts w:cs="Arial"/>
          <w:color w:val="000000" w:themeColor="text1"/>
        </w:rPr>
        <w:tab/>
      </w:r>
      <w:r w:rsidR="00C55104" w:rsidRPr="0031694C">
        <w:rPr>
          <w:rFonts w:cs="Arial"/>
          <w:color w:val="000000" w:themeColor="text1"/>
        </w:rPr>
        <w:t>(</w:t>
      </w:r>
      <w:r w:rsidR="00BD7EB9" w:rsidRPr="0031694C">
        <w:rPr>
          <w:rFonts w:cs="Arial"/>
          <w:color w:val="000000" w:themeColor="text1"/>
        </w:rPr>
        <w:t>Validation/Verification</w:t>
      </w:r>
      <w:r w:rsidR="00C55104" w:rsidRPr="0031694C">
        <w:rPr>
          <w:rFonts w:cs="Arial"/>
          <w:color w:val="000000" w:themeColor="text1"/>
        </w:rPr>
        <w:t xml:space="preserve"> Body)</w:t>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t xml:space="preserve">           </w:t>
      </w:r>
      <w:r w:rsidR="00C55104" w:rsidRPr="0031694C">
        <w:rPr>
          <w:rFonts w:cs="Arial"/>
          <w:color w:val="000000" w:themeColor="text1"/>
        </w:rPr>
        <w:t xml:space="preserve">   </w:t>
      </w:r>
    </w:p>
    <w:p w14:paraId="02D40AD6" w14:textId="77777777" w:rsidR="00F74E21" w:rsidRPr="0031694C" w:rsidRDefault="00F74E21" w:rsidP="007A0894">
      <w:pPr>
        <w:jc w:val="both"/>
        <w:rPr>
          <w:rFonts w:cs="Arial"/>
          <w:color w:val="000000" w:themeColor="text1"/>
        </w:rPr>
      </w:pPr>
    </w:p>
    <w:p w14:paraId="1BB05BAF" w14:textId="0E54A095" w:rsidR="00F74E21" w:rsidRPr="0031694C" w:rsidRDefault="00F74E21" w:rsidP="007A0894">
      <w:pPr>
        <w:jc w:val="both"/>
        <w:rPr>
          <w:rFonts w:cs="Arial"/>
          <w:color w:val="000000" w:themeColor="text1"/>
        </w:rPr>
      </w:pPr>
      <w:r w:rsidRPr="0031694C">
        <w:rPr>
          <w:rFonts w:cs="Arial"/>
          <w:color w:val="000000" w:themeColor="text1"/>
        </w:rPr>
        <w:t>Nam</w:t>
      </w:r>
      <w:r w:rsidR="00C55104" w:rsidRPr="0031694C">
        <w:rPr>
          <w:rFonts w:cs="Arial"/>
          <w:color w:val="000000" w:themeColor="text1"/>
        </w:rPr>
        <w:t>e</w:t>
      </w:r>
      <w:r w:rsidR="00D17207" w:rsidRPr="0031694C">
        <w:rPr>
          <w:rFonts w:cs="Arial"/>
          <w:color w:val="000000" w:themeColor="text1"/>
        </w:rPr>
        <w:tab/>
      </w:r>
      <w:r w:rsidR="00D17207" w:rsidRPr="0031694C">
        <w:rPr>
          <w:rFonts w:cs="Arial"/>
          <w:color w:val="000000" w:themeColor="text1"/>
        </w:rPr>
        <w:tab/>
      </w:r>
      <w:r w:rsidR="006A27DA" w:rsidRPr="0031694C">
        <w:rPr>
          <w:rFonts w:cs="Arial"/>
          <w:color w:val="000000" w:themeColor="text1"/>
        </w:rPr>
        <w:tab/>
      </w:r>
      <w:r w:rsidR="00C55104" w:rsidRPr="0031694C">
        <w:rPr>
          <w:rFonts w:cs="Arial"/>
          <w:color w:val="000000" w:themeColor="text1"/>
        </w:rPr>
        <w:t xml:space="preserve">: </w:t>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t xml:space="preserve">  </w:t>
      </w:r>
    </w:p>
    <w:p w14:paraId="59DF0043" w14:textId="5FA13EC2" w:rsidR="00A63C3E" w:rsidRPr="0031694C" w:rsidRDefault="00F74E21" w:rsidP="007A0894">
      <w:pPr>
        <w:jc w:val="both"/>
        <w:rPr>
          <w:rFonts w:cs="Arial"/>
          <w:color w:val="000000" w:themeColor="text1"/>
        </w:rPr>
      </w:pPr>
      <w:r w:rsidRPr="0031694C">
        <w:rPr>
          <w:rFonts w:cs="Arial"/>
          <w:color w:val="000000" w:themeColor="text1"/>
        </w:rPr>
        <w:t>Dat</w:t>
      </w:r>
      <w:r w:rsidR="00D17207" w:rsidRPr="0031694C">
        <w:rPr>
          <w:rFonts w:cs="Arial"/>
          <w:color w:val="000000" w:themeColor="text1"/>
        </w:rPr>
        <w:t>e</w:t>
      </w:r>
      <w:r w:rsidR="00D17207" w:rsidRPr="0031694C">
        <w:rPr>
          <w:rFonts w:cs="Arial"/>
          <w:color w:val="000000" w:themeColor="text1"/>
        </w:rPr>
        <w:tab/>
      </w:r>
      <w:r w:rsidR="00D17207" w:rsidRPr="0031694C">
        <w:rPr>
          <w:rFonts w:cs="Arial"/>
          <w:color w:val="000000" w:themeColor="text1"/>
        </w:rPr>
        <w:tab/>
      </w:r>
      <w:r w:rsidR="006A27DA" w:rsidRPr="0031694C">
        <w:rPr>
          <w:rFonts w:cs="Arial"/>
          <w:color w:val="000000" w:themeColor="text1"/>
        </w:rPr>
        <w:tab/>
      </w:r>
      <w:r w:rsidR="00C55104" w:rsidRPr="0031694C">
        <w:rPr>
          <w:rFonts w:cs="Arial"/>
          <w:color w:val="000000" w:themeColor="text1"/>
        </w:rPr>
        <w:t xml:space="preserve">: </w:t>
      </w:r>
      <w:r w:rsidR="00C55104" w:rsidRPr="0031694C">
        <w:rPr>
          <w:rFonts w:cs="Arial"/>
          <w:color w:val="000000" w:themeColor="text1"/>
        </w:rPr>
        <w:tab/>
      </w:r>
      <w:r w:rsidR="00C55104" w:rsidRPr="0031694C">
        <w:rPr>
          <w:rFonts w:cs="Arial"/>
          <w:color w:val="000000" w:themeColor="text1"/>
        </w:rPr>
        <w:tab/>
      </w:r>
      <w:r w:rsidR="00C55104" w:rsidRPr="0031694C">
        <w:rPr>
          <w:rFonts w:cs="Arial"/>
          <w:color w:val="000000" w:themeColor="text1"/>
        </w:rPr>
        <w:tab/>
      </w:r>
    </w:p>
    <w:p w14:paraId="0A98B2CB" w14:textId="77777777" w:rsidR="00A63C3E" w:rsidRPr="0031694C" w:rsidRDefault="00A63C3E" w:rsidP="007A0894">
      <w:pPr>
        <w:jc w:val="both"/>
        <w:rPr>
          <w:rFonts w:cs="Arial"/>
          <w:color w:val="000000" w:themeColor="text1"/>
        </w:rPr>
      </w:pPr>
    </w:p>
    <w:p w14:paraId="176886F9" w14:textId="52D8F642" w:rsidR="00432C73" w:rsidRPr="0031694C" w:rsidRDefault="00432C73" w:rsidP="007A0894">
      <w:pPr>
        <w:jc w:val="both"/>
        <w:rPr>
          <w:rFonts w:cs="Arial"/>
          <w:color w:val="000000" w:themeColor="text1"/>
        </w:rPr>
        <w:sectPr w:rsidR="00432C73" w:rsidRPr="0031694C" w:rsidSect="001255ED">
          <w:headerReference w:type="default" r:id="rId8"/>
          <w:pgSz w:w="16838" w:h="11906" w:orient="landscape"/>
          <w:pgMar w:top="1418" w:right="1440" w:bottom="1418" w:left="1440" w:header="709" w:footer="709" w:gutter="0"/>
          <w:cols w:space="708"/>
          <w:docGrid w:linePitch="360"/>
        </w:sectPr>
      </w:pPr>
    </w:p>
    <w:p w14:paraId="200ECC4F" w14:textId="14CFCB5E" w:rsidR="00432C73" w:rsidRPr="0031694C" w:rsidRDefault="00432C73" w:rsidP="007A0894">
      <w:pPr>
        <w:pStyle w:val="Heading4"/>
        <w:jc w:val="both"/>
        <w:rPr>
          <w:rFonts w:ascii="Arial" w:hAnsi="Arial" w:cs="Arial"/>
          <w:i w:val="0"/>
          <w:color w:val="000000" w:themeColor="text1"/>
        </w:rPr>
      </w:pPr>
      <w:r w:rsidRPr="0031694C">
        <w:rPr>
          <w:rFonts w:ascii="Arial" w:hAnsi="Arial" w:cs="Arial"/>
          <w:i w:val="0"/>
          <w:color w:val="000000" w:themeColor="text1"/>
        </w:rPr>
        <w:lastRenderedPageBreak/>
        <w:t xml:space="preserve">PART 1: CHECKLIST TO REQUIREMENTS OF ISO </w:t>
      </w:r>
      <w:r w:rsidR="00BD7EB9" w:rsidRPr="0031694C">
        <w:rPr>
          <w:rFonts w:ascii="Arial" w:hAnsi="Arial" w:cs="Arial"/>
          <w:i w:val="0"/>
          <w:color w:val="000000" w:themeColor="text1"/>
        </w:rPr>
        <w:t>1</w:t>
      </w:r>
      <w:r w:rsidR="00497FBE" w:rsidRPr="0031694C">
        <w:rPr>
          <w:rFonts w:ascii="Arial" w:hAnsi="Arial" w:cs="Arial"/>
          <w:i w:val="0"/>
          <w:color w:val="000000" w:themeColor="text1"/>
        </w:rPr>
        <w:t>4065</w:t>
      </w:r>
      <w:r w:rsidR="00BD7EB9" w:rsidRPr="0031694C">
        <w:rPr>
          <w:rFonts w:ascii="Arial" w:hAnsi="Arial" w:cs="Arial"/>
          <w:i w:val="0"/>
          <w:color w:val="000000" w:themeColor="text1"/>
        </w:rPr>
        <w:t>:201</w:t>
      </w:r>
      <w:r w:rsidR="00497FBE" w:rsidRPr="0031694C">
        <w:rPr>
          <w:rFonts w:ascii="Arial" w:hAnsi="Arial" w:cs="Arial"/>
          <w:i w:val="0"/>
          <w:color w:val="000000" w:themeColor="text1"/>
        </w:rPr>
        <w:t>3</w:t>
      </w:r>
      <w:r w:rsidR="006179D4" w:rsidRPr="0031694C">
        <w:rPr>
          <w:rFonts w:ascii="Arial" w:hAnsi="Arial" w:cs="Arial"/>
          <w:i w:val="0"/>
          <w:color w:val="000000" w:themeColor="text1"/>
        </w:rPr>
        <w:t xml:space="preserve"> &amp; PART 3: CHECKLIST TO REQUIREMENTS OF CORSIA</w:t>
      </w:r>
    </w:p>
    <w:p w14:paraId="1BBE9F6C" w14:textId="77777777" w:rsidR="00CF78DB" w:rsidRPr="0031694C" w:rsidRDefault="00CF78DB" w:rsidP="00CF78DB">
      <w:pPr>
        <w:pStyle w:val="Header"/>
        <w:jc w:val="right"/>
        <w:rPr>
          <w:rFonts w:cs="Arial"/>
          <w:lang w:val="en-MY"/>
        </w:rPr>
      </w:pPr>
    </w:p>
    <w:p w14:paraId="7AF6C3C1" w14:textId="77777777" w:rsidR="00CF78DB" w:rsidRPr="0031694C" w:rsidRDefault="00CF78DB" w:rsidP="00CF78DB">
      <w:pPr>
        <w:keepLines/>
        <w:tabs>
          <w:tab w:val="left" w:pos="288"/>
        </w:tabs>
        <w:spacing w:before="60" w:after="60"/>
        <w:jc w:val="both"/>
        <w:rPr>
          <w:rFonts w:cs="Arial"/>
          <w:b/>
        </w:rPr>
      </w:pPr>
      <w:r w:rsidRPr="0031694C">
        <w:rPr>
          <w:rFonts w:cs="Arial"/>
          <w:b/>
        </w:rPr>
        <w:t>Key (Y – Addressed, N – Not Addressed, O – To be verified during compliance/ witnessing, N/A – Not applicable)</w:t>
      </w:r>
    </w:p>
    <w:p w14:paraId="72C0C1F8" w14:textId="77777777" w:rsidR="00432C73" w:rsidRPr="0031694C" w:rsidRDefault="00432C73" w:rsidP="007A0894">
      <w:pPr>
        <w:keepLines/>
        <w:ind w:right="301"/>
        <w:jc w:val="both"/>
        <w:rPr>
          <w:rFonts w:cs="Arial"/>
          <w:b/>
          <w:color w:val="000000" w:themeColor="text1"/>
        </w:rPr>
      </w:pPr>
    </w:p>
    <w:tbl>
      <w:tblPr>
        <w:tblStyle w:val="TableGrid"/>
        <w:tblW w:w="0" w:type="auto"/>
        <w:tblLayout w:type="fixed"/>
        <w:tblLook w:val="0000" w:firstRow="0" w:lastRow="0" w:firstColumn="0" w:lastColumn="0" w:noHBand="0" w:noVBand="0"/>
      </w:tblPr>
      <w:tblGrid>
        <w:gridCol w:w="1271"/>
        <w:gridCol w:w="5812"/>
        <w:gridCol w:w="2126"/>
        <w:gridCol w:w="1276"/>
        <w:gridCol w:w="3463"/>
      </w:tblGrid>
      <w:tr w:rsidR="000723FE" w:rsidRPr="0031694C" w14:paraId="347706EE" w14:textId="77777777" w:rsidTr="0031694C">
        <w:trPr>
          <w:tblHeader/>
        </w:trPr>
        <w:tc>
          <w:tcPr>
            <w:tcW w:w="1271" w:type="dxa"/>
            <w:shd w:val="clear" w:color="auto" w:fill="BFBFBF" w:themeFill="background1" w:themeFillShade="BF"/>
          </w:tcPr>
          <w:p w14:paraId="67DE4E0A" w14:textId="77777777"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Clause</w:t>
            </w:r>
          </w:p>
        </w:tc>
        <w:tc>
          <w:tcPr>
            <w:tcW w:w="5812" w:type="dxa"/>
            <w:shd w:val="clear" w:color="auto" w:fill="BFBFBF" w:themeFill="background1" w:themeFillShade="BF"/>
          </w:tcPr>
          <w:p w14:paraId="5664B4B7" w14:textId="77777777"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Requirement</w:t>
            </w:r>
          </w:p>
        </w:tc>
        <w:tc>
          <w:tcPr>
            <w:tcW w:w="2126" w:type="dxa"/>
            <w:shd w:val="clear" w:color="auto" w:fill="BFBFBF" w:themeFill="background1" w:themeFillShade="BF"/>
          </w:tcPr>
          <w:p w14:paraId="7075BD93" w14:textId="77777777"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 xml:space="preserve">Manual / Procedures reference </w:t>
            </w:r>
          </w:p>
          <w:p w14:paraId="6FF69C39" w14:textId="46BDB5FA"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(To be filled by VB during application)</w:t>
            </w:r>
          </w:p>
        </w:tc>
        <w:tc>
          <w:tcPr>
            <w:tcW w:w="1276" w:type="dxa"/>
            <w:shd w:val="clear" w:color="auto" w:fill="BFBFBF" w:themeFill="background1" w:themeFillShade="BF"/>
          </w:tcPr>
          <w:p w14:paraId="00ECD93E" w14:textId="0ECBBE30" w:rsidR="000D2B62" w:rsidRPr="0031694C" w:rsidRDefault="000D2B62" w:rsidP="000D2B62">
            <w:pPr>
              <w:keepLines/>
              <w:tabs>
                <w:tab w:val="left" w:pos="288"/>
              </w:tabs>
              <w:spacing w:before="60" w:after="60"/>
              <w:jc w:val="both"/>
              <w:rPr>
                <w:rFonts w:cs="Arial"/>
                <w:b/>
                <w:color w:val="000000" w:themeColor="text1"/>
              </w:rPr>
            </w:pPr>
            <w:r w:rsidRPr="0031694C">
              <w:rPr>
                <w:rFonts w:cs="Arial"/>
                <w:b/>
                <w:color w:val="000000" w:themeColor="text1"/>
              </w:rPr>
              <w:t>Findings</w:t>
            </w:r>
            <w:r w:rsidR="00DF0497" w:rsidRPr="0031694C">
              <w:rPr>
                <w:rFonts w:cs="Arial"/>
                <w:b/>
                <w:color w:val="000000" w:themeColor="text1"/>
              </w:rPr>
              <w:t xml:space="preserve"> (Note: fill in Key)</w:t>
            </w:r>
          </w:p>
        </w:tc>
        <w:tc>
          <w:tcPr>
            <w:tcW w:w="3463" w:type="dxa"/>
            <w:shd w:val="clear" w:color="auto" w:fill="BFBFBF" w:themeFill="background1" w:themeFillShade="BF"/>
          </w:tcPr>
          <w:p w14:paraId="4382AD94" w14:textId="2629B55C" w:rsidR="000D2B62" w:rsidRPr="0031694C" w:rsidRDefault="000D2B62" w:rsidP="000D2B62">
            <w:pPr>
              <w:keepLines/>
              <w:tabs>
                <w:tab w:val="left" w:pos="288"/>
              </w:tabs>
              <w:spacing w:before="60" w:after="60"/>
              <w:jc w:val="both"/>
              <w:rPr>
                <w:rFonts w:cs="Arial"/>
                <w:b/>
                <w:color w:val="000000" w:themeColor="text1"/>
              </w:rPr>
            </w:pPr>
            <w:r w:rsidRPr="0031694C">
              <w:rPr>
                <w:rFonts w:cs="Arial"/>
                <w:b/>
                <w:color w:val="000000" w:themeColor="text1"/>
              </w:rPr>
              <w:t>Remarks</w:t>
            </w:r>
          </w:p>
          <w:p w14:paraId="0749DD3D" w14:textId="60D46596" w:rsidR="000D2B62" w:rsidRPr="0031694C" w:rsidRDefault="000D2B62" w:rsidP="000D2B62">
            <w:pPr>
              <w:keepLines/>
              <w:tabs>
                <w:tab w:val="left" w:pos="288"/>
              </w:tabs>
              <w:spacing w:before="60" w:after="60"/>
              <w:jc w:val="both"/>
              <w:rPr>
                <w:rFonts w:cs="Arial"/>
                <w:b/>
                <w:color w:val="000000" w:themeColor="text1"/>
              </w:rPr>
            </w:pPr>
            <w:r w:rsidRPr="0031694C">
              <w:rPr>
                <w:rFonts w:cs="Arial"/>
                <w:b/>
                <w:color w:val="000000" w:themeColor="text1"/>
              </w:rPr>
              <w:t>(To be filled by Assessor</w:t>
            </w:r>
            <w:r w:rsidR="00763534" w:rsidRPr="0031694C">
              <w:rPr>
                <w:rFonts w:cs="Arial"/>
                <w:b/>
                <w:color w:val="000000" w:themeColor="text1"/>
              </w:rPr>
              <w:t xml:space="preserve"> during Documentation Review</w:t>
            </w:r>
            <w:r w:rsidRPr="0031694C">
              <w:rPr>
                <w:rFonts w:cs="Arial"/>
                <w:b/>
                <w:color w:val="000000" w:themeColor="text1"/>
              </w:rPr>
              <w:t xml:space="preserve">) </w:t>
            </w:r>
          </w:p>
          <w:p w14:paraId="1956C01F" w14:textId="06EBCB6E" w:rsidR="000D2B62" w:rsidRPr="0031694C" w:rsidRDefault="000D2B62" w:rsidP="007A0894">
            <w:pPr>
              <w:keepLines/>
              <w:tabs>
                <w:tab w:val="left" w:pos="288"/>
              </w:tabs>
              <w:spacing w:before="60" w:after="60"/>
              <w:jc w:val="both"/>
              <w:rPr>
                <w:rFonts w:cs="Arial"/>
                <w:b/>
                <w:color w:val="000000" w:themeColor="text1"/>
              </w:rPr>
            </w:pPr>
          </w:p>
        </w:tc>
      </w:tr>
      <w:tr w:rsidR="000723FE" w:rsidRPr="0031694C" w14:paraId="52EB1925" w14:textId="77777777" w:rsidTr="0031694C">
        <w:trPr>
          <w:cantSplit/>
        </w:trPr>
        <w:tc>
          <w:tcPr>
            <w:tcW w:w="1271" w:type="dxa"/>
            <w:shd w:val="clear" w:color="auto" w:fill="BFBFBF" w:themeFill="background1" w:themeFillShade="BF"/>
          </w:tcPr>
          <w:p w14:paraId="5551A3A7" w14:textId="77777777"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5</w:t>
            </w:r>
          </w:p>
        </w:tc>
        <w:tc>
          <w:tcPr>
            <w:tcW w:w="5812" w:type="dxa"/>
            <w:shd w:val="clear" w:color="auto" w:fill="BFBFBF" w:themeFill="background1" w:themeFillShade="BF"/>
          </w:tcPr>
          <w:p w14:paraId="38000EEE" w14:textId="0EADFE30"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General requirements</w:t>
            </w:r>
          </w:p>
        </w:tc>
        <w:tc>
          <w:tcPr>
            <w:tcW w:w="2126" w:type="dxa"/>
            <w:shd w:val="clear" w:color="auto" w:fill="BFBFBF" w:themeFill="background1" w:themeFillShade="BF"/>
          </w:tcPr>
          <w:p w14:paraId="754986BE"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20C30F67"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763296F1" w14:textId="77777777" w:rsidR="000D2B62" w:rsidRPr="0031694C" w:rsidRDefault="000D2B62" w:rsidP="007A0894">
            <w:pPr>
              <w:pStyle w:val="Header"/>
              <w:spacing w:before="60" w:after="60"/>
              <w:jc w:val="both"/>
              <w:rPr>
                <w:rFonts w:cs="Arial"/>
                <w:color w:val="000000" w:themeColor="text1"/>
              </w:rPr>
            </w:pPr>
          </w:p>
        </w:tc>
      </w:tr>
      <w:tr w:rsidR="000723FE" w:rsidRPr="0031694C" w14:paraId="2BB4160A" w14:textId="77777777" w:rsidTr="0031694C">
        <w:trPr>
          <w:cantSplit/>
        </w:trPr>
        <w:tc>
          <w:tcPr>
            <w:tcW w:w="1271" w:type="dxa"/>
            <w:shd w:val="clear" w:color="auto" w:fill="BFBFBF" w:themeFill="background1" w:themeFillShade="BF"/>
          </w:tcPr>
          <w:p w14:paraId="203073EA" w14:textId="77777777"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5.1</w:t>
            </w:r>
          </w:p>
        </w:tc>
        <w:tc>
          <w:tcPr>
            <w:tcW w:w="5812" w:type="dxa"/>
            <w:shd w:val="clear" w:color="auto" w:fill="BFBFBF" w:themeFill="background1" w:themeFillShade="BF"/>
          </w:tcPr>
          <w:p w14:paraId="7DDB98D1" w14:textId="74614097"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Legal status</w:t>
            </w:r>
          </w:p>
        </w:tc>
        <w:tc>
          <w:tcPr>
            <w:tcW w:w="2126" w:type="dxa"/>
            <w:shd w:val="clear" w:color="auto" w:fill="BFBFBF" w:themeFill="background1" w:themeFillShade="BF"/>
          </w:tcPr>
          <w:p w14:paraId="6C828EB2"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67A93DC5"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62B39930" w14:textId="77777777" w:rsidR="000D2B62" w:rsidRPr="0031694C" w:rsidRDefault="000D2B62" w:rsidP="007A0894">
            <w:pPr>
              <w:pStyle w:val="Header"/>
              <w:spacing w:before="60" w:after="60"/>
              <w:jc w:val="both"/>
              <w:rPr>
                <w:rFonts w:cs="Arial"/>
                <w:color w:val="000000" w:themeColor="text1"/>
              </w:rPr>
            </w:pPr>
          </w:p>
        </w:tc>
      </w:tr>
      <w:tr w:rsidR="000723FE" w:rsidRPr="0031694C" w14:paraId="799FE54C" w14:textId="77777777" w:rsidTr="0031694C">
        <w:trPr>
          <w:cantSplit/>
        </w:trPr>
        <w:tc>
          <w:tcPr>
            <w:tcW w:w="1271" w:type="dxa"/>
          </w:tcPr>
          <w:p w14:paraId="5ADB72D4" w14:textId="77777777"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734822AA" w14:textId="1EE7F868" w:rsidR="000D2B62" w:rsidRPr="0031694C" w:rsidRDefault="000D2B62" w:rsidP="00323DD7">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have a description of its legal status, including, if applicable, the names of its owners and, if different, the names of the persons who control it.</w:t>
            </w:r>
          </w:p>
          <w:p w14:paraId="0141E1EC" w14:textId="77777777" w:rsidR="000D2B62" w:rsidRPr="0031694C" w:rsidRDefault="000D2B62" w:rsidP="00323DD7">
            <w:pPr>
              <w:autoSpaceDE w:val="0"/>
              <w:autoSpaceDN w:val="0"/>
              <w:adjustRightInd w:val="0"/>
              <w:jc w:val="both"/>
              <w:rPr>
                <w:rFonts w:eastAsiaTheme="minorHAnsi" w:cs="Arial"/>
                <w:color w:val="000000" w:themeColor="text1"/>
                <w:lang w:val="en-MY"/>
              </w:rPr>
            </w:pPr>
          </w:p>
          <w:p w14:paraId="2FD110B9" w14:textId="57B15609" w:rsidR="000D2B62" w:rsidRPr="0031694C" w:rsidRDefault="000D2B62" w:rsidP="00323DD7">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NOTE: A governmental validation or verification body is deemed to be a legal entity on the basis of its government status.</w:t>
            </w:r>
          </w:p>
        </w:tc>
        <w:tc>
          <w:tcPr>
            <w:tcW w:w="2126" w:type="dxa"/>
          </w:tcPr>
          <w:p w14:paraId="027B5DA8"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51C49E5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EFB652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A669632" w14:textId="77777777" w:rsidTr="0031694C">
        <w:trPr>
          <w:cantSplit/>
        </w:trPr>
        <w:tc>
          <w:tcPr>
            <w:tcW w:w="1271" w:type="dxa"/>
            <w:shd w:val="clear" w:color="auto" w:fill="BFBFBF" w:themeFill="background1" w:themeFillShade="BF"/>
          </w:tcPr>
          <w:p w14:paraId="2C831BD4" w14:textId="05D3CAE4"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5.2</w:t>
            </w:r>
          </w:p>
        </w:tc>
        <w:tc>
          <w:tcPr>
            <w:tcW w:w="5812" w:type="dxa"/>
            <w:shd w:val="clear" w:color="auto" w:fill="BFBFBF" w:themeFill="background1" w:themeFillShade="BF"/>
          </w:tcPr>
          <w:p w14:paraId="3CCF5162" w14:textId="4893C0A1" w:rsidR="000D2B62" w:rsidRPr="0031694C" w:rsidRDefault="000D2B62" w:rsidP="007A0894">
            <w:pPr>
              <w:keepLines/>
              <w:tabs>
                <w:tab w:val="left" w:pos="144"/>
              </w:tabs>
              <w:spacing w:before="60" w:after="60"/>
              <w:jc w:val="both"/>
              <w:rPr>
                <w:rFonts w:cs="Arial"/>
                <w:b/>
                <w:color w:val="000000" w:themeColor="text1"/>
              </w:rPr>
            </w:pPr>
            <w:r w:rsidRPr="0031694C">
              <w:rPr>
                <w:rFonts w:cs="Arial"/>
                <w:b/>
                <w:color w:val="000000" w:themeColor="text1"/>
              </w:rPr>
              <w:t>Legal and contractual matters</w:t>
            </w:r>
          </w:p>
        </w:tc>
        <w:tc>
          <w:tcPr>
            <w:tcW w:w="2126" w:type="dxa"/>
            <w:shd w:val="clear" w:color="auto" w:fill="BFBFBF" w:themeFill="background1" w:themeFillShade="BF"/>
          </w:tcPr>
          <w:p w14:paraId="7871ED5F"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5AC4E5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7E476BE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8C2EB53" w14:textId="77777777" w:rsidTr="0031694C">
        <w:trPr>
          <w:cantSplit/>
        </w:trPr>
        <w:tc>
          <w:tcPr>
            <w:tcW w:w="1271" w:type="dxa"/>
          </w:tcPr>
          <w:p w14:paraId="656ED6DE" w14:textId="77777777" w:rsidR="000D2B62" w:rsidRPr="0031694C" w:rsidRDefault="000D2B62" w:rsidP="007A0894">
            <w:pPr>
              <w:keepLines/>
              <w:tabs>
                <w:tab w:val="left" w:pos="288"/>
              </w:tabs>
              <w:spacing w:before="60" w:after="60"/>
              <w:jc w:val="both"/>
              <w:rPr>
                <w:rFonts w:cs="Arial"/>
                <w:color w:val="000000" w:themeColor="text1"/>
              </w:rPr>
            </w:pPr>
            <w:permStart w:id="1029769451" w:edGrp="everyone" w:colFirst="2" w:colLast="2"/>
            <w:permStart w:id="389966278" w:edGrp="everyone" w:colFirst="3" w:colLast="3"/>
          </w:p>
        </w:tc>
        <w:tc>
          <w:tcPr>
            <w:tcW w:w="5812" w:type="dxa"/>
          </w:tcPr>
          <w:p w14:paraId="6835E973" w14:textId="44315F29" w:rsidR="000D2B62" w:rsidRPr="0031694C" w:rsidRDefault="000D2B62" w:rsidP="00323DD7">
            <w:pPr>
              <w:keepLines/>
              <w:tabs>
                <w:tab w:val="left" w:pos="144"/>
              </w:tabs>
              <w:spacing w:before="60" w:after="6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be a legal entity, or a defined part of a legal entity, such that it can be held legally responsible for all its validation or verification activities.</w:t>
            </w:r>
          </w:p>
        </w:tc>
        <w:tc>
          <w:tcPr>
            <w:tcW w:w="2126" w:type="dxa"/>
          </w:tcPr>
          <w:p w14:paraId="7749C2B5"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3BF831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45156545" w14:textId="77777777" w:rsidR="000D2B62" w:rsidRPr="0031694C" w:rsidRDefault="000D2B62" w:rsidP="007A0894">
            <w:pPr>
              <w:keepLines/>
              <w:tabs>
                <w:tab w:val="left" w:pos="288"/>
              </w:tabs>
              <w:spacing w:before="60" w:after="60"/>
              <w:jc w:val="both"/>
              <w:rPr>
                <w:rFonts w:cs="Arial"/>
                <w:color w:val="000000" w:themeColor="text1"/>
              </w:rPr>
            </w:pPr>
          </w:p>
        </w:tc>
      </w:tr>
      <w:permEnd w:id="1029769451"/>
      <w:permEnd w:id="389966278"/>
      <w:tr w:rsidR="000723FE" w:rsidRPr="0031694C" w14:paraId="2747B095" w14:textId="77777777" w:rsidTr="0031694C">
        <w:trPr>
          <w:cantSplit/>
        </w:trPr>
        <w:tc>
          <w:tcPr>
            <w:tcW w:w="1271" w:type="dxa"/>
          </w:tcPr>
          <w:p w14:paraId="2DE9C9FB" w14:textId="77777777" w:rsidR="000D2B62" w:rsidRPr="0031694C" w:rsidRDefault="000D2B62" w:rsidP="00323DD7">
            <w:pPr>
              <w:keepLines/>
              <w:tabs>
                <w:tab w:val="left" w:pos="288"/>
              </w:tabs>
              <w:spacing w:before="60" w:after="60"/>
              <w:jc w:val="both"/>
              <w:rPr>
                <w:rFonts w:cs="Arial"/>
                <w:color w:val="000000" w:themeColor="text1"/>
              </w:rPr>
            </w:pPr>
          </w:p>
        </w:tc>
        <w:tc>
          <w:tcPr>
            <w:tcW w:w="5812" w:type="dxa"/>
          </w:tcPr>
          <w:p w14:paraId="7CF671C1" w14:textId="1CB0235E" w:rsidR="000D2B62" w:rsidRPr="0031694C" w:rsidRDefault="000D2B62" w:rsidP="00323DD7">
            <w:pPr>
              <w:keepLines/>
              <w:tabs>
                <w:tab w:val="left" w:pos="144"/>
              </w:tabs>
              <w:spacing w:before="60" w:after="6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have a legally enforceable agreement with each client for the provision of validation or verification services.</w:t>
            </w:r>
          </w:p>
        </w:tc>
        <w:tc>
          <w:tcPr>
            <w:tcW w:w="2126" w:type="dxa"/>
          </w:tcPr>
          <w:p w14:paraId="1576F592"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0FB7B0A4"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5004BD0"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D25C117" w14:textId="77777777" w:rsidTr="0031694C">
        <w:trPr>
          <w:cantSplit/>
        </w:trPr>
        <w:tc>
          <w:tcPr>
            <w:tcW w:w="1271" w:type="dxa"/>
          </w:tcPr>
          <w:p w14:paraId="672520DF" w14:textId="77777777" w:rsidR="000D2B62" w:rsidRPr="0031694C" w:rsidRDefault="000D2B62" w:rsidP="00323DD7">
            <w:pPr>
              <w:keepLines/>
              <w:tabs>
                <w:tab w:val="left" w:pos="288"/>
              </w:tabs>
              <w:spacing w:before="60" w:after="60"/>
              <w:jc w:val="both"/>
              <w:rPr>
                <w:rFonts w:cs="Arial"/>
                <w:color w:val="000000" w:themeColor="text1"/>
              </w:rPr>
            </w:pPr>
          </w:p>
        </w:tc>
        <w:tc>
          <w:tcPr>
            <w:tcW w:w="5812" w:type="dxa"/>
          </w:tcPr>
          <w:p w14:paraId="166B017A" w14:textId="3EE344BD" w:rsidR="000D2B62" w:rsidRPr="0031694C" w:rsidRDefault="000D2B62" w:rsidP="007A0894">
            <w:pPr>
              <w:keepLines/>
              <w:tabs>
                <w:tab w:val="left" w:pos="144"/>
              </w:tabs>
              <w:spacing w:before="60" w:after="60"/>
              <w:jc w:val="both"/>
              <w:rPr>
                <w:rFonts w:cs="Arial"/>
                <w:color w:val="000000" w:themeColor="text1"/>
              </w:rPr>
            </w:pPr>
            <w:r w:rsidRPr="0031694C">
              <w:rPr>
                <w:rFonts w:eastAsiaTheme="minorHAnsi" w:cs="Arial"/>
                <w:color w:val="000000" w:themeColor="text1"/>
                <w:lang w:val="en-MY"/>
              </w:rPr>
              <w:t>The validation or verification body retains authority and responsibility for its validation or verification activities, decisions, and validation or verification statements.</w:t>
            </w:r>
          </w:p>
        </w:tc>
        <w:tc>
          <w:tcPr>
            <w:tcW w:w="2126" w:type="dxa"/>
          </w:tcPr>
          <w:p w14:paraId="22245F78"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86F304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C9BB151"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3BC389B" w14:textId="77777777" w:rsidTr="0031694C">
        <w:trPr>
          <w:cantSplit/>
        </w:trPr>
        <w:tc>
          <w:tcPr>
            <w:tcW w:w="1271" w:type="dxa"/>
          </w:tcPr>
          <w:p w14:paraId="5528835F" w14:textId="6283E907" w:rsidR="000D2B62" w:rsidRPr="0031694C" w:rsidRDefault="000D2B62" w:rsidP="00323DD7">
            <w:pPr>
              <w:keepLines/>
              <w:tabs>
                <w:tab w:val="left" w:pos="288"/>
              </w:tabs>
              <w:spacing w:before="60" w:after="60"/>
              <w:jc w:val="both"/>
              <w:rPr>
                <w:rFonts w:cs="Arial"/>
                <w:color w:val="000000" w:themeColor="text1"/>
                <w:u w:val="single"/>
              </w:rPr>
            </w:pPr>
            <w:r w:rsidRPr="0031694C">
              <w:rPr>
                <w:rFonts w:cs="Arial"/>
                <w:color w:val="000000" w:themeColor="text1"/>
                <w:u w:val="single"/>
              </w:rPr>
              <w:lastRenderedPageBreak/>
              <w:t>IAF MD 6:2014</w:t>
            </w:r>
          </w:p>
        </w:tc>
        <w:tc>
          <w:tcPr>
            <w:tcW w:w="5812" w:type="dxa"/>
          </w:tcPr>
          <w:p w14:paraId="0E44C315" w14:textId="3466EB7C" w:rsidR="000D2B62" w:rsidRPr="0031694C" w:rsidRDefault="000D2B62" w:rsidP="007A0894">
            <w:pPr>
              <w:keepLines/>
              <w:tabs>
                <w:tab w:val="left" w:pos="144"/>
              </w:tabs>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A.5.2.2. The legally enforceable agreement shall include a policy governing statement(s) taken from the validated or verified GHG assertion that the V/VB allows a client to use, including time limits and language (refer to A.1.2). The legally enforceable agreements shall also include requirements related to the use of the V/VB mark that may “endorse” the statement(s) made by the client.</w:t>
            </w:r>
          </w:p>
        </w:tc>
        <w:tc>
          <w:tcPr>
            <w:tcW w:w="2126" w:type="dxa"/>
          </w:tcPr>
          <w:p w14:paraId="7EFCC1DC"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41A60ED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A93C93D"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0D18238" w14:textId="77777777" w:rsidTr="0031694C">
        <w:trPr>
          <w:cantSplit/>
        </w:trPr>
        <w:tc>
          <w:tcPr>
            <w:tcW w:w="1271" w:type="dxa"/>
            <w:shd w:val="clear" w:color="auto" w:fill="BFBFBF" w:themeFill="background1" w:themeFillShade="BF"/>
          </w:tcPr>
          <w:p w14:paraId="0AA8AB3A" w14:textId="47B6EE0A"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5.3</w:t>
            </w:r>
          </w:p>
        </w:tc>
        <w:tc>
          <w:tcPr>
            <w:tcW w:w="5812" w:type="dxa"/>
            <w:shd w:val="clear" w:color="auto" w:fill="BFBFBF" w:themeFill="background1" w:themeFillShade="BF"/>
          </w:tcPr>
          <w:p w14:paraId="03BD7CA8" w14:textId="09969243" w:rsidR="000D2B62" w:rsidRPr="0031694C" w:rsidRDefault="000D2B62" w:rsidP="007A0894">
            <w:pPr>
              <w:pStyle w:val="Header"/>
              <w:spacing w:before="60" w:after="60"/>
              <w:jc w:val="both"/>
              <w:rPr>
                <w:rFonts w:cs="Arial"/>
                <w:b/>
                <w:color w:val="000000" w:themeColor="text1"/>
              </w:rPr>
            </w:pPr>
            <w:r w:rsidRPr="0031694C">
              <w:rPr>
                <w:rFonts w:eastAsiaTheme="minorHAnsi" w:cs="Arial"/>
                <w:b/>
                <w:bCs/>
                <w:color w:val="000000" w:themeColor="text1"/>
                <w:lang w:val="en-MY"/>
              </w:rPr>
              <w:t>Governance and management commitment</w:t>
            </w:r>
          </w:p>
        </w:tc>
        <w:tc>
          <w:tcPr>
            <w:tcW w:w="2126" w:type="dxa"/>
            <w:shd w:val="clear" w:color="auto" w:fill="BFBFBF" w:themeFill="background1" w:themeFillShade="BF"/>
          </w:tcPr>
          <w:p w14:paraId="1763EF6F"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6FE523DA"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449D5AAE" w14:textId="77777777" w:rsidR="000D2B62" w:rsidRPr="0031694C" w:rsidRDefault="000D2B62" w:rsidP="007A0894">
            <w:pPr>
              <w:pStyle w:val="Header"/>
              <w:spacing w:before="60" w:after="60"/>
              <w:jc w:val="both"/>
              <w:rPr>
                <w:rFonts w:cs="Arial"/>
                <w:color w:val="000000" w:themeColor="text1"/>
              </w:rPr>
            </w:pPr>
          </w:p>
        </w:tc>
      </w:tr>
      <w:tr w:rsidR="000723FE" w:rsidRPr="0031694C" w14:paraId="393CEE6C" w14:textId="77777777" w:rsidTr="0031694C">
        <w:trPr>
          <w:cantSplit/>
        </w:trPr>
        <w:tc>
          <w:tcPr>
            <w:tcW w:w="1271" w:type="dxa"/>
          </w:tcPr>
          <w:p w14:paraId="307D92B5" w14:textId="77777777" w:rsidR="000D2B62" w:rsidRPr="0031694C" w:rsidRDefault="000D2B62" w:rsidP="007A0894">
            <w:pPr>
              <w:keepLines/>
              <w:tabs>
                <w:tab w:val="left" w:pos="288"/>
              </w:tabs>
              <w:spacing w:before="60" w:after="60"/>
              <w:jc w:val="both"/>
              <w:rPr>
                <w:rFonts w:cs="Arial"/>
                <w:color w:val="000000" w:themeColor="text1"/>
              </w:rPr>
            </w:pPr>
            <w:permStart w:id="2022006392" w:edGrp="everyone" w:colFirst="2" w:colLast="2"/>
            <w:permStart w:id="265375155" w:edGrp="everyone" w:colFirst="3" w:colLast="3"/>
          </w:p>
        </w:tc>
        <w:tc>
          <w:tcPr>
            <w:tcW w:w="5812" w:type="dxa"/>
          </w:tcPr>
          <w:p w14:paraId="5C72070A" w14:textId="1EF17C98"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identify top management (e.g. individual, group, board) having overall authority and responsibility for</w:t>
            </w:r>
          </w:p>
        </w:tc>
        <w:tc>
          <w:tcPr>
            <w:tcW w:w="2126" w:type="dxa"/>
          </w:tcPr>
          <w:p w14:paraId="1D84E9F2" w14:textId="77777777" w:rsidR="000D2B62" w:rsidRPr="0031694C" w:rsidRDefault="000D2B62" w:rsidP="007A0894">
            <w:pPr>
              <w:spacing w:after="120"/>
              <w:jc w:val="both"/>
              <w:rPr>
                <w:rFonts w:cs="Arial"/>
                <w:color w:val="000000" w:themeColor="text1"/>
              </w:rPr>
            </w:pPr>
          </w:p>
        </w:tc>
        <w:tc>
          <w:tcPr>
            <w:tcW w:w="1276" w:type="dxa"/>
          </w:tcPr>
          <w:p w14:paraId="0F0F9E3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53476E5" w14:textId="77777777" w:rsidR="000D2B62" w:rsidRPr="0031694C" w:rsidRDefault="000D2B62" w:rsidP="007A0894">
            <w:pPr>
              <w:keepLines/>
              <w:tabs>
                <w:tab w:val="left" w:pos="288"/>
              </w:tabs>
              <w:spacing w:before="60" w:after="60"/>
              <w:jc w:val="both"/>
              <w:rPr>
                <w:rFonts w:cs="Arial"/>
                <w:color w:val="000000" w:themeColor="text1"/>
              </w:rPr>
            </w:pPr>
          </w:p>
        </w:tc>
      </w:tr>
      <w:permEnd w:id="2022006392"/>
      <w:permEnd w:id="265375155"/>
      <w:tr w:rsidR="000723FE" w:rsidRPr="0031694C" w14:paraId="2126AE43" w14:textId="77777777" w:rsidTr="0031694C">
        <w:trPr>
          <w:cantSplit/>
        </w:trPr>
        <w:tc>
          <w:tcPr>
            <w:tcW w:w="1271" w:type="dxa"/>
          </w:tcPr>
          <w:p w14:paraId="59C9AF2A" w14:textId="72802C82"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a)</w:t>
            </w:r>
          </w:p>
        </w:tc>
        <w:tc>
          <w:tcPr>
            <w:tcW w:w="5812" w:type="dxa"/>
          </w:tcPr>
          <w:p w14:paraId="2951C0B7" w14:textId="2AB0367E" w:rsidR="000D2B62" w:rsidRPr="0031694C" w:rsidRDefault="000D2B62" w:rsidP="007A0894">
            <w:pPr>
              <w:spacing w:before="60" w:after="60"/>
              <w:jc w:val="both"/>
              <w:rPr>
                <w:rFonts w:cs="Arial"/>
                <w:color w:val="000000" w:themeColor="text1"/>
              </w:rPr>
            </w:pPr>
            <w:r w:rsidRPr="0031694C">
              <w:rPr>
                <w:rFonts w:eastAsiaTheme="minorHAnsi" w:cs="Arial"/>
                <w:color w:val="000000" w:themeColor="text1"/>
                <w:lang w:val="en-MY"/>
              </w:rPr>
              <w:t>Development of operational policies,</w:t>
            </w:r>
          </w:p>
        </w:tc>
        <w:tc>
          <w:tcPr>
            <w:tcW w:w="2126" w:type="dxa"/>
          </w:tcPr>
          <w:p w14:paraId="405AF9E2" w14:textId="77777777" w:rsidR="000D2B62" w:rsidRPr="0031694C" w:rsidRDefault="000D2B62" w:rsidP="007A0894">
            <w:pPr>
              <w:spacing w:after="120"/>
              <w:jc w:val="both"/>
              <w:rPr>
                <w:rFonts w:cs="Arial"/>
                <w:color w:val="000000" w:themeColor="text1"/>
              </w:rPr>
            </w:pPr>
          </w:p>
        </w:tc>
        <w:tc>
          <w:tcPr>
            <w:tcW w:w="1276" w:type="dxa"/>
          </w:tcPr>
          <w:p w14:paraId="7D311EE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07C6368"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8B22881" w14:textId="77777777" w:rsidTr="0031694C">
        <w:trPr>
          <w:cantSplit/>
        </w:trPr>
        <w:tc>
          <w:tcPr>
            <w:tcW w:w="1271" w:type="dxa"/>
          </w:tcPr>
          <w:p w14:paraId="45D2374C" w14:textId="11EE1AAE"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b)</w:t>
            </w:r>
          </w:p>
        </w:tc>
        <w:tc>
          <w:tcPr>
            <w:tcW w:w="5812" w:type="dxa"/>
          </w:tcPr>
          <w:p w14:paraId="2CA03A06" w14:textId="616FCEC6" w:rsidR="000D2B62" w:rsidRPr="0031694C" w:rsidRDefault="000D2B62" w:rsidP="007A0894">
            <w:pPr>
              <w:spacing w:before="60" w:after="60"/>
              <w:jc w:val="both"/>
              <w:rPr>
                <w:rFonts w:cs="Arial"/>
                <w:color w:val="000000" w:themeColor="text1"/>
              </w:rPr>
            </w:pPr>
            <w:r w:rsidRPr="0031694C">
              <w:rPr>
                <w:rFonts w:eastAsiaTheme="minorHAnsi" w:cs="Arial"/>
                <w:color w:val="000000" w:themeColor="text1"/>
                <w:lang w:val="en-MY"/>
              </w:rPr>
              <w:t>Supervision of the implementation of policies and procedures,</w:t>
            </w:r>
          </w:p>
        </w:tc>
        <w:tc>
          <w:tcPr>
            <w:tcW w:w="2126" w:type="dxa"/>
          </w:tcPr>
          <w:p w14:paraId="19DEC2BC" w14:textId="77777777" w:rsidR="000D2B62" w:rsidRPr="0031694C" w:rsidRDefault="000D2B62" w:rsidP="007A0894">
            <w:pPr>
              <w:spacing w:after="120"/>
              <w:jc w:val="both"/>
              <w:rPr>
                <w:rFonts w:cs="Arial"/>
                <w:color w:val="000000" w:themeColor="text1"/>
              </w:rPr>
            </w:pPr>
          </w:p>
        </w:tc>
        <w:tc>
          <w:tcPr>
            <w:tcW w:w="1276" w:type="dxa"/>
          </w:tcPr>
          <w:p w14:paraId="11E175E0"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173C21C"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DC929D1" w14:textId="77777777" w:rsidTr="0031694C">
        <w:trPr>
          <w:cantSplit/>
        </w:trPr>
        <w:tc>
          <w:tcPr>
            <w:tcW w:w="1271" w:type="dxa"/>
          </w:tcPr>
          <w:p w14:paraId="5E0F7059" w14:textId="30E280FA"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c)</w:t>
            </w:r>
          </w:p>
        </w:tc>
        <w:tc>
          <w:tcPr>
            <w:tcW w:w="5812" w:type="dxa"/>
          </w:tcPr>
          <w:p w14:paraId="1155FCF2" w14:textId="40079543" w:rsidR="000D2B62" w:rsidRPr="0031694C" w:rsidRDefault="000D2B62" w:rsidP="007A0894">
            <w:pPr>
              <w:spacing w:before="60" w:after="60"/>
              <w:jc w:val="both"/>
              <w:rPr>
                <w:rFonts w:cs="Arial"/>
                <w:color w:val="000000" w:themeColor="text1"/>
              </w:rPr>
            </w:pPr>
            <w:r w:rsidRPr="0031694C">
              <w:rPr>
                <w:rFonts w:eastAsiaTheme="minorHAnsi" w:cs="Arial"/>
                <w:color w:val="000000" w:themeColor="text1"/>
                <w:lang w:val="en-MY"/>
              </w:rPr>
              <w:t>Supervision of finances,</w:t>
            </w:r>
          </w:p>
        </w:tc>
        <w:tc>
          <w:tcPr>
            <w:tcW w:w="2126" w:type="dxa"/>
          </w:tcPr>
          <w:p w14:paraId="2AD597FF" w14:textId="77777777" w:rsidR="000D2B62" w:rsidRPr="0031694C" w:rsidRDefault="000D2B62" w:rsidP="007A0894">
            <w:pPr>
              <w:spacing w:after="120"/>
              <w:jc w:val="both"/>
              <w:rPr>
                <w:rFonts w:cs="Arial"/>
                <w:color w:val="000000" w:themeColor="text1"/>
              </w:rPr>
            </w:pPr>
          </w:p>
        </w:tc>
        <w:tc>
          <w:tcPr>
            <w:tcW w:w="1276" w:type="dxa"/>
          </w:tcPr>
          <w:p w14:paraId="5F34E16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AB94A53"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22D85A9B" w14:textId="77777777" w:rsidTr="0031694C">
        <w:trPr>
          <w:cantSplit/>
        </w:trPr>
        <w:tc>
          <w:tcPr>
            <w:tcW w:w="1271" w:type="dxa"/>
          </w:tcPr>
          <w:p w14:paraId="130569EA" w14:textId="3FD14783"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d)</w:t>
            </w:r>
          </w:p>
        </w:tc>
        <w:tc>
          <w:tcPr>
            <w:tcW w:w="5812" w:type="dxa"/>
          </w:tcPr>
          <w:p w14:paraId="51BCFE76" w14:textId="4EF5ECDF" w:rsidR="000D2B62" w:rsidRPr="0031694C" w:rsidRDefault="000D2B62" w:rsidP="007A0894">
            <w:pPr>
              <w:spacing w:before="60" w:after="60"/>
              <w:jc w:val="both"/>
              <w:rPr>
                <w:rFonts w:cs="Arial"/>
                <w:color w:val="000000" w:themeColor="text1"/>
              </w:rPr>
            </w:pPr>
            <w:r w:rsidRPr="0031694C">
              <w:rPr>
                <w:rFonts w:eastAsiaTheme="minorHAnsi" w:cs="Arial"/>
                <w:color w:val="000000" w:themeColor="text1"/>
                <w:lang w:val="en-MY"/>
              </w:rPr>
              <w:t>The adequacy of validation or verification activities,</w:t>
            </w:r>
          </w:p>
        </w:tc>
        <w:tc>
          <w:tcPr>
            <w:tcW w:w="2126" w:type="dxa"/>
          </w:tcPr>
          <w:p w14:paraId="5A7AE782" w14:textId="77777777" w:rsidR="000D2B62" w:rsidRPr="0031694C" w:rsidRDefault="000D2B62" w:rsidP="007A0894">
            <w:pPr>
              <w:spacing w:after="120"/>
              <w:jc w:val="both"/>
              <w:rPr>
                <w:rFonts w:cs="Arial"/>
                <w:color w:val="000000" w:themeColor="text1"/>
              </w:rPr>
            </w:pPr>
          </w:p>
        </w:tc>
        <w:tc>
          <w:tcPr>
            <w:tcW w:w="1276" w:type="dxa"/>
          </w:tcPr>
          <w:p w14:paraId="38103C9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1F263C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E63C481" w14:textId="77777777" w:rsidTr="0031694C">
        <w:trPr>
          <w:cantSplit/>
        </w:trPr>
        <w:tc>
          <w:tcPr>
            <w:tcW w:w="1271" w:type="dxa"/>
          </w:tcPr>
          <w:p w14:paraId="6DFBB686" w14:textId="7DEC655D"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e)</w:t>
            </w:r>
          </w:p>
        </w:tc>
        <w:tc>
          <w:tcPr>
            <w:tcW w:w="5812" w:type="dxa"/>
          </w:tcPr>
          <w:p w14:paraId="6C962C36" w14:textId="0001771F" w:rsidR="000D2B62" w:rsidRPr="0031694C" w:rsidRDefault="000D2B62" w:rsidP="007A0894">
            <w:pPr>
              <w:spacing w:before="60" w:after="60"/>
              <w:jc w:val="both"/>
              <w:rPr>
                <w:rFonts w:cs="Arial"/>
                <w:color w:val="000000" w:themeColor="text1"/>
              </w:rPr>
            </w:pPr>
            <w:r w:rsidRPr="0031694C">
              <w:rPr>
                <w:rFonts w:eastAsiaTheme="minorHAnsi" w:cs="Arial"/>
                <w:color w:val="000000" w:themeColor="text1"/>
                <w:lang w:val="en-MY"/>
              </w:rPr>
              <w:t>The resolution of appeals and complaints,</w:t>
            </w:r>
          </w:p>
        </w:tc>
        <w:tc>
          <w:tcPr>
            <w:tcW w:w="2126" w:type="dxa"/>
          </w:tcPr>
          <w:p w14:paraId="582B056F" w14:textId="77777777" w:rsidR="000D2B62" w:rsidRPr="0031694C" w:rsidRDefault="000D2B62" w:rsidP="007A0894">
            <w:pPr>
              <w:spacing w:after="120"/>
              <w:jc w:val="both"/>
              <w:rPr>
                <w:rFonts w:cs="Arial"/>
                <w:color w:val="000000" w:themeColor="text1"/>
              </w:rPr>
            </w:pPr>
          </w:p>
        </w:tc>
        <w:tc>
          <w:tcPr>
            <w:tcW w:w="1276" w:type="dxa"/>
          </w:tcPr>
          <w:p w14:paraId="057C49D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C2A9BA0"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02E47E2" w14:textId="77777777" w:rsidTr="0031694C">
        <w:trPr>
          <w:cantSplit/>
        </w:trPr>
        <w:tc>
          <w:tcPr>
            <w:tcW w:w="1271" w:type="dxa"/>
          </w:tcPr>
          <w:p w14:paraId="33FA82F2" w14:textId="0FEE981A"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f)</w:t>
            </w:r>
          </w:p>
        </w:tc>
        <w:tc>
          <w:tcPr>
            <w:tcW w:w="5812" w:type="dxa"/>
          </w:tcPr>
          <w:p w14:paraId="2C7E3E34" w14:textId="44FDD2E6" w:rsidR="000D2B62" w:rsidRPr="0031694C" w:rsidRDefault="000D2B62" w:rsidP="00F21BA9">
            <w:pPr>
              <w:spacing w:before="60" w:after="60"/>
              <w:jc w:val="both"/>
              <w:rPr>
                <w:rFonts w:cs="Arial"/>
                <w:color w:val="000000" w:themeColor="text1"/>
              </w:rPr>
            </w:pPr>
            <w:r w:rsidRPr="0031694C">
              <w:rPr>
                <w:rFonts w:eastAsiaTheme="minorHAnsi" w:cs="Arial"/>
                <w:color w:val="000000" w:themeColor="text1"/>
                <w:lang w:val="en-MY"/>
              </w:rPr>
              <w:t>Validation or verification statements,</w:t>
            </w:r>
          </w:p>
        </w:tc>
        <w:tc>
          <w:tcPr>
            <w:tcW w:w="2126" w:type="dxa"/>
          </w:tcPr>
          <w:p w14:paraId="022524E4" w14:textId="77777777" w:rsidR="000D2B62" w:rsidRPr="0031694C" w:rsidRDefault="000D2B62" w:rsidP="007A0894">
            <w:pPr>
              <w:spacing w:after="120"/>
              <w:jc w:val="both"/>
              <w:rPr>
                <w:rFonts w:cs="Arial"/>
                <w:color w:val="000000" w:themeColor="text1"/>
              </w:rPr>
            </w:pPr>
          </w:p>
        </w:tc>
        <w:tc>
          <w:tcPr>
            <w:tcW w:w="1276" w:type="dxa"/>
          </w:tcPr>
          <w:p w14:paraId="6604E3B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49FE53A"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8F70F06" w14:textId="77777777" w:rsidTr="0031694C">
        <w:trPr>
          <w:cantSplit/>
        </w:trPr>
        <w:tc>
          <w:tcPr>
            <w:tcW w:w="1271" w:type="dxa"/>
          </w:tcPr>
          <w:p w14:paraId="2F7553F0" w14:textId="6AC80187"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g)</w:t>
            </w:r>
          </w:p>
        </w:tc>
        <w:tc>
          <w:tcPr>
            <w:tcW w:w="5812" w:type="dxa"/>
          </w:tcPr>
          <w:p w14:paraId="4321F062" w14:textId="4044B8C0" w:rsidR="000D2B62" w:rsidRPr="0031694C" w:rsidRDefault="000D2B62" w:rsidP="00F21BA9">
            <w:pPr>
              <w:spacing w:before="60" w:after="60"/>
              <w:jc w:val="both"/>
              <w:rPr>
                <w:rFonts w:eastAsiaTheme="minorHAnsi" w:cs="Arial"/>
                <w:color w:val="000000" w:themeColor="text1"/>
                <w:lang w:val="en-MY"/>
              </w:rPr>
            </w:pPr>
            <w:r w:rsidRPr="0031694C">
              <w:rPr>
                <w:rFonts w:eastAsiaTheme="minorHAnsi" w:cs="Arial"/>
                <w:color w:val="000000" w:themeColor="text1"/>
                <w:lang w:val="en-MY"/>
              </w:rPr>
              <w:t>Delegation of authority to committees or individuals to undertake, as required, defined activities on its behalf,</w:t>
            </w:r>
          </w:p>
        </w:tc>
        <w:tc>
          <w:tcPr>
            <w:tcW w:w="2126" w:type="dxa"/>
          </w:tcPr>
          <w:p w14:paraId="080FC369" w14:textId="77777777" w:rsidR="000D2B62" w:rsidRPr="0031694C" w:rsidRDefault="000D2B62" w:rsidP="007A0894">
            <w:pPr>
              <w:spacing w:after="120"/>
              <w:jc w:val="both"/>
              <w:rPr>
                <w:rFonts w:cs="Arial"/>
                <w:color w:val="000000" w:themeColor="text1"/>
              </w:rPr>
            </w:pPr>
          </w:p>
        </w:tc>
        <w:tc>
          <w:tcPr>
            <w:tcW w:w="1276" w:type="dxa"/>
          </w:tcPr>
          <w:p w14:paraId="5FC8448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0F9970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0CADAE1" w14:textId="77777777" w:rsidTr="0031694C">
        <w:trPr>
          <w:cantSplit/>
        </w:trPr>
        <w:tc>
          <w:tcPr>
            <w:tcW w:w="1271" w:type="dxa"/>
          </w:tcPr>
          <w:p w14:paraId="5701CCCA" w14:textId="217A8417"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h)</w:t>
            </w:r>
          </w:p>
        </w:tc>
        <w:tc>
          <w:tcPr>
            <w:tcW w:w="5812" w:type="dxa"/>
          </w:tcPr>
          <w:p w14:paraId="7B1A38E5" w14:textId="63D54B21" w:rsidR="000D2B62" w:rsidRPr="0031694C" w:rsidRDefault="000D2B62" w:rsidP="00F21BA9">
            <w:pPr>
              <w:spacing w:before="60" w:after="60"/>
              <w:jc w:val="both"/>
              <w:rPr>
                <w:rFonts w:eastAsiaTheme="minorHAnsi" w:cs="Arial"/>
                <w:color w:val="000000" w:themeColor="text1"/>
                <w:lang w:val="en-MY"/>
              </w:rPr>
            </w:pPr>
            <w:r w:rsidRPr="0031694C">
              <w:rPr>
                <w:rFonts w:eastAsiaTheme="minorHAnsi" w:cs="Arial"/>
                <w:color w:val="000000" w:themeColor="text1"/>
                <w:lang w:val="en-MY"/>
              </w:rPr>
              <w:t>Contractual arrangements, and</w:t>
            </w:r>
          </w:p>
        </w:tc>
        <w:tc>
          <w:tcPr>
            <w:tcW w:w="2126" w:type="dxa"/>
          </w:tcPr>
          <w:p w14:paraId="3805AF64" w14:textId="77777777" w:rsidR="000D2B62" w:rsidRPr="0031694C" w:rsidRDefault="000D2B62" w:rsidP="007A0894">
            <w:pPr>
              <w:spacing w:after="120"/>
              <w:jc w:val="both"/>
              <w:rPr>
                <w:rFonts w:cs="Arial"/>
                <w:color w:val="000000" w:themeColor="text1"/>
              </w:rPr>
            </w:pPr>
          </w:p>
        </w:tc>
        <w:tc>
          <w:tcPr>
            <w:tcW w:w="1276" w:type="dxa"/>
          </w:tcPr>
          <w:p w14:paraId="4D264F17"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1B5154C"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CB14F76" w14:textId="77777777" w:rsidTr="0031694C">
        <w:trPr>
          <w:cantSplit/>
        </w:trPr>
        <w:tc>
          <w:tcPr>
            <w:tcW w:w="1271" w:type="dxa"/>
          </w:tcPr>
          <w:p w14:paraId="60FA3CA0" w14:textId="67C11479" w:rsidR="000D2B62" w:rsidRPr="0031694C" w:rsidRDefault="000D2B62" w:rsidP="007A0894">
            <w:pPr>
              <w:keepLines/>
              <w:tabs>
                <w:tab w:val="left" w:pos="288"/>
              </w:tabs>
              <w:spacing w:before="60" w:after="60"/>
              <w:jc w:val="both"/>
              <w:rPr>
                <w:rFonts w:cs="Arial"/>
                <w:color w:val="000000" w:themeColor="text1"/>
              </w:rPr>
            </w:pPr>
            <w:proofErr w:type="spellStart"/>
            <w:r w:rsidRPr="0031694C">
              <w:rPr>
                <w:rFonts w:cs="Arial"/>
                <w:color w:val="000000" w:themeColor="text1"/>
              </w:rPr>
              <w:t>i</w:t>
            </w:r>
            <w:proofErr w:type="spellEnd"/>
            <w:r w:rsidRPr="0031694C">
              <w:rPr>
                <w:rFonts w:cs="Arial"/>
                <w:color w:val="000000" w:themeColor="text1"/>
              </w:rPr>
              <w:t>)</w:t>
            </w:r>
          </w:p>
        </w:tc>
        <w:tc>
          <w:tcPr>
            <w:tcW w:w="5812" w:type="dxa"/>
          </w:tcPr>
          <w:p w14:paraId="7AF49EB0" w14:textId="20DF4D42" w:rsidR="000D2B62" w:rsidRPr="0031694C" w:rsidRDefault="000D2B62" w:rsidP="00F21BA9">
            <w:pPr>
              <w:spacing w:before="60" w:after="60"/>
              <w:jc w:val="both"/>
              <w:rPr>
                <w:rFonts w:eastAsiaTheme="minorHAnsi" w:cs="Arial"/>
                <w:color w:val="000000" w:themeColor="text1"/>
                <w:lang w:val="en-MY"/>
              </w:rPr>
            </w:pPr>
            <w:r w:rsidRPr="0031694C">
              <w:rPr>
                <w:rFonts w:eastAsiaTheme="minorHAnsi" w:cs="Arial"/>
                <w:color w:val="000000" w:themeColor="text1"/>
                <w:lang w:val="en-MY"/>
              </w:rPr>
              <w:t>Providing adequate, competent resources for validation or verification activities.</w:t>
            </w:r>
          </w:p>
        </w:tc>
        <w:tc>
          <w:tcPr>
            <w:tcW w:w="2126" w:type="dxa"/>
          </w:tcPr>
          <w:p w14:paraId="1578BA9B" w14:textId="77777777" w:rsidR="000D2B62" w:rsidRPr="0031694C" w:rsidRDefault="000D2B62" w:rsidP="007A0894">
            <w:pPr>
              <w:spacing w:after="120"/>
              <w:jc w:val="both"/>
              <w:rPr>
                <w:rFonts w:cs="Arial"/>
                <w:color w:val="000000" w:themeColor="text1"/>
              </w:rPr>
            </w:pPr>
          </w:p>
        </w:tc>
        <w:tc>
          <w:tcPr>
            <w:tcW w:w="1276" w:type="dxa"/>
          </w:tcPr>
          <w:p w14:paraId="539B78B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E73DFDA"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FF4BBB9" w14:textId="77777777" w:rsidTr="0031694C">
        <w:trPr>
          <w:cantSplit/>
        </w:trPr>
        <w:tc>
          <w:tcPr>
            <w:tcW w:w="1271" w:type="dxa"/>
          </w:tcPr>
          <w:p w14:paraId="339A139C" w14:textId="77777777"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38EF0ABC" w14:textId="31A3AC54" w:rsidR="000D2B62" w:rsidRPr="0031694C" w:rsidRDefault="000D2B62" w:rsidP="00F21BA9">
            <w:pPr>
              <w:spacing w:before="60" w:after="6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document its organizational structure and relevant mechanisms showing duties, responsibilities, and authorities of management, and other validation or verification personnel. If the validation or verification body is a defined part of a legal entity, the structure includes the line of authority and relationship to other parts of the same legal entity.</w:t>
            </w:r>
          </w:p>
        </w:tc>
        <w:tc>
          <w:tcPr>
            <w:tcW w:w="2126" w:type="dxa"/>
          </w:tcPr>
          <w:p w14:paraId="457B9794" w14:textId="77777777" w:rsidR="000D2B62" w:rsidRPr="0031694C" w:rsidRDefault="000D2B62" w:rsidP="007A0894">
            <w:pPr>
              <w:spacing w:after="120"/>
              <w:jc w:val="both"/>
              <w:rPr>
                <w:rFonts w:cs="Arial"/>
                <w:color w:val="000000" w:themeColor="text1"/>
              </w:rPr>
            </w:pPr>
          </w:p>
        </w:tc>
        <w:tc>
          <w:tcPr>
            <w:tcW w:w="1276" w:type="dxa"/>
          </w:tcPr>
          <w:p w14:paraId="3172D4F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D60FD85"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8251407" w14:textId="77777777" w:rsidTr="0031694C">
        <w:trPr>
          <w:cantSplit/>
        </w:trPr>
        <w:tc>
          <w:tcPr>
            <w:tcW w:w="1271" w:type="dxa"/>
          </w:tcPr>
          <w:p w14:paraId="19738425" w14:textId="4E1BAF19" w:rsidR="000D2B62" w:rsidRPr="0031694C" w:rsidRDefault="000D2B62" w:rsidP="007A0894">
            <w:pPr>
              <w:keepLines/>
              <w:tabs>
                <w:tab w:val="left" w:pos="288"/>
              </w:tabs>
              <w:spacing w:before="60" w:after="60"/>
              <w:jc w:val="both"/>
              <w:rPr>
                <w:rFonts w:cs="Arial"/>
                <w:color w:val="000000" w:themeColor="text1"/>
                <w:u w:val="single"/>
              </w:rPr>
            </w:pPr>
            <w:r w:rsidRPr="0031694C">
              <w:rPr>
                <w:rFonts w:cs="Arial"/>
                <w:color w:val="000000" w:themeColor="text1"/>
                <w:u w:val="single"/>
              </w:rPr>
              <w:t>IAF MD 6:2014</w:t>
            </w:r>
          </w:p>
        </w:tc>
        <w:tc>
          <w:tcPr>
            <w:tcW w:w="5812" w:type="dxa"/>
          </w:tcPr>
          <w:p w14:paraId="7FA1366F" w14:textId="4303D28A" w:rsidR="000D2B62" w:rsidRPr="0031694C" w:rsidRDefault="000723FE" w:rsidP="00F21BA9">
            <w:p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A.5.3.1 The V/VB shall ensure it carries out validation or verification processes consistent with the requirements of ISO 14065. In addition, the V/VB shall ensure that its systems are sufficiently documented to ensure the consistent application of any specific validation or verification criteria (reference A.1.1), which they choose to offer.</w:t>
            </w:r>
          </w:p>
        </w:tc>
        <w:tc>
          <w:tcPr>
            <w:tcW w:w="2126" w:type="dxa"/>
          </w:tcPr>
          <w:p w14:paraId="66B24CF6" w14:textId="77777777" w:rsidR="000D2B62" w:rsidRPr="0031694C" w:rsidRDefault="000D2B62" w:rsidP="007A0894">
            <w:pPr>
              <w:spacing w:after="120"/>
              <w:jc w:val="both"/>
              <w:rPr>
                <w:rFonts w:cs="Arial"/>
                <w:color w:val="000000" w:themeColor="text1"/>
              </w:rPr>
            </w:pPr>
          </w:p>
        </w:tc>
        <w:tc>
          <w:tcPr>
            <w:tcW w:w="1276" w:type="dxa"/>
          </w:tcPr>
          <w:p w14:paraId="613F7752"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AD16B97"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2B6B360" w14:textId="77777777" w:rsidTr="0031694C">
        <w:trPr>
          <w:cantSplit/>
        </w:trPr>
        <w:tc>
          <w:tcPr>
            <w:tcW w:w="1271" w:type="dxa"/>
          </w:tcPr>
          <w:p w14:paraId="03DDB52A" w14:textId="63CA304D" w:rsidR="000D2B62" w:rsidRPr="0031694C" w:rsidRDefault="000D2B62" w:rsidP="007A0894">
            <w:pPr>
              <w:keepLines/>
              <w:tabs>
                <w:tab w:val="left" w:pos="288"/>
              </w:tabs>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lastRenderedPageBreak/>
              <w:t>A.5.3.2</w:t>
            </w:r>
          </w:p>
        </w:tc>
        <w:tc>
          <w:tcPr>
            <w:tcW w:w="5812" w:type="dxa"/>
          </w:tcPr>
          <w:p w14:paraId="1ACCD127" w14:textId="77777777" w:rsidR="000D2B62" w:rsidRPr="0031694C" w:rsidRDefault="000D2B62" w:rsidP="00F628DB">
            <w:p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The V/VB shall establish a development process for each new validation or verification criteria (refer to A.1.1.) in which it wishes to operate. This development process shall provide outputs related to the following:</w:t>
            </w:r>
          </w:p>
          <w:p w14:paraId="3E807280" w14:textId="77C7EEC0"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Identification of key stakeholders, and their expectations and requirements as applicable to the outcome of validation or verification activities;</w:t>
            </w:r>
          </w:p>
          <w:p w14:paraId="60B56E37" w14:textId="64713CA4"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Review and understanding of the applicable validation of verification criteria requirements, involving the criteria owner where necessary;</w:t>
            </w:r>
          </w:p>
          <w:p w14:paraId="2B522C64" w14:textId="13E5DEA3"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Consideration of V/VB strategic and business risks;</w:t>
            </w:r>
          </w:p>
          <w:p w14:paraId="0A7DCE33" w14:textId="754F8F54"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Identification of the competence requirements for validators or verifiers, independent reviewers and support personnel, as relevant to each validation or verification criteria (refer to A.1.1.);</w:t>
            </w:r>
          </w:p>
          <w:p w14:paraId="175C3426" w14:textId="0CCF4EC6"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Validation or verification criteria (refer to A.1.1.) specific validation or verification requirements;</w:t>
            </w:r>
          </w:p>
          <w:p w14:paraId="4749636E" w14:textId="01F494D2"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Confirmation that the proposed validation or verification arrangements will meet the validation or verification criteria (refer to A.1.1.) requirements; and</w:t>
            </w:r>
          </w:p>
          <w:p w14:paraId="329C4C5E" w14:textId="77777777" w:rsidR="000D2B62" w:rsidRPr="0031694C" w:rsidRDefault="000D2B62" w:rsidP="003E2EB5">
            <w:pPr>
              <w:pStyle w:val="ListParagraph"/>
              <w:numPr>
                <w:ilvl w:val="0"/>
                <w:numId w:val="42"/>
              </w:numPr>
              <w:spacing w:before="60" w:after="60"/>
              <w:jc w:val="both"/>
              <w:rPr>
                <w:rFonts w:eastAsiaTheme="minorHAnsi" w:cs="Arial"/>
                <w:color w:val="000000" w:themeColor="text1"/>
                <w:u w:val="single"/>
                <w:lang w:val="en-MY"/>
              </w:rPr>
            </w:pPr>
            <w:r w:rsidRPr="0031694C">
              <w:rPr>
                <w:rFonts w:eastAsiaTheme="minorHAnsi" w:cs="Arial"/>
                <w:color w:val="000000" w:themeColor="text1"/>
                <w:u w:val="single"/>
                <w:lang w:val="en-MY"/>
              </w:rPr>
              <w:t>Confirmation that the validation or verification criteria satisfy A.1.1.</w:t>
            </w:r>
          </w:p>
          <w:p w14:paraId="6B7BB252" w14:textId="394BF900" w:rsidR="00DF0497" w:rsidRPr="0031694C" w:rsidRDefault="00DF0497" w:rsidP="003E2EB5">
            <w:pPr>
              <w:pStyle w:val="ListParagraph"/>
              <w:numPr>
                <w:ilvl w:val="0"/>
                <w:numId w:val="42"/>
              </w:numPr>
              <w:spacing w:before="60" w:after="60"/>
              <w:jc w:val="both"/>
              <w:rPr>
                <w:rFonts w:eastAsiaTheme="minorHAnsi" w:cs="Arial"/>
                <w:color w:val="000000" w:themeColor="text1"/>
                <w:u w:val="single"/>
                <w:lang w:val="en-MY"/>
              </w:rPr>
            </w:pPr>
          </w:p>
        </w:tc>
        <w:tc>
          <w:tcPr>
            <w:tcW w:w="2126" w:type="dxa"/>
          </w:tcPr>
          <w:p w14:paraId="0374D81F" w14:textId="77777777" w:rsidR="000D2B62" w:rsidRPr="0031694C" w:rsidRDefault="000D2B62" w:rsidP="007A0894">
            <w:pPr>
              <w:spacing w:after="120"/>
              <w:jc w:val="both"/>
              <w:rPr>
                <w:rFonts w:cs="Arial"/>
                <w:color w:val="000000" w:themeColor="text1"/>
              </w:rPr>
            </w:pPr>
          </w:p>
        </w:tc>
        <w:tc>
          <w:tcPr>
            <w:tcW w:w="1276" w:type="dxa"/>
          </w:tcPr>
          <w:p w14:paraId="3493D92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6FDA5D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6379800" w14:textId="77777777" w:rsidTr="0031694C">
        <w:trPr>
          <w:cantSplit/>
        </w:trPr>
        <w:tc>
          <w:tcPr>
            <w:tcW w:w="1271" w:type="dxa"/>
            <w:shd w:val="clear" w:color="auto" w:fill="BFBFBF" w:themeFill="background1" w:themeFillShade="BF"/>
          </w:tcPr>
          <w:p w14:paraId="62457EB6" w14:textId="1B1CC4FD" w:rsidR="000D2B62" w:rsidRPr="0031694C" w:rsidRDefault="000D2B62" w:rsidP="007A0894">
            <w:pPr>
              <w:keepLines/>
              <w:tabs>
                <w:tab w:val="left" w:pos="288"/>
              </w:tabs>
              <w:spacing w:before="60" w:after="60"/>
              <w:jc w:val="both"/>
              <w:rPr>
                <w:rFonts w:cs="Arial"/>
                <w:color w:val="000000" w:themeColor="text1"/>
              </w:rPr>
            </w:pPr>
            <w:r w:rsidRPr="0031694C">
              <w:rPr>
                <w:rFonts w:eastAsiaTheme="minorHAnsi" w:cs="Arial"/>
                <w:b/>
                <w:bCs/>
                <w:color w:val="000000" w:themeColor="text1"/>
                <w:lang w:val="en-MY"/>
              </w:rPr>
              <w:t>5.4</w:t>
            </w:r>
          </w:p>
        </w:tc>
        <w:tc>
          <w:tcPr>
            <w:tcW w:w="5812" w:type="dxa"/>
            <w:shd w:val="clear" w:color="auto" w:fill="BFBFBF" w:themeFill="background1" w:themeFillShade="BF"/>
          </w:tcPr>
          <w:p w14:paraId="1F1B0774" w14:textId="2C54B4BA" w:rsidR="000D2B62" w:rsidRPr="0031694C" w:rsidRDefault="000D2B62" w:rsidP="007A0894">
            <w:pPr>
              <w:spacing w:before="60" w:after="60"/>
              <w:jc w:val="both"/>
              <w:rPr>
                <w:rFonts w:cs="Arial"/>
                <w:color w:val="000000" w:themeColor="text1"/>
              </w:rPr>
            </w:pPr>
            <w:r w:rsidRPr="0031694C">
              <w:rPr>
                <w:rFonts w:eastAsiaTheme="minorHAnsi" w:cs="Arial"/>
                <w:b/>
                <w:bCs/>
                <w:color w:val="000000" w:themeColor="text1"/>
                <w:lang w:val="en-MY"/>
              </w:rPr>
              <w:t>Impartiality</w:t>
            </w:r>
          </w:p>
        </w:tc>
        <w:tc>
          <w:tcPr>
            <w:tcW w:w="2126" w:type="dxa"/>
            <w:shd w:val="clear" w:color="auto" w:fill="BFBFBF" w:themeFill="background1" w:themeFillShade="BF"/>
          </w:tcPr>
          <w:p w14:paraId="6AF99FDD"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0576E05E"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3C8A2C0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DE3DE73" w14:textId="77777777" w:rsidTr="0031694C">
        <w:trPr>
          <w:cantSplit/>
        </w:trPr>
        <w:tc>
          <w:tcPr>
            <w:tcW w:w="1271" w:type="dxa"/>
            <w:shd w:val="clear" w:color="auto" w:fill="BFBFBF" w:themeFill="background1" w:themeFillShade="BF"/>
          </w:tcPr>
          <w:p w14:paraId="20856FEF" w14:textId="38CBD422" w:rsidR="000D2B62" w:rsidRPr="0031694C" w:rsidRDefault="000D2B62" w:rsidP="007A0894">
            <w:pPr>
              <w:keepLines/>
              <w:tabs>
                <w:tab w:val="left" w:pos="288"/>
              </w:tabs>
              <w:spacing w:before="60" w:after="60"/>
              <w:jc w:val="both"/>
              <w:rPr>
                <w:rFonts w:eastAsiaTheme="minorHAnsi" w:cs="Arial"/>
                <w:b/>
                <w:bCs/>
                <w:color w:val="000000" w:themeColor="text1"/>
                <w:lang w:val="en-MY"/>
              </w:rPr>
            </w:pPr>
            <w:r w:rsidRPr="0031694C">
              <w:rPr>
                <w:rFonts w:eastAsiaTheme="minorHAnsi" w:cs="Arial"/>
                <w:b/>
                <w:bCs/>
                <w:color w:val="000000" w:themeColor="text1"/>
                <w:lang w:val="en-MY"/>
              </w:rPr>
              <w:t>5.4.1</w:t>
            </w:r>
          </w:p>
        </w:tc>
        <w:tc>
          <w:tcPr>
            <w:tcW w:w="5812" w:type="dxa"/>
            <w:shd w:val="clear" w:color="auto" w:fill="BFBFBF" w:themeFill="background1" w:themeFillShade="BF"/>
          </w:tcPr>
          <w:p w14:paraId="3A23E4CA" w14:textId="32093C57" w:rsidR="000D2B62" w:rsidRPr="0031694C" w:rsidRDefault="000D2B62" w:rsidP="007A0894">
            <w:pPr>
              <w:spacing w:before="60" w:after="60"/>
              <w:jc w:val="both"/>
              <w:rPr>
                <w:rFonts w:eastAsiaTheme="minorHAnsi" w:cs="Arial"/>
                <w:b/>
                <w:bCs/>
                <w:color w:val="000000" w:themeColor="text1"/>
                <w:lang w:val="en-MY"/>
              </w:rPr>
            </w:pPr>
            <w:r w:rsidRPr="0031694C">
              <w:rPr>
                <w:rFonts w:eastAsiaTheme="minorHAnsi" w:cs="Arial"/>
                <w:b/>
                <w:bCs/>
                <w:color w:val="000000" w:themeColor="text1"/>
                <w:lang w:val="en-MY"/>
              </w:rPr>
              <w:t>Commitment to impartiality</w:t>
            </w:r>
          </w:p>
        </w:tc>
        <w:tc>
          <w:tcPr>
            <w:tcW w:w="2126" w:type="dxa"/>
            <w:shd w:val="clear" w:color="auto" w:fill="BFBFBF" w:themeFill="background1" w:themeFillShade="BF"/>
          </w:tcPr>
          <w:p w14:paraId="0E0CDF5F"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1EE1E5A7"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B33FC9A"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B50B829" w14:textId="77777777" w:rsidTr="0031694C">
        <w:trPr>
          <w:cantSplit/>
        </w:trPr>
        <w:tc>
          <w:tcPr>
            <w:tcW w:w="1271" w:type="dxa"/>
          </w:tcPr>
          <w:p w14:paraId="6A3DD76B" w14:textId="5EA5A24D"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617E0C65" w14:textId="59C47B47"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act impartially and shall avoid unacceptable conflicts of interest.</w:t>
            </w:r>
          </w:p>
        </w:tc>
        <w:tc>
          <w:tcPr>
            <w:tcW w:w="2126" w:type="dxa"/>
          </w:tcPr>
          <w:p w14:paraId="3BAE6771" w14:textId="77777777" w:rsidR="000D2B62" w:rsidRPr="0031694C" w:rsidRDefault="000D2B62" w:rsidP="007A0894">
            <w:pPr>
              <w:spacing w:after="120"/>
              <w:jc w:val="both"/>
              <w:rPr>
                <w:rFonts w:cs="Arial"/>
                <w:color w:val="000000" w:themeColor="text1"/>
              </w:rPr>
            </w:pPr>
          </w:p>
        </w:tc>
        <w:tc>
          <w:tcPr>
            <w:tcW w:w="1276" w:type="dxa"/>
          </w:tcPr>
          <w:p w14:paraId="2CC3315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748C7E5"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BB0F394" w14:textId="77777777" w:rsidTr="0031694C">
        <w:trPr>
          <w:cantSplit/>
        </w:trPr>
        <w:tc>
          <w:tcPr>
            <w:tcW w:w="1271" w:type="dxa"/>
          </w:tcPr>
          <w:p w14:paraId="27E71769" w14:textId="77777777"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6779D722" w14:textId="0AD86B48"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w:t>
            </w:r>
          </w:p>
        </w:tc>
        <w:tc>
          <w:tcPr>
            <w:tcW w:w="2126" w:type="dxa"/>
          </w:tcPr>
          <w:p w14:paraId="483F11D6" w14:textId="77777777" w:rsidR="000D2B62" w:rsidRPr="0031694C" w:rsidRDefault="000D2B62" w:rsidP="007A0894">
            <w:pPr>
              <w:spacing w:after="120"/>
              <w:jc w:val="both"/>
              <w:rPr>
                <w:rFonts w:cs="Arial"/>
                <w:color w:val="000000" w:themeColor="text1"/>
              </w:rPr>
            </w:pPr>
          </w:p>
        </w:tc>
        <w:tc>
          <w:tcPr>
            <w:tcW w:w="1276" w:type="dxa"/>
          </w:tcPr>
          <w:p w14:paraId="369C1A7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DAFBA9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5AC5FDD" w14:textId="77777777" w:rsidTr="0031694C">
        <w:trPr>
          <w:cantSplit/>
        </w:trPr>
        <w:tc>
          <w:tcPr>
            <w:tcW w:w="1271" w:type="dxa"/>
          </w:tcPr>
          <w:p w14:paraId="27993A7B" w14:textId="0F93BF9D"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a)</w:t>
            </w:r>
          </w:p>
        </w:tc>
        <w:tc>
          <w:tcPr>
            <w:tcW w:w="5812" w:type="dxa"/>
          </w:tcPr>
          <w:p w14:paraId="3C654A90" w14:textId="61BA395E"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have commitment by top management to act impartially in validation or verification activities,</w:t>
            </w:r>
          </w:p>
        </w:tc>
        <w:tc>
          <w:tcPr>
            <w:tcW w:w="2126" w:type="dxa"/>
          </w:tcPr>
          <w:p w14:paraId="14EA53E7" w14:textId="77777777" w:rsidR="000D2B62" w:rsidRPr="0031694C" w:rsidRDefault="000D2B62" w:rsidP="007A0894">
            <w:pPr>
              <w:spacing w:after="120"/>
              <w:jc w:val="both"/>
              <w:rPr>
                <w:rFonts w:cs="Arial"/>
                <w:color w:val="000000" w:themeColor="text1"/>
              </w:rPr>
            </w:pPr>
          </w:p>
        </w:tc>
        <w:tc>
          <w:tcPr>
            <w:tcW w:w="1276" w:type="dxa"/>
          </w:tcPr>
          <w:p w14:paraId="7CA1735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8D3F507"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5F937CF" w14:textId="77777777" w:rsidTr="0031694C">
        <w:trPr>
          <w:cantSplit/>
        </w:trPr>
        <w:tc>
          <w:tcPr>
            <w:tcW w:w="1271" w:type="dxa"/>
          </w:tcPr>
          <w:p w14:paraId="450A25A6" w14:textId="2B9C4993"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lastRenderedPageBreak/>
              <w:t>b)</w:t>
            </w:r>
          </w:p>
        </w:tc>
        <w:tc>
          <w:tcPr>
            <w:tcW w:w="5812" w:type="dxa"/>
          </w:tcPr>
          <w:p w14:paraId="31532D2B" w14:textId="4037BE8A" w:rsidR="000D2B62" w:rsidRPr="0031694C" w:rsidRDefault="000D2B62" w:rsidP="00323DD7">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make publicly available a statement that describes its understanding of the importance of impartiality in validation or verification activities, how it manages conflict of interest, and how it ensures the objectivity of validation or verification activities,</w:t>
            </w:r>
          </w:p>
        </w:tc>
        <w:tc>
          <w:tcPr>
            <w:tcW w:w="2126" w:type="dxa"/>
          </w:tcPr>
          <w:p w14:paraId="5EF8989F" w14:textId="77777777" w:rsidR="000D2B62" w:rsidRPr="0031694C" w:rsidRDefault="000D2B62" w:rsidP="007A0894">
            <w:pPr>
              <w:spacing w:after="120"/>
              <w:jc w:val="both"/>
              <w:rPr>
                <w:rFonts w:cs="Arial"/>
                <w:color w:val="000000" w:themeColor="text1"/>
              </w:rPr>
            </w:pPr>
          </w:p>
        </w:tc>
        <w:tc>
          <w:tcPr>
            <w:tcW w:w="1276" w:type="dxa"/>
          </w:tcPr>
          <w:p w14:paraId="0203E8F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B0D70CC"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8054EE5" w14:textId="77777777" w:rsidTr="0031694C">
        <w:trPr>
          <w:cantSplit/>
        </w:trPr>
        <w:tc>
          <w:tcPr>
            <w:tcW w:w="1271" w:type="dxa"/>
          </w:tcPr>
          <w:p w14:paraId="499C3106" w14:textId="7BEB13D7"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c)</w:t>
            </w:r>
          </w:p>
        </w:tc>
        <w:tc>
          <w:tcPr>
            <w:tcW w:w="5812" w:type="dxa"/>
          </w:tcPr>
          <w:p w14:paraId="0811859B" w14:textId="3595837C"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have formal rules and/or contractual conditions to ensure that each team member acts in an impartial manner, and</w:t>
            </w:r>
          </w:p>
        </w:tc>
        <w:tc>
          <w:tcPr>
            <w:tcW w:w="2126" w:type="dxa"/>
          </w:tcPr>
          <w:p w14:paraId="233F374B" w14:textId="77777777" w:rsidR="000D2B62" w:rsidRPr="0031694C" w:rsidRDefault="000D2B62" w:rsidP="007A0894">
            <w:pPr>
              <w:spacing w:after="120"/>
              <w:jc w:val="both"/>
              <w:rPr>
                <w:rFonts w:cs="Arial"/>
                <w:color w:val="000000" w:themeColor="text1"/>
              </w:rPr>
            </w:pPr>
          </w:p>
        </w:tc>
        <w:tc>
          <w:tcPr>
            <w:tcW w:w="1276" w:type="dxa"/>
          </w:tcPr>
          <w:p w14:paraId="4B3903A0"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54CE09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AF518C5" w14:textId="77777777" w:rsidTr="0031694C">
        <w:trPr>
          <w:cantSplit/>
        </w:trPr>
        <w:tc>
          <w:tcPr>
            <w:tcW w:w="1271" w:type="dxa"/>
          </w:tcPr>
          <w:p w14:paraId="4C907DC0" w14:textId="7BFDA7A5" w:rsidR="000D2B62" w:rsidRPr="0031694C" w:rsidRDefault="000D2B62" w:rsidP="007A0894">
            <w:pPr>
              <w:keepLines/>
              <w:tabs>
                <w:tab w:val="left" w:pos="288"/>
              </w:tabs>
              <w:spacing w:before="60" w:after="60"/>
              <w:jc w:val="both"/>
              <w:rPr>
                <w:rFonts w:cs="Arial"/>
                <w:color w:val="000000" w:themeColor="text1"/>
              </w:rPr>
            </w:pPr>
            <w:r w:rsidRPr="0031694C">
              <w:rPr>
                <w:rFonts w:cs="Arial"/>
                <w:color w:val="000000" w:themeColor="text1"/>
              </w:rPr>
              <w:t>d)</w:t>
            </w:r>
          </w:p>
        </w:tc>
        <w:tc>
          <w:tcPr>
            <w:tcW w:w="5812" w:type="dxa"/>
          </w:tcPr>
          <w:p w14:paraId="7EF16733" w14:textId="43E1ED3C" w:rsidR="000D2B62" w:rsidRPr="0031694C" w:rsidRDefault="000D2B62" w:rsidP="00323DD7">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document how it manages potential conflict of interest situations and risks to impartiality from within the validation or verification body or any relationships by</w:t>
            </w:r>
          </w:p>
          <w:p w14:paraId="1E49A8C3" w14:textId="77777777" w:rsidR="000D2B62" w:rsidRPr="0031694C" w:rsidRDefault="000D2B62" w:rsidP="00B62C2A">
            <w:pPr>
              <w:pStyle w:val="ListParagraph"/>
              <w:numPr>
                <w:ilvl w:val="0"/>
                <w:numId w:val="39"/>
              </w:num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identifying and analysing potential conflict of interest situations from validation or verification activities, including potential conflicts arising from any relationships,</w:t>
            </w:r>
          </w:p>
          <w:p w14:paraId="28F32A1D" w14:textId="77777777" w:rsidR="000D2B62" w:rsidRPr="0031694C" w:rsidRDefault="000D2B62" w:rsidP="00B62C2A">
            <w:pPr>
              <w:pStyle w:val="ListParagraph"/>
              <w:numPr>
                <w:ilvl w:val="0"/>
                <w:numId w:val="39"/>
              </w:num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evaluating finances and sources of income to demonstrate that commercial, financial, or other factors do not compromise impartiality, and</w:t>
            </w:r>
          </w:p>
          <w:p w14:paraId="5E35042B" w14:textId="3D52F9E0" w:rsidR="000D2B62" w:rsidRPr="0031694C" w:rsidRDefault="000D2B62" w:rsidP="003E2EB5">
            <w:pPr>
              <w:pStyle w:val="ListParagraph"/>
              <w:numPr>
                <w:ilvl w:val="0"/>
                <w:numId w:val="39"/>
              </w:num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requiring personnel relevant to the validation or verification to reveal any situation that presents them or the validation or verification body with a potential conflict of interest.</w:t>
            </w:r>
          </w:p>
        </w:tc>
        <w:tc>
          <w:tcPr>
            <w:tcW w:w="2126" w:type="dxa"/>
          </w:tcPr>
          <w:p w14:paraId="32EDCD9F" w14:textId="77777777" w:rsidR="000D2B62" w:rsidRPr="0031694C" w:rsidRDefault="000D2B62" w:rsidP="007A0894">
            <w:pPr>
              <w:spacing w:after="120"/>
              <w:jc w:val="both"/>
              <w:rPr>
                <w:rFonts w:cs="Arial"/>
                <w:color w:val="000000" w:themeColor="text1"/>
              </w:rPr>
            </w:pPr>
          </w:p>
        </w:tc>
        <w:tc>
          <w:tcPr>
            <w:tcW w:w="1276" w:type="dxa"/>
          </w:tcPr>
          <w:p w14:paraId="67F62B1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9E02BD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C16C0F2" w14:textId="77777777" w:rsidTr="0031694C">
        <w:trPr>
          <w:cantSplit/>
        </w:trPr>
        <w:tc>
          <w:tcPr>
            <w:tcW w:w="1271" w:type="dxa"/>
            <w:shd w:val="clear" w:color="auto" w:fill="BFBFBF" w:themeFill="background1" w:themeFillShade="BF"/>
          </w:tcPr>
          <w:p w14:paraId="761000EC" w14:textId="224F5A9D" w:rsidR="000D2B62" w:rsidRPr="0031694C" w:rsidRDefault="000D2B62" w:rsidP="007A0894">
            <w:pPr>
              <w:keepLines/>
              <w:tabs>
                <w:tab w:val="left" w:pos="288"/>
              </w:tabs>
              <w:spacing w:before="60" w:after="60"/>
              <w:jc w:val="both"/>
              <w:rPr>
                <w:rFonts w:cs="Arial"/>
                <w:color w:val="000000" w:themeColor="text1"/>
              </w:rPr>
            </w:pPr>
            <w:r w:rsidRPr="0031694C">
              <w:rPr>
                <w:rFonts w:eastAsiaTheme="minorHAnsi" w:cs="Arial"/>
                <w:b/>
                <w:bCs/>
                <w:color w:val="000000" w:themeColor="text1"/>
                <w:lang w:val="en-MY"/>
              </w:rPr>
              <w:t>5.4.2</w:t>
            </w:r>
          </w:p>
        </w:tc>
        <w:tc>
          <w:tcPr>
            <w:tcW w:w="5812" w:type="dxa"/>
            <w:shd w:val="clear" w:color="auto" w:fill="BFBFBF" w:themeFill="background1" w:themeFillShade="BF"/>
          </w:tcPr>
          <w:p w14:paraId="5F0052EC" w14:textId="489F1C83" w:rsidR="000D2B62" w:rsidRPr="0031694C" w:rsidRDefault="000D2B62" w:rsidP="007A0894">
            <w:pPr>
              <w:spacing w:before="60" w:after="60"/>
              <w:jc w:val="both"/>
              <w:rPr>
                <w:rFonts w:cs="Arial"/>
                <w:color w:val="000000" w:themeColor="text1"/>
              </w:rPr>
            </w:pPr>
            <w:r w:rsidRPr="0031694C">
              <w:rPr>
                <w:rFonts w:eastAsiaTheme="minorHAnsi" w:cs="Arial"/>
                <w:b/>
                <w:bCs/>
                <w:color w:val="000000" w:themeColor="text1"/>
                <w:lang w:val="en-MY"/>
              </w:rPr>
              <w:t>Avoidance of conflict of interest</w:t>
            </w:r>
          </w:p>
        </w:tc>
        <w:tc>
          <w:tcPr>
            <w:tcW w:w="2126" w:type="dxa"/>
            <w:shd w:val="clear" w:color="auto" w:fill="BFBFBF" w:themeFill="background1" w:themeFillShade="BF"/>
          </w:tcPr>
          <w:p w14:paraId="2A7A04DF"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2619B063"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4290837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9648066" w14:textId="77777777" w:rsidTr="0031694C">
        <w:trPr>
          <w:cantSplit/>
        </w:trPr>
        <w:tc>
          <w:tcPr>
            <w:tcW w:w="1271" w:type="dxa"/>
          </w:tcPr>
          <w:p w14:paraId="316CC08F" w14:textId="77777777"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3423FF79" w14:textId="33557580"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w:t>
            </w:r>
          </w:p>
        </w:tc>
        <w:tc>
          <w:tcPr>
            <w:tcW w:w="2126" w:type="dxa"/>
          </w:tcPr>
          <w:p w14:paraId="640C9068" w14:textId="77777777" w:rsidR="000D2B62" w:rsidRPr="0031694C" w:rsidRDefault="000D2B62" w:rsidP="007A0894">
            <w:pPr>
              <w:spacing w:after="120"/>
              <w:jc w:val="both"/>
              <w:rPr>
                <w:rFonts w:cs="Arial"/>
                <w:color w:val="000000" w:themeColor="text1"/>
              </w:rPr>
            </w:pPr>
          </w:p>
        </w:tc>
        <w:tc>
          <w:tcPr>
            <w:tcW w:w="1276" w:type="dxa"/>
          </w:tcPr>
          <w:p w14:paraId="510CE29C"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65E6C0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54D61FD" w14:textId="77777777" w:rsidTr="0031694C">
        <w:trPr>
          <w:cantSplit/>
        </w:trPr>
        <w:tc>
          <w:tcPr>
            <w:tcW w:w="1271" w:type="dxa"/>
          </w:tcPr>
          <w:p w14:paraId="1AD6B382" w14:textId="0044EE90"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39B1430A" w14:textId="4D56F1AF" w:rsidR="000D2B62" w:rsidRPr="0031694C" w:rsidRDefault="000D2B62" w:rsidP="00323DD7">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use personnel with an actual or potential conflict of interest,</w:t>
            </w:r>
          </w:p>
        </w:tc>
        <w:tc>
          <w:tcPr>
            <w:tcW w:w="2126" w:type="dxa"/>
          </w:tcPr>
          <w:p w14:paraId="6065B50A" w14:textId="77777777" w:rsidR="000D2B62" w:rsidRPr="0031694C" w:rsidRDefault="000D2B62" w:rsidP="007A0894">
            <w:pPr>
              <w:spacing w:after="120"/>
              <w:jc w:val="both"/>
              <w:rPr>
                <w:rFonts w:cs="Arial"/>
                <w:color w:val="000000" w:themeColor="text1"/>
              </w:rPr>
            </w:pPr>
          </w:p>
        </w:tc>
        <w:tc>
          <w:tcPr>
            <w:tcW w:w="1276" w:type="dxa"/>
          </w:tcPr>
          <w:p w14:paraId="38DF3BBE"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703AC35"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2AF9545" w14:textId="77777777" w:rsidTr="0031694C">
        <w:trPr>
          <w:cantSplit/>
        </w:trPr>
        <w:tc>
          <w:tcPr>
            <w:tcW w:w="1271" w:type="dxa"/>
          </w:tcPr>
          <w:p w14:paraId="435000F2"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6F412984" w14:textId="1B82AD14"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validate and verify GHG assertions from the same GHG project unless allowed by the applicable GHG programme,</w:t>
            </w:r>
          </w:p>
        </w:tc>
        <w:tc>
          <w:tcPr>
            <w:tcW w:w="2126" w:type="dxa"/>
          </w:tcPr>
          <w:p w14:paraId="31E2927B" w14:textId="77777777" w:rsidR="000D2B62" w:rsidRPr="0031694C" w:rsidRDefault="000D2B62" w:rsidP="007A0894">
            <w:pPr>
              <w:spacing w:after="120"/>
              <w:jc w:val="both"/>
              <w:rPr>
                <w:rFonts w:cs="Arial"/>
                <w:color w:val="000000" w:themeColor="text1"/>
              </w:rPr>
            </w:pPr>
          </w:p>
        </w:tc>
        <w:tc>
          <w:tcPr>
            <w:tcW w:w="1276" w:type="dxa"/>
          </w:tcPr>
          <w:p w14:paraId="5C1A575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994A81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0701267" w14:textId="77777777" w:rsidTr="0031694C">
        <w:trPr>
          <w:cantSplit/>
        </w:trPr>
        <w:tc>
          <w:tcPr>
            <w:tcW w:w="1271" w:type="dxa"/>
          </w:tcPr>
          <w:p w14:paraId="7292A319"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7E87DADB" w14:textId="7F369E52"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validate or verify a GHG assertion where its GHG consultancy services provided support to the responsible party’s GHG assertion,</w:t>
            </w:r>
          </w:p>
        </w:tc>
        <w:tc>
          <w:tcPr>
            <w:tcW w:w="2126" w:type="dxa"/>
          </w:tcPr>
          <w:p w14:paraId="3CE40F9A" w14:textId="77777777" w:rsidR="000D2B62" w:rsidRPr="0031694C" w:rsidRDefault="000D2B62" w:rsidP="007A0894">
            <w:pPr>
              <w:spacing w:after="120"/>
              <w:jc w:val="both"/>
              <w:rPr>
                <w:rFonts w:cs="Arial"/>
                <w:color w:val="000000" w:themeColor="text1"/>
              </w:rPr>
            </w:pPr>
          </w:p>
        </w:tc>
        <w:tc>
          <w:tcPr>
            <w:tcW w:w="1276" w:type="dxa"/>
          </w:tcPr>
          <w:p w14:paraId="14374D2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897B294"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FBC8CFA" w14:textId="77777777" w:rsidTr="0031694C">
        <w:trPr>
          <w:cantSplit/>
        </w:trPr>
        <w:tc>
          <w:tcPr>
            <w:tcW w:w="1271" w:type="dxa"/>
          </w:tcPr>
          <w:p w14:paraId="55945605"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36B4D81B" w14:textId="6D64A99F"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validate or verify a GHG assertion where a relationship with those who provided GHG consultancy services to the responsible party that support the GHG assertion poses an unacceptable risk to impartiality,</w:t>
            </w:r>
          </w:p>
        </w:tc>
        <w:tc>
          <w:tcPr>
            <w:tcW w:w="2126" w:type="dxa"/>
          </w:tcPr>
          <w:p w14:paraId="52D358ED" w14:textId="77777777" w:rsidR="000D2B62" w:rsidRPr="0031694C" w:rsidRDefault="000D2B62" w:rsidP="007A0894">
            <w:pPr>
              <w:spacing w:after="120"/>
              <w:jc w:val="both"/>
              <w:rPr>
                <w:rFonts w:cs="Arial"/>
                <w:color w:val="000000" w:themeColor="text1"/>
              </w:rPr>
            </w:pPr>
          </w:p>
        </w:tc>
        <w:tc>
          <w:tcPr>
            <w:tcW w:w="1276" w:type="dxa"/>
          </w:tcPr>
          <w:p w14:paraId="1107632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372931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29A58E34" w14:textId="77777777" w:rsidTr="0031694C">
        <w:trPr>
          <w:cantSplit/>
        </w:trPr>
        <w:tc>
          <w:tcPr>
            <w:tcW w:w="1271" w:type="dxa"/>
          </w:tcPr>
          <w:p w14:paraId="59058B5B"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44BFF6E1" w14:textId="49CC2016"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validate or verify a GHG assertion using personnel who were engaged by those who provided GHG consultancy services to the responsible party in support of the GHG assertion,</w:t>
            </w:r>
          </w:p>
        </w:tc>
        <w:tc>
          <w:tcPr>
            <w:tcW w:w="2126" w:type="dxa"/>
          </w:tcPr>
          <w:p w14:paraId="136EE0E5" w14:textId="77777777" w:rsidR="000D2B62" w:rsidRPr="0031694C" w:rsidRDefault="000D2B62" w:rsidP="007A0894">
            <w:pPr>
              <w:spacing w:after="120"/>
              <w:jc w:val="both"/>
              <w:rPr>
                <w:rFonts w:cs="Arial"/>
                <w:color w:val="000000" w:themeColor="text1"/>
              </w:rPr>
            </w:pPr>
          </w:p>
        </w:tc>
        <w:tc>
          <w:tcPr>
            <w:tcW w:w="1276" w:type="dxa"/>
          </w:tcPr>
          <w:p w14:paraId="1FB66BC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3451D98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9591737" w14:textId="77777777" w:rsidTr="0031694C">
        <w:trPr>
          <w:cantSplit/>
        </w:trPr>
        <w:tc>
          <w:tcPr>
            <w:tcW w:w="1271" w:type="dxa"/>
          </w:tcPr>
          <w:p w14:paraId="0E96ED8F"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4F244E35" w14:textId="36F7D86A"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outsource the review and issuance of the validation or verification statement (see 8.5),</w:t>
            </w:r>
          </w:p>
        </w:tc>
        <w:tc>
          <w:tcPr>
            <w:tcW w:w="2126" w:type="dxa"/>
          </w:tcPr>
          <w:p w14:paraId="3ED91721" w14:textId="77777777" w:rsidR="000D2B62" w:rsidRPr="0031694C" w:rsidRDefault="000D2B62" w:rsidP="007A0894">
            <w:pPr>
              <w:spacing w:after="120"/>
              <w:jc w:val="both"/>
              <w:rPr>
                <w:rFonts w:cs="Arial"/>
                <w:color w:val="000000" w:themeColor="text1"/>
              </w:rPr>
            </w:pPr>
          </w:p>
        </w:tc>
        <w:tc>
          <w:tcPr>
            <w:tcW w:w="1276" w:type="dxa"/>
          </w:tcPr>
          <w:p w14:paraId="2959189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A113D4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6826832" w14:textId="77777777" w:rsidTr="0031694C">
        <w:trPr>
          <w:cantSplit/>
        </w:trPr>
        <w:tc>
          <w:tcPr>
            <w:tcW w:w="1271" w:type="dxa"/>
          </w:tcPr>
          <w:p w14:paraId="73D3649F"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0FC811B7" w14:textId="028EB700"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offer products or services that pose an unacceptable risk to impartiality, and</w:t>
            </w:r>
          </w:p>
        </w:tc>
        <w:tc>
          <w:tcPr>
            <w:tcW w:w="2126" w:type="dxa"/>
          </w:tcPr>
          <w:p w14:paraId="095C46F7" w14:textId="77777777" w:rsidR="000D2B62" w:rsidRPr="0031694C" w:rsidRDefault="000D2B62" w:rsidP="007A0894">
            <w:pPr>
              <w:spacing w:after="120"/>
              <w:jc w:val="both"/>
              <w:rPr>
                <w:rFonts w:cs="Arial"/>
                <w:color w:val="000000" w:themeColor="text1"/>
              </w:rPr>
            </w:pPr>
          </w:p>
        </w:tc>
        <w:tc>
          <w:tcPr>
            <w:tcW w:w="1276" w:type="dxa"/>
          </w:tcPr>
          <w:p w14:paraId="341B2F06"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1E7C2FD"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961C983" w14:textId="77777777" w:rsidTr="0031694C">
        <w:trPr>
          <w:cantSplit/>
        </w:trPr>
        <w:tc>
          <w:tcPr>
            <w:tcW w:w="1271" w:type="dxa"/>
          </w:tcPr>
          <w:p w14:paraId="5C77A4A8" w14:textId="77777777" w:rsidR="000D2B62" w:rsidRPr="0031694C" w:rsidRDefault="000D2B62" w:rsidP="00451198">
            <w:pPr>
              <w:pStyle w:val="ListParagraph"/>
              <w:keepLines/>
              <w:numPr>
                <w:ilvl w:val="0"/>
                <w:numId w:val="21"/>
              </w:numPr>
              <w:tabs>
                <w:tab w:val="left" w:pos="288"/>
              </w:tabs>
              <w:spacing w:before="60" w:after="60"/>
              <w:jc w:val="both"/>
              <w:rPr>
                <w:rFonts w:cs="Arial"/>
                <w:color w:val="000000" w:themeColor="text1"/>
              </w:rPr>
            </w:pPr>
          </w:p>
        </w:tc>
        <w:tc>
          <w:tcPr>
            <w:tcW w:w="5812" w:type="dxa"/>
          </w:tcPr>
          <w:p w14:paraId="74F49EFD" w14:textId="380F330C" w:rsidR="000D2B62" w:rsidRPr="0031694C" w:rsidRDefault="000D2B62" w:rsidP="00F21BA9">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Shall not state or imply that validation or verification of a GHG assertion would be simpler, easier, faster, or less expensive if a specified GHG consultancy service were used.</w:t>
            </w:r>
          </w:p>
        </w:tc>
        <w:tc>
          <w:tcPr>
            <w:tcW w:w="2126" w:type="dxa"/>
          </w:tcPr>
          <w:p w14:paraId="67844792" w14:textId="77777777" w:rsidR="000D2B62" w:rsidRPr="0031694C" w:rsidRDefault="000D2B62" w:rsidP="007A0894">
            <w:pPr>
              <w:spacing w:after="120"/>
              <w:jc w:val="both"/>
              <w:rPr>
                <w:rFonts w:cs="Arial"/>
                <w:color w:val="000000" w:themeColor="text1"/>
              </w:rPr>
            </w:pPr>
          </w:p>
        </w:tc>
        <w:tc>
          <w:tcPr>
            <w:tcW w:w="1276" w:type="dxa"/>
          </w:tcPr>
          <w:p w14:paraId="58BA8906"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72794F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AA3BC5E" w14:textId="77777777" w:rsidTr="0031694C">
        <w:trPr>
          <w:cantSplit/>
        </w:trPr>
        <w:tc>
          <w:tcPr>
            <w:tcW w:w="1271" w:type="dxa"/>
            <w:shd w:val="clear" w:color="auto" w:fill="BFBFBF" w:themeFill="background1" w:themeFillShade="BF"/>
          </w:tcPr>
          <w:p w14:paraId="3FCDF670" w14:textId="7CD969A4" w:rsidR="000D2B62" w:rsidRPr="0031694C" w:rsidRDefault="000D2B62" w:rsidP="003E2EB5">
            <w:pPr>
              <w:keepLines/>
              <w:tabs>
                <w:tab w:val="left" w:pos="288"/>
              </w:tabs>
              <w:spacing w:before="60" w:after="60"/>
              <w:jc w:val="both"/>
              <w:rPr>
                <w:rFonts w:cs="Arial"/>
                <w:color w:val="000000" w:themeColor="text1"/>
              </w:rPr>
            </w:pPr>
            <w:r w:rsidRPr="0031694C">
              <w:rPr>
                <w:rFonts w:cs="Arial"/>
                <w:color w:val="000000" w:themeColor="text1"/>
              </w:rPr>
              <w:t>NOTE 1</w:t>
            </w:r>
          </w:p>
        </w:tc>
        <w:tc>
          <w:tcPr>
            <w:tcW w:w="5812" w:type="dxa"/>
            <w:shd w:val="clear" w:color="auto" w:fill="BFBFBF" w:themeFill="background1" w:themeFillShade="BF"/>
          </w:tcPr>
          <w:p w14:paraId="5B73F9EF" w14:textId="2CF6E4EB" w:rsidR="000D2B62" w:rsidRPr="0031694C" w:rsidDel="00843EE1" w:rsidRDefault="000D2B62" w:rsidP="003E2EB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A relationship such as that described in d) could be based on ownership, governance, management, personnel, shared resources, finances, contracts, marketing, and payment of a sales commission or other inducement for the referral of new clients. </w:t>
            </w:r>
          </w:p>
        </w:tc>
        <w:tc>
          <w:tcPr>
            <w:tcW w:w="2126" w:type="dxa"/>
            <w:shd w:val="clear" w:color="auto" w:fill="BFBFBF" w:themeFill="background1" w:themeFillShade="BF"/>
          </w:tcPr>
          <w:p w14:paraId="0B482F1A"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6B43B3C9"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F5520D4"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86F4576" w14:textId="77777777" w:rsidTr="0031694C">
        <w:trPr>
          <w:cantSplit/>
        </w:trPr>
        <w:tc>
          <w:tcPr>
            <w:tcW w:w="1271" w:type="dxa"/>
            <w:shd w:val="clear" w:color="auto" w:fill="BFBFBF" w:themeFill="background1" w:themeFillShade="BF"/>
          </w:tcPr>
          <w:p w14:paraId="37DD0139" w14:textId="5979494D" w:rsidR="000D2B62" w:rsidRPr="0031694C" w:rsidRDefault="000D2B62" w:rsidP="00002163">
            <w:pPr>
              <w:keepLines/>
              <w:tabs>
                <w:tab w:val="left" w:pos="288"/>
              </w:tabs>
              <w:spacing w:before="60" w:after="60"/>
              <w:jc w:val="both"/>
              <w:rPr>
                <w:rFonts w:cs="Arial"/>
                <w:color w:val="000000" w:themeColor="text1"/>
              </w:rPr>
            </w:pPr>
            <w:r w:rsidRPr="0031694C">
              <w:rPr>
                <w:rFonts w:cs="Arial"/>
                <w:color w:val="000000" w:themeColor="text1"/>
              </w:rPr>
              <w:t>NOTE 2</w:t>
            </w:r>
          </w:p>
        </w:tc>
        <w:tc>
          <w:tcPr>
            <w:tcW w:w="5812" w:type="dxa"/>
            <w:shd w:val="clear" w:color="auto" w:fill="BFBFBF" w:themeFill="background1" w:themeFillShade="BF"/>
          </w:tcPr>
          <w:p w14:paraId="7C5A685D" w14:textId="77777777" w:rsidR="000D2B62" w:rsidRPr="0031694C" w:rsidRDefault="000D2B62" w:rsidP="003E2EB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Arranging training and participating as a trainer is not considered a GHG consultancy service, provided that (where the training relates to GHG quantification, GHG data monitoring or recording, GHG information system or internal auditing services) it is confined to the provision of generic information that is freely available in the public domain (i.e. the trainer should not provide organization-specific or project-specific advice or solutions). </w:t>
            </w:r>
          </w:p>
          <w:p w14:paraId="3484B675" w14:textId="36231E9E" w:rsidR="0031694C" w:rsidRPr="0031694C" w:rsidRDefault="0031694C" w:rsidP="003E2EB5">
            <w:pPr>
              <w:pStyle w:val="NormalWeb"/>
              <w:jc w:val="both"/>
              <w:rPr>
                <w:rFonts w:ascii="Arial" w:hAnsi="Arial" w:cs="Arial"/>
                <w:color w:val="000000" w:themeColor="text1"/>
                <w:sz w:val="20"/>
                <w:szCs w:val="20"/>
              </w:rPr>
            </w:pPr>
          </w:p>
        </w:tc>
        <w:tc>
          <w:tcPr>
            <w:tcW w:w="2126" w:type="dxa"/>
            <w:shd w:val="clear" w:color="auto" w:fill="BFBFBF" w:themeFill="background1" w:themeFillShade="BF"/>
          </w:tcPr>
          <w:p w14:paraId="62587CAB"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77B3A7F9"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42400553"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B3AA138" w14:textId="77777777" w:rsidTr="0031694C">
        <w:trPr>
          <w:cantSplit/>
        </w:trPr>
        <w:tc>
          <w:tcPr>
            <w:tcW w:w="1271" w:type="dxa"/>
            <w:shd w:val="clear" w:color="auto" w:fill="BFBFBF" w:themeFill="background1" w:themeFillShade="BF"/>
          </w:tcPr>
          <w:p w14:paraId="48DBB1B3" w14:textId="4ED10CEE" w:rsidR="000D2B62" w:rsidRPr="0031694C" w:rsidRDefault="000D2B62" w:rsidP="00002163">
            <w:pPr>
              <w:keepLines/>
              <w:tabs>
                <w:tab w:val="left" w:pos="288"/>
              </w:tabs>
              <w:spacing w:before="60" w:after="60"/>
              <w:jc w:val="both"/>
              <w:rPr>
                <w:rFonts w:cs="Arial"/>
                <w:b/>
                <w:bCs/>
                <w:color w:val="000000" w:themeColor="text1"/>
              </w:rPr>
            </w:pPr>
            <w:r w:rsidRPr="0031694C">
              <w:rPr>
                <w:rFonts w:cs="Arial"/>
                <w:b/>
                <w:bCs/>
                <w:color w:val="000000" w:themeColor="text1"/>
              </w:rPr>
              <w:lastRenderedPageBreak/>
              <w:t>ICAO SARPs Annex 16 Volume 4</w:t>
            </w:r>
          </w:p>
        </w:tc>
        <w:tc>
          <w:tcPr>
            <w:tcW w:w="5812" w:type="dxa"/>
            <w:shd w:val="clear" w:color="auto" w:fill="BFBFBF" w:themeFill="background1" w:themeFillShade="BF"/>
          </w:tcPr>
          <w:p w14:paraId="5F11B89E" w14:textId="77777777" w:rsidR="000D2B62" w:rsidRPr="0031694C" w:rsidRDefault="000D2B62" w:rsidP="00113861">
            <w:pPr>
              <w:rPr>
                <w:rFonts w:eastAsiaTheme="minorHAnsi" w:cs="Arial"/>
                <w:b/>
                <w:bCs/>
                <w:color w:val="000000" w:themeColor="text1"/>
                <w:lang w:val="en-MY"/>
              </w:rPr>
            </w:pPr>
            <w:r w:rsidRPr="0031694C">
              <w:rPr>
                <w:rFonts w:eastAsiaTheme="minorHAnsi" w:cs="Arial"/>
                <w:b/>
                <w:bCs/>
                <w:color w:val="000000" w:themeColor="text1"/>
                <w:lang w:val="en-MY"/>
              </w:rPr>
              <w:t xml:space="preserve">Appendix 6. Verification </w:t>
            </w:r>
          </w:p>
          <w:p w14:paraId="2F3CF55F" w14:textId="1633DF7F" w:rsidR="000D2B62" w:rsidRPr="0031694C" w:rsidRDefault="000D2B62" w:rsidP="00113861">
            <w:pPr>
              <w:rPr>
                <w:rFonts w:eastAsiaTheme="minorHAnsi" w:cs="Arial"/>
                <w:b/>
                <w:bCs/>
                <w:color w:val="000000" w:themeColor="text1"/>
                <w:lang w:val="en-MY"/>
              </w:rPr>
            </w:pPr>
            <w:r w:rsidRPr="0031694C">
              <w:rPr>
                <w:rFonts w:eastAsiaTheme="minorHAnsi" w:cs="Arial"/>
                <w:b/>
                <w:bCs/>
                <w:color w:val="000000" w:themeColor="text1"/>
                <w:lang w:val="en-MY"/>
              </w:rPr>
              <w:t>2.2 Avoidance of conflict of interest (ISO 14065:2013 section 5.4.2)</w:t>
            </w:r>
          </w:p>
        </w:tc>
        <w:tc>
          <w:tcPr>
            <w:tcW w:w="2126" w:type="dxa"/>
            <w:shd w:val="clear" w:color="auto" w:fill="BFBFBF" w:themeFill="background1" w:themeFillShade="BF"/>
          </w:tcPr>
          <w:p w14:paraId="509E1314" w14:textId="77777777" w:rsidR="000D2B62" w:rsidRPr="0031694C" w:rsidRDefault="000D2B62" w:rsidP="007A0894">
            <w:pPr>
              <w:spacing w:after="120"/>
              <w:jc w:val="both"/>
              <w:rPr>
                <w:rFonts w:cs="Arial"/>
                <w:color w:val="000000" w:themeColor="text1"/>
              </w:rPr>
            </w:pPr>
          </w:p>
        </w:tc>
        <w:tc>
          <w:tcPr>
            <w:tcW w:w="1276" w:type="dxa"/>
            <w:shd w:val="clear" w:color="auto" w:fill="BFBFBF" w:themeFill="background1" w:themeFillShade="BF"/>
          </w:tcPr>
          <w:p w14:paraId="5B4ED0B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79AAC0C4"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FA0BC3E" w14:textId="77777777" w:rsidTr="0031694C">
        <w:trPr>
          <w:cantSplit/>
        </w:trPr>
        <w:tc>
          <w:tcPr>
            <w:tcW w:w="1271" w:type="dxa"/>
          </w:tcPr>
          <w:p w14:paraId="442E70B3" w14:textId="270E9301" w:rsidR="000D2B62" w:rsidRPr="0031694C" w:rsidRDefault="000D2B62" w:rsidP="00002163">
            <w:pPr>
              <w:keepLines/>
              <w:tabs>
                <w:tab w:val="left" w:pos="288"/>
              </w:tabs>
              <w:spacing w:before="60" w:after="60"/>
              <w:jc w:val="both"/>
              <w:rPr>
                <w:rFonts w:cs="Arial"/>
                <w:i/>
                <w:iCs/>
                <w:color w:val="000000" w:themeColor="text1"/>
              </w:rPr>
            </w:pPr>
            <w:r w:rsidRPr="0031694C">
              <w:rPr>
                <w:rFonts w:cs="Arial"/>
                <w:i/>
                <w:iCs/>
                <w:color w:val="000000" w:themeColor="text1"/>
              </w:rPr>
              <w:t>2.2.1</w:t>
            </w:r>
          </w:p>
        </w:tc>
        <w:tc>
          <w:tcPr>
            <w:tcW w:w="5812" w:type="dxa"/>
          </w:tcPr>
          <w:p w14:paraId="44A661F6" w14:textId="4F70A43E" w:rsidR="000D2B62" w:rsidRPr="0031694C" w:rsidRDefault="000D2B62" w:rsidP="00A3206D">
            <w:pPr>
              <w:jc w:val="both"/>
              <w:rPr>
                <w:rFonts w:eastAsiaTheme="minorHAnsi" w:cs="Arial"/>
                <w:i/>
                <w:iCs/>
                <w:color w:val="000000" w:themeColor="text1"/>
                <w:lang w:val="en-MY"/>
              </w:rPr>
            </w:pPr>
            <w:r w:rsidRPr="0031694C">
              <w:rPr>
                <w:rFonts w:eastAsiaTheme="minorHAnsi" w:cs="Arial"/>
                <w:i/>
                <w:iCs/>
                <w:color w:val="000000" w:themeColor="text1"/>
                <w:lang w:val="en-MY"/>
              </w:rPr>
              <w:t>The VB has procedures in place that whereby, if the leader of the verification team undertakes six annual verifications for one aeroplane operator, then the leader of the verification team shall take a three consecutive year break from providing verification services to that same aeroplane operator. The six year maximum period includes any greenhouse gas verifications performed for the aeroplane operator prior to it requiring verification services under the ICAO SARPs Annex 16, Volume 4.</w:t>
            </w:r>
          </w:p>
        </w:tc>
        <w:tc>
          <w:tcPr>
            <w:tcW w:w="2126" w:type="dxa"/>
          </w:tcPr>
          <w:p w14:paraId="3E08F987" w14:textId="77777777" w:rsidR="000D2B62" w:rsidRPr="0031694C" w:rsidRDefault="000D2B62" w:rsidP="007A0894">
            <w:pPr>
              <w:spacing w:after="120"/>
              <w:jc w:val="both"/>
              <w:rPr>
                <w:rFonts w:cs="Arial"/>
                <w:color w:val="000000" w:themeColor="text1"/>
              </w:rPr>
            </w:pPr>
          </w:p>
        </w:tc>
        <w:tc>
          <w:tcPr>
            <w:tcW w:w="1276" w:type="dxa"/>
          </w:tcPr>
          <w:p w14:paraId="79597DBE"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939C9B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D10C053" w14:textId="77777777" w:rsidTr="0031694C">
        <w:trPr>
          <w:cantSplit/>
        </w:trPr>
        <w:tc>
          <w:tcPr>
            <w:tcW w:w="1271" w:type="dxa"/>
          </w:tcPr>
          <w:p w14:paraId="08FFB88A" w14:textId="4195F89B" w:rsidR="000D2B62" w:rsidRPr="0031694C" w:rsidRDefault="000D2B62" w:rsidP="00002163">
            <w:pPr>
              <w:keepLines/>
              <w:tabs>
                <w:tab w:val="left" w:pos="288"/>
              </w:tabs>
              <w:spacing w:before="60" w:after="60"/>
              <w:jc w:val="both"/>
              <w:rPr>
                <w:rFonts w:cs="Arial"/>
                <w:i/>
                <w:iCs/>
                <w:color w:val="000000" w:themeColor="text1"/>
              </w:rPr>
            </w:pPr>
            <w:r w:rsidRPr="0031694C">
              <w:rPr>
                <w:rFonts w:cs="Arial"/>
                <w:i/>
                <w:iCs/>
                <w:color w:val="000000" w:themeColor="text1"/>
              </w:rPr>
              <w:t>2.2.2</w:t>
            </w:r>
          </w:p>
        </w:tc>
        <w:tc>
          <w:tcPr>
            <w:tcW w:w="5812" w:type="dxa"/>
          </w:tcPr>
          <w:p w14:paraId="55573749" w14:textId="2F59B37E" w:rsidR="000D2B62" w:rsidRPr="0031694C" w:rsidRDefault="000D2B62" w:rsidP="00A3206D">
            <w:pPr>
              <w:jc w:val="both"/>
              <w:rPr>
                <w:rFonts w:eastAsiaTheme="minorHAnsi" w:cs="Arial"/>
                <w:i/>
                <w:iCs/>
                <w:color w:val="000000" w:themeColor="text1"/>
                <w:lang w:val="en-MY"/>
              </w:rPr>
            </w:pPr>
            <w:r w:rsidRPr="0031694C">
              <w:rPr>
                <w:rFonts w:eastAsiaTheme="minorHAnsi" w:cs="Arial"/>
                <w:i/>
                <w:iCs/>
                <w:color w:val="000000" w:themeColor="text1"/>
                <w:lang w:val="en-MY"/>
              </w:rPr>
              <w:t xml:space="preserve">The verification body, and any part of the same legal entity, shall not </w:t>
            </w:r>
            <w:r w:rsidR="00B76D91" w:rsidRPr="0031694C">
              <w:rPr>
                <w:rFonts w:eastAsiaTheme="minorHAnsi" w:cs="Arial"/>
                <w:i/>
                <w:iCs/>
                <w:color w:val="000000" w:themeColor="text1"/>
                <w:lang w:val="en-MY"/>
              </w:rPr>
              <w:t xml:space="preserve">be </w:t>
            </w:r>
            <w:r w:rsidRPr="0031694C">
              <w:rPr>
                <w:rFonts w:eastAsiaTheme="minorHAnsi" w:cs="Arial"/>
                <w:i/>
                <w:iCs/>
                <w:color w:val="000000" w:themeColor="text1"/>
                <w:lang w:val="en-MY"/>
              </w:rPr>
              <w:t xml:space="preserve">an aeroplane operator, the owner of an aeroplane operator or owned by an aeroplane operator. </w:t>
            </w:r>
          </w:p>
        </w:tc>
        <w:tc>
          <w:tcPr>
            <w:tcW w:w="2126" w:type="dxa"/>
          </w:tcPr>
          <w:p w14:paraId="0DF0CB5B" w14:textId="77777777" w:rsidR="000D2B62" w:rsidRPr="0031694C" w:rsidRDefault="000D2B62" w:rsidP="007A0894">
            <w:pPr>
              <w:spacing w:after="120"/>
              <w:jc w:val="both"/>
              <w:rPr>
                <w:rFonts w:cs="Arial"/>
                <w:color w:val="000000" w:themeColor="text1"/>
              </w:rPr>
            </w:pPr>
          </w:p>
        </w:tc>
        <w:tc>
          <w:tcPr>
            <w:tcW w:w="1276" w:type="dxa"/>
          </w:tcPr>
          <w:p w14:paraId="69B621BF"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B39855D"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20B6FBB" w14:textId="77777777" w:rsidTr="0031694C">
        <w:trPr>
          <w:cantSplit/>
        </w:trPr>
        <w:tc>
          <w:tcPr>
            <w:tcW w:w="1271" w:type="dxa"/>
          </w:tcPr>
          <w:p w14:paraId="5431FD3F" w14:textId="10CDCD8A" w:rsidR="000D2B62" w:rsidRPr="0031694C" w:rsidRDefault="000D2B62" w:rsidP="00002163">
            <w:pPr>
              <w:keepLines/>
              <w:tabs>
                <w:tab w:val="left" w:pos="288"/>
              </w:tabs>
              <w:spacing w:before="60" w:after="60"/>
              <w:jc w:val="both"/>
              <w:rPr>
                <w:rFonts w:cs="Arial"/>
                <w:i/>
                <w:iCs/>
                <w:color w:val="000000" w:themeColor="text1"/>
              </w:rPr>
            </w:pPr>
            <w:r w:rsidRPr="0031694C">
              <w:rPr>
                <w:rFonts w:cs="Arial"/>
                <w:i/>
                <w:iCs/>
                <w:color w:val="000000" w:themeColor="text1"/>
              </w:rPr>
              <w:t>2.2.3</w:t>
            </w:r>
          </w:p>
        </w:tc>
        <w:tc>
          <w:tcPr>
            <w:tcW w:w="5812" w:type="dxa"/>
          </w:tcPr>
          <w:p w14:paraId="1CCD40EA" w14:textId="1F47C1DE" w:rsidR="000D2B62" w:rsidRPr="0031694C" w:rsidRDefault="000D2B62" w:rsidP="00A3206D">
            <w:pPr>
              <w:jc w:val="both"/>
              <w:rPr>
                <w:rFonts w:eastAsiaTheme="minorHAnsi" w:cs="Arial"/>
                <w:i/>
                <w:iCs/>
                <w:color w:val="000000" w:themeColor="text1"/>
                <w:lang w:val="en-MY"/>
              </w:rPr>
            </w:pPr>
            <w:r w:rsidRPr="0031694C">
              <w:rPr>
                <w:rFonts w:eastAsiaTheme="minorHAnsi" w:cs="Arial"/>
                <w:i/>
                <w:iCs/>
                <w:color w:val="000000" w:themeColor="text1"/>
                <w:lang w:val="en-MY"/>
              </w:rPr>
              <w:t xml:space="preserve">The verification body, and any part of the same legal entity, shall not be a body that trades emissions units, the owner of a body that trades emissions units or owned by a body that trades emissions units. </w:t>
            </w:r>
          </w:p>
        </w:tc>
        <w:tc>
          <w:tcPr>
            <w:tcW w:w="2126" w:type="dxa"/>
          </w:tcPr>
          <w:p w14:paraId="0940217C" w14:textId="77777777" w:rsidR="000D2B62" w:rsidRPr="0031694C" w:rsidRDefault="000D2B62" w:rsidP="007A0894">
            <w:pPr>
              <w:spacing w:after="120"/>
              <w:jc w:val="both"/>
              <w:rPr>
                <w:rFonts w:cs="Arial"/>
                <w:color w:val="000000" w:themeColor="text1"/>
              </w:rPr>
            </w:pPr>
          </w:p>
        </w:tc>
        <w:tc>
          <w:tcPr>
            <w:tcW w:w="1276" w:type="dxa"/>
          </w:tcPr>
          <w:p w14:paraId="7C5148AB"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55DB1E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081ABC5" w14:textId="77777777" w:rsidTr="0031694C">
        <w:trPr>
          <w:cantSplit/>
        </w:trPr>
        <w:tc>
          <w:tcPr>
            <w:tcW w:w="1271" w:type="dxa"/>
          </w:tcPr>
          <w:p w14:paraId="5B806ED6" w14:textId="34CFEC90" w:rsidR="000D2B62" w:rsidRPr="0031694C" w:rsidRDefault="000D2B62" w:rsidP="00002163">
            <w:pPr>
              <w:keepLines/>
              <w:tabs>
                <w:tab w:val="left" w:pos="288"/>
              </w:tabs>
              <w:spacing w:before="60" w:after="60"/>
              <w:jc w:val="both"/>
              <w:rPr>
                <w:rFonts w:cs="Arial"/>
                <w:i/>
                <w:iCs/>
                <w:color w:val="000000" w:themeColor="text1"/>
              </w:rPr>
            </w:pPr>
            <w:r w:rsidRPr="0031694C">
              <w:rPr>
                <w:rFonts w:cs="Arial"/>
                <w:i/>
                <w:iCs/>
                <w:color w:val="000000" w:themeColor="text1"/>
              </w:rPr>
              <w:t>2.2.4</w:t>
            </w:r>
          </w:p>
        </w:tc>
        <w:tc>
          <w:tcPr>
            <w:tcW w:w="5812" w:type="dxa"/>
          </w:tcPr>
          <w:p w14:paraId="6928E985" w14:textId="1EE51401" w:rsidR="000D2B62" w:rsidRPr="0031694C" w:rsidRDefault="000D2B62" w:rsidP="00A3206D">
            <w:pPr>
              <w:jc w:val="both"/>
              <w:rPr>
                <w:rFonts w:eastAsiaTheme="minorHAnsi" w:cs="Arial"/>
                <w:i/>
                <w:iCs/>
                <w:color w:val="000000" w:themeColor="text1"/>
                <w:lang w:val="en-MY"/>
              </w:rPr>
            </w:pPr>
            <w:r w:rsidRPr="0031694C">
              <w:rPr>
                <w:rFonts w:eastAsiaTheme="minorHAnsi" w:cs="Arial"/>
                <w:i/>
                <w:iCs/>
                <w:color w:val="000000" w:themeColor="text1"/>
                <w:lang w:val="en-MY"/>
              </w:rPr>
              <w:t xml:space="preserve">The relationship between the verification body and the aeroplane operator shall not be based on common ownership, common governance, common management or personnel, shared resources, common finances and common contracts or marketing. </w:t>
            </w:r>
          </w:p>
        </w:tc>
        <w:tc>
          <w:tcPr>
            <w:tcW w:w="2126" w:type="dxa"/>
          </w:tcPr>
          <w:p w14:paraId="61939517" w14:textId="77777777" w:rsidR="000D2B62" w:rsidRPr="0031694C" w:rsidRDefault="000D2B62" w:rsidP="007A0894">
            <w:pPr>
              <w:spacing w:after="120"/>
              <w:jc w:val="both"/>
              <w:rPr>
                <w:rFonts w:cs="Arial"/>
                <w:color w:val="000000" w:themeColor="text1"/>
              </w:rPr>
            </w:pPr>
          </w:p>
        </w:tc>
        <w:tc>
          <w:tcPr>
            <w:tcW w:w="1276" w:type="dxa"/>
          </w:tcPr>
          <w:p w14:paraId="75CB844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B9E410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5C285CB" w14:textId="77777777" w:rsidTr="0031694C">
        <w:trPr>
          <w:cantSplit/>
        </w:trPr>
        <w:tc>
          <w:tcPr>
            <w:tcW w:w="1271" w:type="dxa"/>
          </w:tcPr>
          <w:p w14:paraId="33EA6BD5" w14:textId="646C0B54" w:rsidR="000D2B62" w:rsidRPr="0031694C" w:rsidRDefault="000D2B62" w:rsidP="00002163">
            <w:pPr>
              <w:keepLines/>
              <w:tabs>
                <w:tab w:val="left" w:pos="288"/>
              </w:tabs>
              <w:spacing w:before="60" w:after="60"/>
              <w:jc w:val="both"/>
              <w:rPr>
                <w:rFonts w:cs="Arial"/>
                <w:i/>
                <w:iCs/>
                <w:color w:val="000000" w:themeColor="text1"/>
              </w:rPr>
            </w:pPr>
            <w:r w:rsidRPr="0031694C">
              <w:rPr>
                <w:rFonts w:cs="Arial"/>
                <w:i/>
                <w:iCs/>
                <w:color w:val="000000" w:themeColor="text1"/>
              </w:rPr>
              <w:t>2.2.5</w:t>
            </w:r>
          </w:p>
        </w:tc>
        <w:tc>
          <w:tcPr>
            <w:tcW w:w="5812" w:type="dxa"/>
          </w:tcPr>
          <w:p w14:paraId="4337A052" w14:textId="250A8EA4" w:rsidR="000D2B62" w:rsidRPr="0031694C" w:rsidRDefault="000D2B62" w:rsidP="00A3206D">
            <w:pPr>
              <w:jc w:val="both"/>
              <w:rPr>
                <w:rFonts w:eastAsiaTheme="minorHAnsi" w:cs="Arial"/>
                <w:i/>
                <w:iCs/>
                <w:color w:val="000000" w:themeColor="text1"/>
                <w:lang w:val="en-MY"/>
              </w:rPr>
            </w:pPr>
            <w:r w:rsidRPr="0031694C">
              <w:rPr>
                <w:rFonts w:eastAsiaTheme="minorHAnsi" w:cs="Arial"/>
                <w:i/>
                <w:iCs/>
                <w:color w:val="000000" w:themeColor="text1"/>
                <w:lang w:val="en-MY"/>
              </w:rPr>
              <w:t xml:space="preserve">The verification body shall not </w:t>
            </w:r>
            <w:r w:rsidR="00B76D91" w:rsidRPr="0031694C">
              <w:rPr>
                <w:rFonts w:eastAsiaTheme="minorHAnsi" w:cs="Arial"/>
                <w:i/>
                <w:iCs/>
                <w:color w:val="000000" w:themeColor="text1"/>
                <w:lang w:val="en-MY"/>
              </w:rPr>
              <w:t>take</w:t>
            </w:r>
            <w:r w:rsidRPr="0031694C">
              <w:rPr>
                <w:rFonts w:eastAsiaTheme="minorHAnsi" w:cs="Arial"/>
                <w:i/>
                <w:iCs/>
                <w:color w:val="000000" w:themeColor="text1"/>
                <w:lang w:val="en-MY"/>
              </w:rPr>
              <w:t xml:space="preserve"> over any delegated activities from the aeroplane operator with regard to the preparation of the Emissions Monitoring Plan, the Emissions Report (including monitoring of fuel use and calculation of CO2 emissions) and the Emissions Unit Cancellation Report.</w:t>
            </w:r>
          </w:p>
        </w:tc>
        <w:tc>
          <w:tcPr>
            <w:tcW w:w="2126" w:type="dxa"/>
          </w:tcPr>
          <w:p w14:paraId="480E50BE" w14:textId="77777777" w:rsidR="000D2B62" w:rsidRPr="0031694C" w:rsidRDefault="000D2B62" w:rsidP="007A0894">
            <w:pPr>
              <w:spacing w:after="120"/>
              <w:jc w:val="both"/>
              <w:rPr>
                <w:rFonts w:cs="Arial"/>
                <w:color w:val="000000" w:themeColor="text1"/>
              </w:rPr>
            </w:pPr>
          </w:p>
        </w:tc>
        <w:tc>
          <w:tcPr>
            <w:tcW w:w="1276" w:type="dxa"/>
          </w:tcPr>
          <w:p w14:paraId="683C5287"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D36E62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AD6DC9F" w14:textId="77777777" w:rsidTr="0031694C">
        <w:trPr>
          <w:cantSplit/>
        </w:trPr>
        <w:tc>
          <w:tcPr>
            <w:tcW w:w="1271" w:type="dxa"/>
          </w:tcPr>
          <w:p w14:paraId="01E52018" w14:textId="16F8DA67" w:rsidR="000D2B62" w:rsidRPr="0031694C" w:rsidRDefault="000D2B62" w:rsidP="00A3206D">
            <w:pPr>
              <w:keepLines/>
              <w:tabs>
                <w:tab w:val="left" w:pos="288"/>
              </w:tabs>
              <w:spacing w:before="60" w:after="60"/>
              <w:jc w:val="both"/>
              <w:rPr>
                <w:rFonts w:cs="Arial"/>
                <w:i/>
                <w:iCs/>
                <w:color w:val="000000" w:themeColor="text1"/>
              </w:rPr>
            </w:pPr>
            <w:r w:rsidRPr="0031694C">
              <w:rPr>
                <w:rFonts w:cs="Arial"/>
                <w:i/>
                <w:iCs/>
                <w:color w:val="000000" w:themeColor="text1"/>
              </w:rPr>
              <w:lastRenderedPageBreak/>
              <w:t>2.2.6</w:t>
            </w:r>
          </w:p>
        </w:tc>
        <w:tc>
          <w:tcPr>
            <w:tcW w:w="5812" w:type="dxa"/>
          </w:tcPr>
          <w:p w14:paraId="4E0CF1BD" w14:textId="210EF230" w:rsidR="000D2B62" w:rsidRPr="0031694C" w:rsidRDefault="000D2B62" w:rsidP="00A3206D">
            <w:pPr>
              <w:jc w:val="both"/>
              <w:rPr>
                <w:rFonts w:eastAsiaTheme="minorHAnsi" w:cs="Arial"/>
                <w:i/>
                <w:iCs/>
                <w:color w:val="000000" w:themeColor="text1"/>
                <w:lang w:val="en-MY"/>
              </w:rPr>
            </w:pPr>
            <w:r w:rsidRPr="0031694C">
              <w:rPr>
                <w:rFonts w:eastAsiaTheme="minorHAnsi" w:cs="Arial"/>
                <w:i/>
                <w:iCs/>
                <w:color w:val="000000" w:themeColor="text1"/>
                <w:lang w:val="en-MY"/>
              </w:rPr>
              <w:t>To enable an assessment of impartiality and independence by the national accreditation body, the verification body shall document how it relates to other parts of the same legal entity.</w:t>
            </w:r>
          </w:p>
        </w:tc>
        <w:tc>
          <w:tcPr>
            <w:tcW w:w="2126" w:type="dxa"/>
          </w:tcPr>
          <w:p w14:paraId="61A2C244" w14:textId="77777777" w:rsidR="000D2B62" w:rsidRPr="0031694C" w:rsidRDefault="000D2B62" w:rsidP="007A0894">
            <w:pPr>
              <w:spacing w:after="120"/>
              <w:jc w:val="both"/>
              <w:rPr>
                <w:rFonts w:cs="Arial"/>
                <w:color w:val="000000" w:themeColor="text1"/>
              </w:rPr>
            </w:pPr>
          </w:p>
        </w:tc>
        <w:tc>
          <w:tcPr>
            <w:tcW w:w="1276" w:type="dxa"/>
          </w:tcPr>
          <w:p w14:paraId="3C039D0B"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1AC8FE0"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6CEF62BC" w14:textId="77777777" w:rsidTr="0031694C">
        <w:trPr>
          <w:cantSplit/>
        </w:trPr>
        <w:tc>
          <w:tcPr>
            <w:tcW w:w="1271" w:type="dxa"/>
            <w:shd w:val="clear" w:color="auto" w:fill="BFBFBF" w:themeFill="background1" w:themeFillShade="BF"/>
          </w:tcPr>
          <w:p w14:paraId="71936931" w14:textId="1FF53A2C" w:rsidR="000D2B62" w:rsidRPr="0031694C" w:rsidRDefault="000D2B62" w:rsidP="007A0894">
            <w:pPr>
              <w:pStyle w:val="Header"/>
              <w:spacing w:before="60" w:after="60"/>
              <w:jc w:val="both"/>
              <w:rPr>
                <w:rFonts w:cs="Arial"/>
                <w:b/>
                <w:color w:val="000000" w:themeColor="text1"/>
              </w:rPr>
            </w:pPr>
            <w:r w:rsidRPr="0031694C">
              <w:rPr>
                <w:rFonts w:cs="Arial"/>
                <w:b/>
                <w:color w:val="000000" w:themeColor="text1"/>
              </w:rPr>
              <w:t>5.4.3</w:t>
            </w:r>
          </w:p>
        </w:tc>
        <w:tc>
          <w:tcPr>
            <w:tcW w:w="5812" w:type="dxa"/>
            <w:shd w:val="clear" w:color="auto" w:fill="BFBFBF" w:themeFill="background1" w:themeFillShade="BF"/>
          </w:tcPr>
          <w:p w14:paraId="3F377356" w14:textId="73EE902C" w:rsidR="000D2B62" w:rsidRPr="0031694C" w:rsidRDefault="000D2B62" w:rsidP="007A0894">
            <w:pPr>
              <w:pStyle w:val="Header"/>
              <w:spacing w:before="60" w:after="60"/>
              <w:jc w:val="both"/>
              <w:rPr>
                <w:rFonts w:cs="Arial"/>
                <w:b/>
                <w:color w:val="000000" w:themeColor="text1"/>
              </w:rPr>
            </w:pPr>
            <w:r w:rsidRPr="0031694C">
              <w:rPr>
                <w:rFonts w:eastAsiaTheme="minorHAnsi" w:cs="Arial"/>
                <w:b/>
                <w:bCs/>
                <w:color w:val="000000" w:themeColor="text1"/>
                <w:lang w:val="en-MY"/>
              </w:rPr>
              <w:t>Mechanism for oversight of impartiality</w:t>
            </w:r>
          </w:p>
        </w:tc>
        <w:tc>
          <w:tcPr>
            <w:tcW w:w="2126" w:type="dxa"/>
            <w:shd w:val="clear" w:color="auto" w:fill="BFBFBF" w:themeFill="background1" w:themeFillShade="BF"/>
          </w:tcPr>
          <w:p w14:paraId="4D5091DE" w14:textId="77777777" w:rsidR="000D2B62" w:rsidRPr="0031694C" w:rsidRDefault="000D2B62" w:rsidP="007A0894">
            <w:pPr>
              <w:pStyle w:val="Header"/>
              <w:spacing w:before="60" w:after="60"/>
              <w:jc w:val="both"/>
              <w:rPr>
                <w:rFonts w:cs="Arial"/>
                <w:color w:val="000000" w:themeColor="text1"/>
              </w:rPr>
            </w:pPr>
          </w:p>
        </w:tc>
        <w:tc>
          <w:tcPr>
            <w:tcW w:w="1276" w:type="dxa"/>
            <w:shd w:val="clear" w:color="auto" w:fill="BFBFBF" w:themeFill="background1" w:themeFillShade="BF"/>
          </w:tcPr>
          <w:p w14:paraId="26F8D382" w14:textId="77777777" w:rsidR="000D2B62" w:rsidRPr="0031694C" w:rsidRDefault="000D2B62" w:rsidP="007A0894">
            <w:pPr>
              <w:pStyle w:val="Header"/>
              <w:spacing w:before="60" w:after="60"/>
              <w:jc w:val="both"/>
              <w:rPr>
                <w:rFonts w:cs="Arial"/>
                <w:color w:val="000000" w:themeColor="text1"/>
              </w:rPr>
            </w:pPr>
          </w:p>
        </w:tc>
        <w:tc>
          <w:tcPr>
            <w:tcW w:w="3463" w:type="dxa"/>
            <w:shd w:val="clear" w:color="auto" w:fill="BFBFBF" w:themeFill="background1" w:themeFillShade="BF"/>
          </w:tcPr>
          <w:p w14:paraId="32D6DE3F" w14:textId="77777777" w:rsidR="000D2B62" w:rsidRPr="0031694C" w:rsidRDefault="000D2B62" w:rsidP="007A0894">
            <w:pPr>
              <w:pStyle w:val="Header"/>
              <w:spacing w:before="60" w:after="60"/>
              <w:jc w:val="both"/>
              <w:rPr>
                <w:rFonts w:cs="Arial"/>
                <w:color w:val="000000" w:themeColor="text1"/>
              </w:rPr>
            </w:pPr>
          </w:p>
        </w:tc>
      </w:tr>
      <w:tr w:rsidR="000723FE" w:rsidRPr="0031694C" w14:paraId="06243C5B" w14:textId="77777777" w:rsidTr="0031694C">
        <w:trPr>
          <w:cantSplit/>
        </w:trPr>
        <w:tc>
          <w:tcPr>
            <w:tcW w:w="1271" w:type="dxa"/>
          </w:tcPr>
          <w:p w14:paraId="0D3CEB5A" w14:textId="6CE94EF8"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203E65A5" w14:textId="556DCF49" w:rsidR="000D2B62" w:rsidRPr="0031694C" w:rsidRDefault="000D2B62" w:rsidP="00323DD7">
            <w:pPr>
              <w:spacing w:before="60" w:after="60"/>
              <w:jc w:val="both"/>
              <w:rPr>
                <w:rFonts w:cs="Arial"/>
                <w:color w:val="000000" w:themeColor="text1"/>
              </w:rPr>
            </w:pPr>
            <w:r w:rsidRPr="0031694C">
              <w:rPr>
                <w:rFonts w:cs="Arial"/>
                <w:color w:val="000000" w:themeColor="text1"/>
              </w:rPr>
              <w:t>The validation or verification body shall ensure through a mechanism independent of operations of the validation or verification body that impartiality is being achieved.</w:t>
            </w:r>
          </w:p>
          <w:p w14:paraId="3B15F95D" w14:textId="77777777" w:rsidR="000D2B62" w:rsidRPr="0031694C" w:rsidRDefault="000D2B62" w:rsidP="00323DD7">
            <w:pPr>
              <w:spacing w:before="60" w:after="60"/>
              <w:jc w:val="both"/>
              <w:rPr>
                <w:rFonts w:cs="Arial"/>
                <w:color w:val="000000" w:themeColor="text1"/>
              </w:rPr>
            </w:pPr>
          </w:p>
          <w:p w14:paraId="020D3DE4" w14:textId="14C4D60F" w:rsidR="000D2B62" w:rsidRPr="0031694C" w:rsidRDefault="000D2B62" w:rsidP="003E2EB5">
            <w:p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NOTE: An independent mechanism that might be used to safeguard impartiality where conflict of interest, business, and operational issues could compromise the integrity of the validation or verification could involve</w:t>
            </w:r>
          </w:p>
          <w:p w14:paraId="72CDDC50" w14:textId="79F00DDE" w:rsidR="000D2B62" w:rsidRPr="0031694C" w:rsidRDefault="000D2B62" w:rsidP="00357B85">
            <w:pPr>
              <w:pStyle w:val="ListParagraph"/>
              <w:numPr>
                <w:ilvl w:val="0"/>
                <w:numId w:val="40"/>
              </w:num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an independent committee,</w:t>
            </w:r>
          </w:p>
          <w:p w14:paraId="65552FAD" w14:textId="70A45652" w:rsidR="000D2B62" w:rsidRPr="0031694C" w:rsidRDefault="000D2B62" w:rsidP="003E2EB5">
            <w:pPr>
              <w:pStyle w:val="ListParagraph"/>
              <w:numPr>
                <w:ilvl w:val="0"/>
                <w:numId w:val="40"/>
              </w:num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 xml:space="preserve">a GHG </w:t>
            </w:r>
            <w:proofErr w:type="spellStart"/>
            <w:r w:rsidRPr="0031694C">
              <w:rPr>
                <w:rFonts w:eastAsiaTheme="minorHAnsi" w:cs="Arial"/>
                <w:color w:val="000000" w:themeColor="text1"/>
                <w:lang w:val="en-US"/>
              </w:rPr>
              <w:t>programme</w:t>
            </w:r>
            <w:proofErr w:type="spellEnd"/>
            <w:r w:rsidRPr="0031694C">
              <w:rPr>
                <w:rFonts w:eastAsiaTheme="minorHAnsi" w:cs="Arial"/>
                <w:color w:val="000000" w:themeColor="text1"/>
                <w:lang w:val="en-US"/>
              </w:rPr>
              <w:t xml:space="preserve"> that includes an impartiality monitoring function, or</w:t>
            </w:r>
          </w:p>
          <w:p w14:paraId="751D9610" w14:textId="6B907DF3" w:rsidR="000D2B62" w:rsidRPr="0031694C" w:rsidRDefault="000D2B62" w:rsidP="003E2EB5">
            <w:pPr>
              <w:pStyle w:val="ListParagraph"/>
              <w:numPr>
                <w:ilvl w:val="0"/>
                <w:numId w:val="40"/>
              </w:numPr>
              <w:autoSpaceDE w:val="0"/>
              <w:autoSpaceDN w:val="0"/>
              <w:adjustRightInd w:val="0"/>
              <w:jc w:val="both"/>
              <w:rPr>
                <w:rFonts w:cs="Arial"/>
                <w:color w:val="000000" w:themeColor="text1"/>
              </w:rPr>
            </w:pPr>
            <w:r w:rsidRPr="0031694C">
              <w:rPr>
                <w:rFonts w:eastAsiaTheme="minorHAnsi" w:cs="Arial"/>
                <w:color w:val="000000" w:themeColor="text1"/>
                <w:lang w:val="en-US"/>
              </w:rPr>
              <w:t>non-executive directors.</w:t>
            </w:r>
          </w:p>
        </w:tc>
        <w:tc>
          <w:tcPr>
            <w:tcW w:w="2126" w:type="dxa"/>
          </w:tcPr>
          <w:p w14:paraId="0B12D0C3" w14:textId="77777777" w:rsidR="000D2B62" w:rsidRPr="0031694C" w:rsidRDefault="000D2B62" w:rsidP="007A0894">
            <w:pPr>
              <w:spacing w:before="60" w:after="120"/>
              <w:jc w:val="both"/>
              <w:rPr>
                <w:rFonts w:cs="Arial"/>
                <w:color w:val="000000" w:themeColor="text1"/>
              </w:rPr>
            </w:pPr>
          </w:p>
        </w:tc>
        <w:tc>
          <w:tcPr>
            <w:tcW w:w="1276" w:type="dxa"/>
          </w:tcPr>
          <w:p w14:paraId="6BDF8082"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851F9DA"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152E1E1" w14:textId="77777777" w:rsidTr="0031694C">
        <w:trPr>
          <w:cantSplit/>
        </w:trPr>
        <w:tc>
          <w:tcPr>
            <w:tcW w:w="1271" w:type="dxa"/>
            <w:shd w:val="clear" w:color="auto" w:fill="BFBFBF" w:themeFill="background1" w:themeFillShade="BF"/>
          </w:tcPr>
          <w:p w14:paraId="67C35230" w14:textId="3AA8C778" w:rsidR="000D2B62" w:rsidRPr="0031694C" w:rsidRDefault="000D2B62" w:rsidP="007A0894">
            <w:pPr>
              <w:keepLines/>
              <w:tabs>
                <w:tab w:val="left" w:pos="288"/>
              </w:tabs>
              <w:spacing w:before="60" w:after="60"/>
              <w:jc w:val="both"/>
              <w:rPr>
                <w:rFonts w:cs="Arial"/>
                <w:color w:val="000000" w:themeColor="text1"/>
              </w:rPr>
            </w:pPr>
            <w:r w:rsidRPr="0031694C">
              <w:rPr>
                <w:rFonts w:eastAsiaTheme="minorHAnsi" w:cs="Arial"/>
                <w:b/>
                <w:bCs/>
                <w:color w:val="000000" w:themeColor="text1"/>
                <w:lang w:val="en-MY"/>
              </w:rPr>
              <w:t>5.5</w:t>
            </w:r>
          </w:p>
        </w:tc>
        <w:tc>
          <w:tcPr>
            <w:tcW w:w="5812" w:type="dxa"/>
            <w:shd w:val="clear" w:color="auto" w:fill="BFBFBF" w:themeFill="background1" w:themeFillShade="BF"/>
          </w:tcPr>
          <w:p w14:paraId="4B34F532" w14:textId="3D6E12ED" w:rsidR="000D2B62" w:rsidRPr="0031694C" w:rsidRDefault="000D2B62" w:rsidP="007A0894">
            <w:pPr>
              <w:spacing w:before="60" w:after="60"/>
              <w:jc w:val="both"/>
              <w:rPr>
                <w:rFonts w:cs="Arial"/>
                <w:color w:val="000000" w:themeColor="text1"/>
              </w:rPr>
            </w:pPr>
            <w:r w:rsidRPr="0031694C">
              <w:rPr>
                <w:rFonts w:eastAsiaTheme="minorHAnsi" w:cs="Arial"/>
                <w:b/>
                <w:bCs/>
                <w:color w:val="000000" w:themeColor="text1"/>
                <w:lang w:val="en-MY"/>
              </w:rPr>
              <w:t>Liability and financing</w:t>
            </w:r>
          </w:p>
        </w:tc>
        <w:tc>
          <w:tcPr>
            <w:tcW w:w="2126" w:type="dxa"/>
            <w:shd w:val="clear" w:color="auto" w:fill="BFBFBF" w:themeFill="background1" w:themeFillShade="BF"/>
          </w:tcPr>
          <w:p w14:paraId="49AF5F5F" w14:textId="77777777" w:rsidR="000D2B62" w:rsidRPr="0031694C" w:rsidRDefault="000D2B62" w:rsidP="007A0894">
            <w:pPr>
              <w:spacing w:before="60" w:after="120"/>
              <w:jc w:val="both"/>
              <w:rPr>
                <w:rFonts w:cs="Arial"/>
                <w:color w:val="000000" w:themeColor="text1"/>
              </w:rPr>
            </w:pPr>
          </w:p>
        </w:tc>
        <w:tc>
          <w:tcPr>
            <w:tcW w:w="1276" w:type="dxa"/>
            <w:shd w:val="clear" w:color="auto" w:fill="BFBFBF" w:themeFill="background1" w:themeFillShade="BF"/>
          </w:tcPr>
          <w:p w14:paraId="67EAA20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2F57545E"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9ECE535" w14:textId="77777777" w:rsidTr="0031694C">
        <w:trPr>
          <w:cantSplit/>
        </w:trPr>
        <w:tc>
          <w:tcPr>
            <w:tcW w:w="1271" w:type="dxa"/>
          </w:tcPr>
          <w:p w14:paraId="5220F39D" w14:textId="3278F80E"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552EA3E7" w14:textId="213CBE5A" w:rsidR="000D2B62" w:rsidRPr="0031694C" w:rsidRDefault="000D2B62" w:rsidP="00CC0D28">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demonstrate that it has evaluated risks associated with its activities and has arrangements (e.g. insurance, reserves) sufficient to cover liabilities arising from the activities and areas in which it operates.</w:t>
            </w:r>
          </w:p>
        </w:tc>
        <w:tc>
          <w:tcPr>
            <w:tcW w:w="2126" w:type="dxa"/>
          </w:tcPr>
          <w:p w14:paraId="7952B4E6" w14:textId="77777777" w:rsidR="000D2B62" w:rsidRPr="0031694C" w:rsidRDefault="000D2B62" w:rsidP="007A0894">
            <w:pPr>
              <w:spacing w:before="60" w:after="120"/>
              <w:jc w:val="both"/>
              <w:rPr>
                <w:rFonts w:cs="Arial"/>
                <w:color w:val="000000" w:themeColor="text1"/>
              </w:rPr>
            </w:pPr>
          </w:p>
        </w:tc>
        <w:tc>
          <w:tcPr>
            <w:tcW w:w="1276" w:type="dxa"/>
          </w:tcPr>
          <w:p w14:paraId="74F2CF8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210E83B"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B983F4E" w14:textId="77777777" w:rsidTr="0031694C">
        <w:trPr>
          <w:cantSplit/>
        </w:trPr>
        <w:tc>
          <w:tcPr>
            <w:tcW w:w="1271" w:type="dxa"/>
            <w:shd w:val="clear" w:color="auto" w:fill="BFBFBF" w:themeFill="background1" w:themeFillShade="BF"/>
          </w:tcPr>
          <w:p w14:paraId="36ABBF4F" w14:textId="2CDC932B" w:rsidR="000D2B62" w:rsidRPr="0031694C" w:rsidRDefault="000D2B62" w:rsidP="007A0894">
            <w:pPr>
              <w:keepLines/>
              <w:tabs>
                <w:tab w:val="left" w:pos="288"/>
              </w:tabs>
              <w:spacing w:before="60" w:after="60"/>
              <w:jc w:val="both"/>
              <w:rPr>
                <w:rFonts w:cs="Arial"/>
                <w:b/>
                <w:color w:val="000000" w:themeColor="text1"/>
              </w:rPr>
            </w:pPr>
            <w:permStart w:id="376665703" w:edGrp="everyone" w:colFirst="2" w:colLast="2"/>
            <w:permStart w:id="1967545766" w:edGrp="everyone" w:colFirst="3" w:colLast="3"/>
            <w:r w:rsidRPr="0031694C">
              <w:rPr>
                <w:rFonts w:cs="Arial"/>
                <w:b/>
                <w:color w:val="000000" w:themeColor="text1"/>
              </w:rPr>
              <w:t>6</w:t>
            </w:r>
          </w:p>
        </w:tc>
        <w:tc>
          <w:tcPr>
            <w:tcW w:w="5812" w:type="dxa"/>
            <w:shd w:val="clear" w:color="auto" w:fill="BFBFBF" w:themeFill="background1" w:themeFillShade="BF"/>
          </w:tcPr>
          <w:p w14:paraId="75D6FAA9" w14:textId="292A0C59" w:rsidR="000D2B62" w:rsidRPr="0031694C" w:rsidRDefault="000D2B62" w:rsidP="007A0894">
            <w:pPr>
              <w:spacing w:before="60" w:after="60"/>
              <w:jc w:val="both"/>
              <w:rPr>
                <w:rFonts w:cs="Arial"/>
                <w:b/>
                <w:color w:val="000000" w:themeColor="text1"/>
              </w:rPr>
            </w:pPr>
            <w:r w:rsidRPr="0031694C">
              <w:rPr>
                <w:rFonts w:eastAsiaTheme="minorHAnsi" w:cs="Arial"/>
                <w:b/>
                <w:bCs/>
                <w:color w:val="000000" w:themeColor="text1"/>
                <w:lang w:val="en-MY"/>
              </w:rPr>
              <w:t>Competencies</w:t>
            </w:r>
          </w:p>
        </w:tc>
        <w:tc>
          <w:tcPr>
            <w:tcW w:w="2126" w:type="dxa"/>
            <w:shd w:val="clear" w:color="auto" w:fill="BFBFBF" w:themeFill="background1" w:themeFillShade="BF"/>
          </w:tcPr>
          <w:p w14:paraId="535B11BD" w14:textId="77777777" w:rsidR="000D2B62" w:rsidRPr="0031694C" w:rsidRDefault="000D2B62" w:rsidP="007A0894">
            <w:pPr>
              <w:spacing w:before="60" w:after="120"/>
              <w:jc w:val="both"/>
              <w:rPr>
                <w:rFonts w:cs="Arial"/>
                <w:b/>
                <w:color w:val="000000" w:themeColor="text1"/>
              </w:rPr>
            </w:pPr>
          </w:p>
        </w:tc>
        <w:tc>
          <w:tcPr>
            <w:tcW w:w="1276" w:type="dxa"/>
            <w:shd w:val="clear" w:color="auto" w:fill="BFBFBF" w:themeFill="background1" w:themeFillShade="BF"/>
          </w:tcPr>
          <w:p w14:paraId="67C472AC" w14:textId="77777777" w:rsidR="000D2B62" w:rsidRPr="0031694C" w:rsidRDefault="000D2B62" w:rsidP="007A0894">
            <w:pPr>
              <w:keepLines/>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767029B7" w14:textId="77777777" w:rsidR="000D2B62" w:rsidRPr="0031694C" w:rsidRDefault="000D2B62" w:rsidP="007A0894">
            <w:pPr>
              <w:keepLines/>
              <w:tabs>
                <w:tab w:val="left" w:pos="288"/>
              </w:tabs>
              <w:spacing w:before="60" w:after="60"/>
              <w:jc w:val="both"/>
              <w:rPr>
                <w:rFonts w:cs="Arial"/>
                <w:b/>
                <w:color w:val="000000" w:themeColor="text1"/>
              </w:rPr>
            </w:pPr>
          </w:p>
        </w:tc>
      </w:tr>
      <w:permEnd w:id="376665703"/>
      <w:permEnd w:id="1967545766"/>
      <w:tr w:rsidR="000723FE" w:rsidRPr="0031694C" w14:paraId="4BCD408B" w14:textId="77777777" w:rsidTr="0031694C">
        <w:trPr>
          <w:cantSplit/>
        </w:trPr>
        <w:tc>
          <w:tcPr>
            <w:tcW w:w="1271" w:type="dxa"/>
            <w:shd w:val="clear" w:color="auto" w:fill="BFBFBF" w:themeFill="background1" w:themeFillShade="BF"/>
          </w:tcPr>
          <w:p w14:paraId="25C1C76D" w14:textId="559F0304" w:rsidR="000D2B62" w:rsidRPr="0031694C" w:rsidRDefault="000D2B62" w:rsidP="007A0894">
            <w:pPr>
              <w:keepLines/>
              <w:tabs>
                <w:tab w:val="left" w:pos="288"/>
              </w:tabs>
              <w:spacing w:before="60" w:after="60"/>
              <w:jc w:val="both"/>
              <w:rPr>
                <w:rFonts w:cs="Arial"/>
                <w:b/>
                <w:color w:val="000000" w:themeColor="text1"/>
              </w:rPr>
            </w:pPr>
            <w:r w:rsidRPr="0031694C">
              <w:rPr>
                <w:rFonts w:cs="Arial"/>
                <w:b/>
                <w:color w:val="000000" w:themeColor="text1"/>
              </w:rPr>
              <w:t>6.1</w:t>
            </w:r>
          </w:p>
        </w:tc>
        <w:tc>
          <w:tcPr>
            <w:tcW w:w="5812" w:type="dxa"/>
            <w:shd w:val="clear" w:color="auto" w:fill="BFBFBF" w:themeFill="background1" w:themeFillShade="BF"/>
          </w:tcPr>
          <w:p w14:paraId="160C7379" w14:textId="031CBB6B" w:rsidR="000D2B62" w:rsidRPr="0031694C" w:rsidRDefault="000D2B62" w:rsidP="007A0894">
            <w:pPr>
              <w:spacing w:before="60" w:after="60"/>
              <w:jc w:val="both"/>
              <w:rPr>
                <w:rFonts w:eastAsiaTheme="minorHAnsi" w:cs="Arial"/>
                <w:b/>
                <w:bCs/>
                <w:color w:val="000000" w:themeColor="text1"/>
                <w:lang w:val="en-MY"/>
              </w:rPr>
            </w:pPr>
            <w:r w:rsidRPr="0031694C">
              <w:rPr>
                <w:rFonts w:eastAsiaTheme="minorHAnsi" w:cs="Arial"/>
                <w:b/>
                <w:bCs/>
                <w:color w:val="000000" w:themeColor="text1"/>
                <w:lang w:val="en-MY"/>
              </w:rPr>
              <w:t>Management and personnel</w:t>
            </w:r>
          </w:p>
        </w:tc>
        <w:tc>
          <w:tcPr>
            <w:tcW w:w="2126" w:type="dxa"/>
            <w:shd w:val="clear" w:color="auto" w:fill="BFBFBF" w:themeFill="background1" w:themeFillShade="BF"/>
          </w:tcPr>
          <w:p w14:paraId="76B69862" w14:textId="77777777" w:rsidR="000D2B62" w:rsidRPr="0031694C" w:rsidRDefault="000D2B62" w:rsidP="007A0894">
            <w:pPr>
              <w:spacing w:before="60" w:after="120"/>
              <w:jc w:val="both"/>
              <w:rPr>
                <w:rFonts w:cs="Arial"/>
                <w:b/>
                <w:color w:val="000000" w:themeColor="text1"/>
              </w:rPr>
            </w:pPr>
          </w:p>
        </w:tc>
        <w:tc>
          <w:tcPr>
            <w:tcW w:w="1276" w:type="dxa"/>
            <w:shd w:val="clear" w:color="auto" w:fill="BFBFBF" w:themeFill="background1" w:themeFillShade="BF"/>
          </w:tcPr>
          <w:p w14:paraId="5600E6FB" w14:textId="77777777" w:rsidR="000D2B62" w:rsidRPr="0031694C" w:rsidRDefault="000D2B62" w:rsidP="007A0894">
            <w:pPr>
              <w:keepLines/>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7BA9FCED" w14:textId="77777777" w:rsidR="000D2B62" w:rsidRPr="0031694C" w:rsidRDefault="000D2B62" w:rsidP="007A0894">
            <w:pPr>
              <w:keepLines/>
              <w:tabs>
                <w:tab w:val="left" w:pos="288"/>
              </w:tabs>
              <w:spacing w:before="60" w:after="60"/>
              <w:jc w:val="both"/>
              <w:rPr>
                <w:rFonts w:cs="Arial"/>
                <w:b/>
                <w:color w:val="000000" w:themeColor="text1"/>
              </w:rPr>
            </w:pPr>
          </w:p>
        </w:tc>
      </w:tr>
      <w:tr w:rsidR="000723FE" w:rsidRPr="0031694C" w14:paraId="4E168561" w14:textId="77777777" w:rsidTr="0031694C">
        <w:trPr>
          <w:cantSplit/>
        </w:trPr>
        <w:tc>
          <w:tcPr>
            <w:tcW w:w="1271" w:type="dxa"/>
          </w:tcPr>
          <w:p w14:paraId="5B8DD71E" w14:textId="691249B1" w:rsidR="000D2B62" w:rsidRPr="0031694C" w:rsidRDefault="000D2B62" w:rsidP="007A0894">
            <w:pPr>
              <w:keepLines/>
              <w:tabs>
                <w:tab w:val="left" w:pos="288"/>
              </w:tabs>
              <w:spacing w:before="60" w:after="60"/>
              <w:jc w:val="both"/>
              <w:rPr>
                <w:rFonts w:cs="Arial"/>
                <w:color w:val="000000" w:themeColor="text1"/>
              </w:rPr>
            </w:pPr>
          </w:p>
        </w:tc>
        <w:tc>
          <w:tcPr>
            <w:tcW w:w="5812" w:type="dxa"/>
          </w:tcPr>
          <w:p w14:paraId="6B8284D2" w14:textId="1580BF57" w:rsidR="000D2B62" w:rsidRPr="0031694C" w:rsidRDefault="000D2B62" w:rsidP="00A3206D">
            <w:pPr>
              <w:autoSpaceDE w:val="0"/>
              <w:autoSpaceDN w:val="0"/>
              <w:adjustRightInd w:val="0"/>
              <w:jc w:val="both"/>
              <w:rPr>
                <w:rFonts w:eastAsiaTheme="minorHAnsi" w:cs="Arial"/>
                <w:color w:val="000000" w:themeColor="text1"/>
                <w:lang w:val="en-MY"/>
              </w:rPr>
            </w:pPr>
            <w:r w:rsidRPr="0031694C">
              <w:rPr>
                <w:rFonts w:eastAsiaTheme="minorHAnsi" w:cs="Arial"/>
                <w:color w:val="000000" w:themeColor="text1"/>
                <w:lang w:val="en-MY"/>
              </w:rPr>
              <w:t>The validation or verification body shall establish and maintain a procedure</w:t>
            </w:r>
          </w:p>
        </w:tc>
        <w:tc>
          <w:tcPr>
            <w:tcW w:w="2126" w:type="dxa"/>
          </w:tcPr>
          <w:p w14:paraId="092E5950" w14:textId="77777777" w:rsidR="000D2B62" w:rsidRPr="0031694C" w:rsidRDefault="000D2B62" w:rsidP="007A0894">
            <w:pPr>
              <w:spacing w:before="60" w:after="120"/>
              <w:jc w:val="both"/>
              <w:rPr>
                <w:rFonts w:cs="Arial"/>
                <w:color w:val="000000" w:themeColor="text1"/>
              </w:rPr>
            </w:pPr>
          </w:p>
        </w:tc>
        <w:tc>
          <w:tcPr>
            <w:tcW w:w="1276" w:type="dxa"/>
          </w:tcPr>
          <w:p w14:paraId="522510A0"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2FBBDA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75FF6C6" w14:textId="77777777" w:rsidTr="0031694C">
        <w:trPr>
          <w:cantSplit/>
        </w:trPr>
        <w:tc>
          <w:tcPr>
            <w:tcW w:w="1271" w:type="dxa"/>
          </w:tcPr>
          <w:p w14:paraId="78C7050E" w14:textId="13B8EDA6" w:rsidR="000D2B62" w:rsidRPr="0031694C" w:rsidRDefault="000D2B62" w:rsidP="00451198">
            <w:pPr>
              <w:pStyle w:val="ListParagraph"/>
              <w:keepLines/>
              <w:numPr>
                <w:ilvl w:val="0"/>
                <w:numId w:val="22"/>
              </w:numPr>
              <w:tabs>
                <w:tab w:val="left" w:pos="288"/>
              </w:tabs>
              <w:spacing w:before="60" w:after="60"/>
              <w:jc w:val="both"/>
              <w:rPr>
                <w:rFonts w:cs="Arial"/>
                <w:color w:val="000000" w:themeColor="text1"/>
              </w:rPr>
            </w:pPr>
          </w:p>
        </w:tc>
        <w:tc>
          <w:tcPr>
            <w:tcW w:w="5812" w:type="dxa"/>
          </w:tcPr>
          <w:p w14:paraId="0619E07A" w14:textId="7CD9979C" w:rsidR="000D2B62" w:rsidRPr="0031694C" w:rsidRDefault="000D2B62" w:rsidP="00A3206D">
            <w:pPr>
              <w:spacing w:before="60" w:after="60"/>
              <w:jc w:val="both"/>
              <w:rPr>
                <w:rFonts w:cs="Arial"/>
                <w:color w:val="000000" w:themeColor="text1"/>
              </w:rPr>
            </w:pPr>
            <w:r w:rsidRPr="0031694C">
              <w:rPr>
                <w:rFonts w:cs="Arial"/>
                <w:color w:val="000000" w:themeColor="text1"/>
              </w:rPr>
              <w:t>To determine required competencies for each sector in which it operates,</w:t>
            </w:r>
          </w:p>
        </w:tc>
        <w:tc>
          <w:tcPr>
            <w:tcW w:w="2126" w:type="dxa"/>
          </w:tcPr>
          <w:p w14:paraId="29C55B7F" w14:textId="77777777" w:rsidR="000D2B62" w:rsidRPr="0031694C" w:rsidRDefault="000D2B62" w:rsidP="007A0894">
            <w:pPr>
              <w:spacing w:before="60" w:after="120"/>
              <w:jc w:val="both"/>
              <w:rPr>
                <w:rFonts w:cs="Arial"/>
                <w:color w:val="000000" w:themeColor="text1"/>
              </w:rPr>
            </w:pPr>
          </w:p>
        </w:tc>
        <w:tc>
          <w:tcPr>
            <w:tcW w:w="1276" w:type="dxa"/>
          </w:tcPr>
          <w:p w14:paraId="1353F34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6A9947C"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BDEB652" w14:textId="77777777" w:rsidTr="0031694C">
        <w:trPr>
          <w:cantSplit/>
        </w:trPr>
        <w:tc>
          <w:tcPr>
            <w:tcW w:w="1271" w:type="dxa"/>
          </w:tcPr>
          <w:p w14:paraId="6BFB0B3A" w14:textId="3209E964" w:rsidR="000D2B62" w:rsidRPr="0031694C" w:rsidRDefault="000D2B62" w:rsidP="00451198">
            <w:pPr>
              <w:pStyle w:val="ListParagraph"/>
              <w:keepLines/>
              <w:numPr>
                <w:ilvl w:val="0"/>
                <w:numId w:val="22"/>
              </w:numPr>
              <w:tabs>
                <w:tab w:val="left" w:pos="288"/>
              </w:tabs>
              <w:spacing w:before="60" w:after="60"/>
              <w:jc w:val="both"/>
              <w:rPr>
                <w:rFonts w:cs="Arial"/>
                <w:color w:val="000000" w:themeColor="text1"/>
              </w:rPr>
            </w:pPr>
            <w:permStart w:id="524701137" w:edGrp="everyone" w:colFirst="2" w:colLast="2"/>
            <w:permStart w:id="1980434328" w:edGrp="everyone" w:colFirst="3" w:colLast="3"/>
          </w:p>
        </w:tc>
        <w:tc>
          <w:tcPr>
            <w:tcW w:w="5812" w:type="dxa"/>
          </w:tcPr>
          <w:p w14:paraId="18EAAF9A" w14:textId="176393F5" w:rsidR="000D2B62" w:rsidRPr="0031694C" w:rsidRDefault="000D2B62" w:rsidP="00A3206D">
            <w:pPr>
              <w:spacing w:before="60" w:after="60"/>
              <w:jc w:val="both"/>
              <w:rPr>
                <w:rFonts w:cs="Arial"/>
                <w:color w:val="000000" w:themeColor="text1"/>
              </w:rPr>
            </w:pPr>
            <w:r w:rsidRPr="0031694C">
              <w:rPr>
                <w:rFonts w:cs="Arial"/>
                <w:color w:val="000000" w:themeColor="text1"/>
              </w:rPr>
              <w:t>To demonstrate that management and support personnel have appropriate competencies in activities associated with the validation or verification,</w:t>
            </w:r>
          </w:p>
        </w:tc>
        <w:tc>
          <w:tcPr>
            <w:tcW w:w="2126" w:type="dxa"/>
          </w:tcPr>
          <w:p w14:paraId="7E5F6069" w14:textId="77777777" w:rsidR="000D2B62" w:rsidRPr="0031694C" w:rsidRDefault="000D2B62" w:rsidP="007A0894">
            <w:pPr>
              <w:spacing w:before="60" w:after="120"/>
              <w:jc w:val="both"/>
              <w:rPr>
                <w:rFonts w:cs="Arial"/>
                <w:color w:val="000000" w:themeColor="text1"/>
              </w:rPr>
            </w:pPr>
          </w:p>
        </w:tc>
        <w:tc>
          <w:tcPr>
            <w:tcW w:w="1276" w:type="dxa"/>
          </w:tcPr>
          <w:p w14:paraId="2C02A890"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D095F1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2693454B" w14:textId="77777777" w:rsidTr="0031694C">
        <w:trPr>
          <w:cantSplit/>
        </w:trPr>
        <w:tc>
          <w:tcPr>
            <w:tcW w:w="1271" w:type="dxa"/>
          </w:tcPr>
          <w:p w14:paraId="6A0543B9" w14:textId="03B0611D" w:rsidR="000D2B62" w:rsidRPr="0031694C" w:rsidRDefault="000D2B62" w:rsidP="00451198">
            <w:pPr>
              <w:pStyle w:val="ListParagraph"/>
              <w:keepLines/>
              <w:numPr>
                <w:ilvl w:val="0"/>
                <w:numId w:val="22"/>
              </w:numPr>
              <w:tabs>
                <w:tab w:val="left" w:pos="288"/>
              </w:tabs>
              <w:spacing w:before="60" w:after="60"/>
              <w:jc w:val="both"/>
              <w:rPr>
                <w:rFonts w:cs="Arial"/>
                <w:color w:val="000000" w:themeColor="text1"/>
              </w:rPr>
            </w:pPr>
            <w:permStart w:id="1758748520" w:edGrp="everyone" w:colFirst="2" w:colLast="2"/>
            <w:permStart w:id="60777885" w:edGrp="everyone" w:colFirst="3" w:colLast="3"/>
            <w:permEnd w:id="524701137"/>
            <w:permEnd w:id="1980434328"/>
          </w:p>
        </w:tc>
        <w:tc>
          <w:tcPr>
            <w:tcW w:w="5812" w:type="dxa"/>
          </w:tcPr>
          <w:p w14:paraId="67040B89" w14:textId="72ED342E" w:rsidR="000D2B62" w:rsidRPr="0031694C" w:rsidRDefault="000D2B62" w:rsidP="00A31186">
            <w:pPr>
              <w:spacing w:before="60" w:after="60"/>
              <w:jc w:val="both"/>
              <w:rPr>
                <w:rFonts w:cs="Arial"/>
                <w:color w:val="000000" w:themeColor="text1"/>
              </w:rPr>
            </w:pPr>
            <w:r w:rsidRPr="0031694C">
              <w:rPr>
                <w:rFonts w:cs="Arial"/>
                <w:color w:val="000000" w:themeColor="text1"/>
              </w:rPr>
              <w:t>To demonstrate that validators, verifiers, and technical experts have appropriate competencies, and</w:t>
            </w:r>
          </w:p>
        </w:tc>
        <w:tc>
          <w:tcPr>
            <w:tcW w:w="2126" w:type="dxa"/>
          </w:tcPr>
          <w:p w14:paraId="213B863A" w14:textId="77777777" w:rsidR="000D2B62" w:rsidRPr="0031694C" w:rsidRDefault="000D2B62" w:rsidP="007A0894">
            <w:pPr>
              <w:spacing w:before="60" w:after="120"/>
              <w:jc w:val="both"/>
              <w:rPr>
                <w:rFonts w:cs="Arial"/>
                <w:color w:val="000000" w:themeColor="text1"/>
              </w:rPr>
            </w:pPr>
          </w:p>
        </w:tc>
        <w:tc>
          <w:tcPr>
            <w:tcW w:w="1276" w:type="dxa"/>
          </w:tcPr>
          <w:p w14:paraId="0399116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23E387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4C56A88" w14:textId="77777777" w:rsidTr="0031694C">
        <w:trPr>
          <w:cantSplit/>
        </w:trPr>
        <w:tc>
          <w:tcPr>
            <w:tcW w:w="1271" w:type="dxa"/>
          </w:tcPr>
          <w:p w14:paraId="7AD62875" w14:textId="7367D209" w:rsidR="000D2B62" w:rsidRPr="0031694C" w:rsidRDefault="000D2B62" w:rsidP="00451198">
            <w:pPr>
              <w:pStyle w:val="ListParagraph"/>
              <w:keepLines/>
              <w:numPr>
                <w:ilvl w:val="0"/>
                <w:numId w:val="22"/>
              </w:numPr>
              <w:tabs>
                <w:tab w:val="left" w:pos="288"/>
              </w:tabs>
              <w:spacing w:before="60" w:after="60"/>
              <w:jc w:val="both"/>
              <w:rPr>
                <w:rFonts w:cs="Arial"/>
                <w:color w:val="000000" w:themeColor="text1"/>
              </w:rPr>
            </w:pPr>
            <w:permStart w:id="1800867903" w:edGrp="everyone" w:colFirst="2" w:colLast="2"/>
            <w:permStart w:id="1769418804" w:edGrp="everyone" w:colFirst="3" w:colLast="3"/>
            <w:permEnd w:id="1758748520"/>
            <w:permEnd w:id="60777885"/>
          </w:p>
        </w:tc>
        <w:tc>
          <w:tcPr>
            <w:tcW w:w="5812" w:type="dxa"/>
          </w:tcPr>
          <w:p w14:paraId="04DB0505" w14:textId="51A84745" w:rsidR="000D2B62" w:rsidRPr="0031694C" w:rsidRDefault="000D2B62" w:rsidP="00A31186">
            <w:pPr>
              <w:spacing w:before="60" w:after="60"/>
              <w:jc w:val="both"/>
              <w:rPr>
                <w:rFonts w:cs="Arial"/>
                <w:color w:val="000000" w:themeColor="text1"/>
              </w:rPr>
            </w:pPr>
            <w:r w:rsidRPr="0031694C">
              <w:rPr>
                <w:rFonts w:cs="Arial"/>
                <w:color w:val="000000" w:themeColor="text1"/>
              </w:rPr>
              <w:t>To have access to relevant internal or external expertise for advice on specific matters relating to validation or verification activities, sectors, or areas within the scope of their work.</w:t>
            </w:r>
          </w:p>
        </w:tc>
        <w:tc>
          <w:tcPr>
            <w:tcW w:w="2126" w:type="dxa"/>
          </w:tcPr>
          <w:p w14:paraId="615C55AC"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2E4FA4E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40768165"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2F3F858D" w14:textId="77777777" w:rsidTr="0031694C">
        <w:trPr>
          <w:cantSplit/>
        </w:trPr>
        <w:tc>
          <w:tcPr>
            <w:tcW w:w="1271" w:type="dxa"/>
          </w:tcPr>
          <w:p w14:paraId="73069E5F" w14:textId="004FF3C3" w:rsidR="000D2B62" w:rsidRPr="0031694C" w:rsidRDefault="000D2B62" w:rsidP="0040224D">
            <w:pPr>
              <w:pStyle w:val="ListParagraph"/>
              <w:keepLines/>
              <w:tabs>
                <w:tab w:val="left" w:pos="288"/>
              </w:tabs>
              <w:spacing w:before="60" w:after="60"/>
              <w:jc w:val="both"/>
              <w:rPr>
                <w:rFonts w:cs="Arial"/>
                <w:color w:val="000000" w:themeColor="text1"/>
              </w:rPr>
            </w:pPr>
            <w:permStart w:id="951859027" w:edGrp="everyone" w:colFirst="2" w:colLast="2"/>
            <w:permStart w:id="195113510" w:edGrp="everyone" w:colFirst="3" w:colLast="3"/>
            <w:permEnd w:id="1800867903"/>
            <w:permEnd w:id="1769418804"/>
          </w:p>
        </w:tc>
        <w:tc>
          <w:tcPr>
            <w:tcW w:w="5812" w:type="dxa"/>
          </w:tcPr>
          <w:p w14:paraId="5FF69766" w14:textId="073916CB" w:rsidR="000D2B62" w:rsidRPr="0031694C" w:rsidRDefault="000D2B62" w:rsidP="00A31186">
            <w:pPr>
              <w:spacing w:before="60" w:after="60"/>
              <w:jc w:val="both"/>
              <w:rPr>
                <w:rFonts w:cs="Arial"/>
                <w:color w:val="000000" w:themeColor="text1"/>
              </w:rPr>
            </w:pPr>
            <w:r w:rsidRPr="0031694C">
              <w:rPr>
                <w:rFonts w:cs="Arial"/>
                <w:color w:val="000000" w:themeColor="text1"/>
              </w:rPr>
              <w:t>The validation or verification body shall document fulfilment of the above procedure in identifying and demonstrating management and personnel competencies.</w:t>
            </w:r>
          </w:p>
        </w:tc>
        <w:tc>
          <w:tcPr>
            <w:tcW w:w="2126" w:type="dxa"/>
          </w:tcPr>
          <w:p w14:paraId="121B0BAF"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329BF412"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3EF128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9C26D03" w14:textId="77777777" w:rsidTr="0031694C">
        <w:trPr>
          <w:cantSplit/>
        </w:trPr>
        <w:tc>
          <w:tcPr>
            <w:tcW w:w="1271" w:type="dxa"/>
            <w:shd w:val="clear" w:color="auto" w:fill="BFBFBF" w:themeFill="background1" w:themeFillShade="BF"/>
          </w:tcPr>
          <w:p w14:paraId="5092C96A" w14:textId="3C61BD02" w:rsidR="000D2B62" w:rsidRPr="0031694C" w:rsidRDefault="000D2B62" w:rsidP="00DB4C6E">
            <w:pPr>
              <w:keepLines/>
              <w:tabs>
                <w:tab w:val="left" w:pos="288"/>
              </w:tabs>
              <w:spacing w:before="60" w:after="60"/>
              <w:jc w:val="both"/>
              <w:rPr>
                <w:rFonts w:cs="Arial"/>
                <w:b/>
                <w:bCs/>
                <w:i/>
                <w:iCs/>
                <w:color w:val="000000" w:themeColor="text1"/>
              </w:rPr>
            </w:pPr>
            <w:r w:rsidRPr="0031694C">
              <w:rPr>
                <w:rFonts w:cs="Arial"/>
                <w:b/>
                <w:bCs/>
                <w:i/>
                <w:iCs/>
                <w:color w:val="000000" w:themeColor="text1"/>
              </w:rPr>
              <w:t>ICAO SARPs Annex 16 Volume</w:t>
            </w:r>
            <w:r w:rsidR="00170FCD" w:rsidRPr="0031694C">
              <w:rPr>
                <w:rFonts w:cs="Arial"/>
                <w:b/>
                <w:bCs/>
                <w:i/>
                <w:iCs/>
                <w:color w:val="000000" w:themeColor="text1"/>
              </w:rPr>
              <w:t xml:space="preserve"> 4</w:t>
            </w:r>
            <w:permEnd w:id="951859027"/>
            <w:permEnd w:id="195113510"/>
          </w:p>
        </w:tc>
        <w:tc>
          <w:tcPr>
            <w:tcW w:w="5812" w:type="dxa"/>
            <w:shd w:val="clear" w:color="auto" w:fill="BFBFBF" w:themeFill="background1" w:themeFillShade="BF"/>
          </w:tcPr>
          <w:p w14:paraId="398F2F36" w14:textId="00C0DB00" w:rsidR="000D2B62" w:rsidRPr="0031694C" w:rsidRDefault="000D2B62" w:rsidP="00A31186">
            <w:pPr>
              <w:spacing w:before="60" w:after="60"/>
              <w:jc w:val="both"/>
              <w:rPr>
                <w:rFonts w:cs="Arial"/>
                <w:b/>
                <w:bCs/>
                <w:i/>
                <w:iCs/>
                <w:color w:val="000000" w:themeColor="text1"/>
              </w:rPr>
            </w:pPr>
            <w:r w:rsidRPr="0031694C">
              <w:rPr>
                <w:rFonts w:cs="Arial"/>
                <w:b/>
                <w:bCs/>
                <w:i/>
                <w:iCs/>
                <w:color w:val="000000" w:themeColor="text1"/>
              </w:rPr>
              <w:t>Appendix 6</w:t>
            </w:r>
            <w:r w:rsidR="00BF7920" w:rsidRPr="0031694C">
              <w:rPr>
                <w:rFonts w:cs="Arial"/>
                <w:b/>
                <w:bCs/>
                <w:i/>
                <w:iCs/>
                <w:color w:val="000000" w:themeColor="text1"/>
              </w:rPr>
              <w:t xml:space="preserve"> Verification</w:t>
            </w:r>
          </w:p>
          <w:p w14:paraId="2A45CB2A" w14:textId="363C121A" w:rsidR="000D2B62" w:rsidRPr="0031694C" w:rsidRDefault="000D2B62" w:rsidP="00A31186">
            <w:pPr>
              <w:spacing w:before="60" w:after="60"/>
              <w:jc w:val="both"/>
              <w:rPr>
                <w:rFonts w:cs="Arial"/>
                <w:b/>
                <w:bCs/>
                <w:i/>
                <w:iCs/>
                <w:color w:val="000000" w:themeColor="text1"/>
              </w:rPr>
            </w:pPr>
            <w:r w:rsidRPr="0031694C">
              <w:rPr>
                <w:rFonts w:cs="Arial"/>
                <w:b/>
                <w:bCs/>
                <w:i/>
                <w:iCs/>
                <w:color w:val="000000" w:themeColor="text1"/>
              </w:rPr>
              <w:t>2.3 Management and personnel (ISO 14065:2013 section 6.1)</w:t>
            </w:r>
          </w:p>
        </w:tc>
        <w:tc>
          <w:tcPr>
            <w:tcW w:w="2126" w:type="dxa"/>
            <w:shd w:val="clear" w:color="auto" w:fill="BFBFBF" w:themeFill="background1" w:themeFillShade="BF"/>
          </w:tcPr>
          <w:p w14:paraId="528FD410"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72C7406D"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60FF94E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545D2F1D" w14:textId="77777777" w:rsidTr="0031694C">
        <w:trPr>
          <w:cantSplit/>
        </w:trPr>
        <w:tc>
          <w:tcPr>
            <w:tcW w:w="1271" w:type="dxa"/>
          </w:tcPr>
          <w:p w14:paraId="0E9CB374" w14:textId="29CBED32" w:rsidR="000D2B62" w:rsidRPr="0031694C" w:rsidRDefault="000D2B62" w:rsidP="0020206C">
            <w:pPr>
              <w:keepLines/>
              <w:tabs>
                <w:tab w:val="left" w:pos="288"/>
              </w:tabs>
              <w:spacing w:before="60" w:after="60"/>
              <w:jc w:val="both"/>
              <w:rPr>
                <w:rFonts w:cs="Arial"/>
                <w:i/>
                <w:iCs/>
                <w:color w:val="000000" w:themeColor="text1"/>
              </w:rPr>
            </w:pPr>
            <w:r w:rsidRPr="0031694C">
              <w:rPr>
                <w:rFonts w:cs="Arial"/>
                <w:i/>
                <w:iCs/>
                <w:color w:val="000000" w:themeColor="text1"/>
              </w:rPr>
              <w:t>2.3.1</w:t>
            </w:r>
          </w:p>
        </w:tc>
        <w:tc>
          <w:tcPr>
            <w:tcW w:w="5812" w:type="dxa"/>
          </w:tcPr>
          <w:p w14:paraId="2C9D23F6" w14:textId="13570704" w:rsidR="000D2B62" w:rsidRPr="0031694C" w:rsidRDefault="000D2B62" w:rsidP="00A3206D">
            <w:pPr>
              <w:jc w:val="both"/>
              <w:rPr>
                <w:rFonts w:cs="Arial"/>
                <w:i/>
                <w:iCs/>
                <w:color w:val="000000" w:themeColor="text1"/>
              </w:rPr>
            </w:pPr>
            <w:r w:rsidRPr="0031694C">
              <w:rPr>
                <w:rFonts w:cs="Arial"/>
                <w:i/>
                <w:iCs/>
                <w:color w:val="000000" w:themeColor="text1"/>
              </w:rPr>
              <w:t>The verification body shall establish, implement and document a method for evaluating the competence of the verification team personnel against the competence requirements outlined in ISO 14065:2013, ISO 14066:2011 and paragraphs 2.4, 2.5 and 2.6 of the Appendix 6, ICAO SARPs Annex 16 Volume 4.</w:t>
            </w:r>
          </w:p>
        </w:tc>
        <w:tc>
          <w:tcPr>
            <w:tcW w:w="2126" w:type="dxa"/>
          </w:tcPr>
          <w:p w14:paraId="23795E66"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0227343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350AEE8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106EEBF" w14:textId="77777777" w:rsidTr="0031694C">
        <w:trPr>
          <w:cantSplit/>
        </w:trPr>
        <w:tc>
          <w:tcPr>
            <w:tcW w:w="1271" w:type="dxa"/>
          </w:tcPr>
          <w:p w14:paraId="3F6EB99D" w14:textId="5895493B" w:rsidR="000D2B62" w:rsidRPr="0031694C" w:rsidRDefault="000D2B62" w:rsidP="0020206C">
            <w:pPr>
              <w:keepLines/>
              <w:tabs>
                <w:tab w:val="left" w:pos="288"/>
              </w:tabs>
              <w:spacing w:before="60" w:after="60"/>
              <w:jc w:val="both"/>
              <w:rPr>
                <w:rFonts w:cs="Arial"/>
                <w:i/>
                <w:iCs/>
                <w:color w:val="000000" w:themeColor="text1"/>
              </w:rPr>
            </w:pPr>
            <w:r w:rsidRPr="0031694C">
              <w:rPr>
                <w:rFonts w:cs="Arial"/>
                <w:i/>
                <w:iCs/>
                <w:color w:val="000000" w:themeColor="text1"/>
              </w:rPr>
              <w:t>2.3.2</w:t>
            </w:r>
          </w:p>
        </w:tc>
        <w:tc>
          <w:tcPr>
            <w:tcW w:w="5812" w:type="dxa"/>
          </w:tcPr>
          <w:p w14:paraId="6D1C77F3" w14:textId="77777777" w:rsidR="000D2B62" w:rsidRPr="0031694C" w:rsidRDefault="000D2B62" w:rsidP="00A31186">
            <w:pPr>
              <w:spacing w:before="60" w:after="60"/>
              <w:jc w:val="both"/>
              <w:rPr>
                <w:rFonts w:cs="Arial"/>
                <w:i/>
                <w:iCs/>
                <w:color w:val="000000" w:themeColor="text1"/>
              </w:rPr>
            </w:pPr>
            <w:r w:rsidRPr="0031694C">
              <w:rPr>
                <w:rFonts w:cs="Arial"/>
                <w:i/>
                <w:iCs/>
                <w:color w:val="000000" w:themeColor="text1"/>
              </w:rPr>
              <w:t>The verification body shall maintain records to demonstrate the competency of the verification team and personnel in accordance with paragraph 2.4 of Appendix 6, ICAO SARPs Annex 16 Volume IV.</w:t>
            </w:r>
          </w:p>
          <w:p w14:paraId="45AAC368" w14:textId="77777777" w:rsidR="0031694C" w:rsidRPr="0031694C" w:rsidRDefault="0031694C" w:rsidP="00A31186">
            <w:pPr>
              <w:spacing w:before="60" w:after="60"/>
              <w:jc w:val="both"/>
              <w:rPr>
                <w:rFonts w:cs="Arial"/>
                <w:i/>
                <w:iCs/>
                <w:color w:val="000000" w:themeColor="text1"/>
              </w:rPr>
            </w:pPr>
          </w:p>
          <w:p w14:paraId="6C793066" w14:textId="77777777" w:rsidR="0031694C" w:rsidRPr="0031694C" w:rsidRDefault="0031694C" w:rsidP="00A31186">
            <w:pPr>
              <w:spacing w:before="60" w:after="60"/>
              <w:jc w:val="both"/>
              <w:rPr>
                <w:rFonts w:cs="Arial"/>
                <w:i/>
                <w:iCs/>
                <w:color w:val="000000" w:themeColor="text1"/>
              </w:rPr>
            </w:pPr>
          </w:p>
          <w:p w14:paraId="1B14A75D" w14:textId="77777777" w:rsidR="0031694C" w:rsidRPr="0031694C" w:rsidRDefault="0031694C" w:rsidP="00A31186">
            <w:pPr>
              <w:spacing w:before="60" w:after="60"/>
              <w:jc w:val="both"/>
              <w:rPr>
                <w:rFonts w:cs="Arial"/>
                <w:i/>
                <w:iCs/>
                <w:color w:val="000000" w:themeColor="text1"/>
              </w:rPr>
            </w:pPr>
          </w:p>
          <w:p w14:paraId="15D3A0BE" w14:textId="0042BB36" w:rsidR="0031694C" w:rsidRPr="0031694C" w:rsidRDefault="0031694C" w:rsidP="00A31186">
            <w:pPr>
              <w:spacing w:before="60" w:after="60"/>
              <w:jc w:val="both"/>
              <w:rPr>
                <w:rFonts w:cs="Arial"/>
                <w:i/>
                <w:iCs/>
                <w:color w:val="000000" w:themeColor="text1"/>
              </w:rPr>
            </w:pPr>
          </w:p>
        </w:tc>
        <w:tc>
          <w:tcPr>
            <w:tcW w:w="2126" w:type="dxa"/>
          </w:tcPr>
          <w:p w14:paraId="72CA514B"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569D93E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63F968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27196F5" w14:textId="77777777" w:rsidTr="0031694C">
        <w:trPr>
          <w:cantSplit/>
        </w:trPr>
        <w:tc>
          <w:tcPr>
            <w:tcW w:w="1271" w:type="dxa"/>
            <w:shd w:val="clear" w:color="auto" w:fill="BFBFBF" w:themeFill="background1" w:themeFillShade="BF"/>
          </w:tcPr>
          <w:p w14:paraId="38B8F759" w14:textId="4C54E24B" w:rsidR="000D2B62" w:rsidRPr="0031694C" w:rsidRDefault="000D2B62" w:rsidP="007A0894">
            <w:pPr>
              <w:spacing w:before="60" w:after="60"/>
              <w:jc w:val="both"/>
              <w:rPr>
                <w:rFonts w:cs="Arial"/>
                <w:b/>
                <w:color w:val="000000" w:themeColor="text1"/>
              </w:rPr>
            </w:pPr>
            <w:permStart w:id="570700897" w:edGrp="everyone" w:colFirst="2" w:colLast="2"/>
            <w:permStart w:id="768883366" w:edGrp="everyone" w:colFirst="3" w:colLast="3"/>
            <w:r w:rsidRPr="0031694C">
              <w:rPr>
                <w:rFonts w:cs="Arial"/>
                <w:b/>
                <w:color w:val="000000" w:themeColor="text1"/>
              </w:rPr>
              <w:lastRenderedPageBreak/>
              <w:t>6.2</w:t>
            </w:r>
          </w:p>
        </w:tc>
        <w:tc>
          <w:tcPr>
            <w:tcW w:w="5812" w:type="dxa"/>
            <w:shd w:val="clear" w:color="auto" w:fill="BFBFBF" w:themeFill="background1" w:themeFillShade="BF"/>
          </w:tcPr>
          <w:p w14:paraId="2AF5EA33" w14:textId="223FDF34" w:rsidR="000D2B62" w:rsidRPr="0031694C" w:rsidRDefault="000D2B62" w:rsidP="007A0894">
            <w:pPr>
              <w:spacing w:before="60" w:after="60"/>
              <w:jc w:val="both"/>
              <w:rPr>
                <w:rFonts w:cs="Arial"/>
                <w:b/>
                <w:color w:val="000000" w:themeColor="text1"/>
              </w:rPr>
            </w:pPr>
            <w:r w:rsidRPr="0031694C">
              <w:rPr>
                <w:rFonts w:cs="Arial"/>
                <w:b/>
                <w:color w:val="000000" w:themeColor="text1"/>
              </w:rPr>
              <w:t>Competencies of personnel</w:t>
            </w:r>
          </w:p>
        </w:tc>
        <w:tc>
          <w:tcPr>
            <w:tcW w:w="2126" w:type="dxa"/>
            <w:shd w:val="clear" w:color="auto" w:fill="BFBFBF" w:themeFill="background1" w:themeFillShade="BF"/>
          </w:tcPr>
          <w:p w14:paraId="37266A57"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57CA4DD7"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071920D4" w14:textId="77777777" w:rsidR="000D2B62" w:rsidRPr="0031694C" w:rsidRDefault="000D2B62" w:rsidP="007A0894">
            <w:pPr>
              <w:keepLines/>
              <w:tabs>
                <w:tab w:val="left" w:pos="288"/>
              </w:tabs>
              <w:spacing w:before="60" w:after="60"/>
              <w:jc w:val="both"/>
              <w:rPr>
                <w:rFonts w:cs="Arial"/>
                <w:color w:val="000000" w:themeColor="text1"/>
              </w:rPr>
            </w:pPr>
          </w:p>
        </w:tc>
      </w:tr>
      <w:permEnd w:id="570700897"/>
      <w:permEnd w:id="768883366"/>
      <w:tr w:rsidR="000723FE" w:rsidRPr="0031694C" w14:paraId="540590FC" w14:textId="77777777" w:rsidTr="0031694C">
        <w:trPr>
          <w:cantSplit/>
        </w:trPr>
        <w:tc>
          <w:tcPr>
            <w:tcW w:w="1271" w:type="dxa"/>
          </w:tcPr>
          <w:p w14:paraId="215490AB" w14:textId="77777777" w:rsidR="000D2B62" w:rsidRPr="0031694C" w:rsidRDefault="000D2B62" w:rsidP="007A0894">
            <w:pPr>
              <w:spacing w:before="60" w:after="60"/>
              <w:jc w:val="both"/>
              <w:rPr>
                <w:rFonts w:cs="Arial"/>
                <w:color w:val="000000" w:themeColor="text1"/>
              </w:rPr>
            </w:pPr>
          </w:p>
        </w:tc>
        <w:tc>
          <w:tcPr>
            <w:tcW w:w="5812" w:type="dxa"/>
          </w:tcPr>
          <w:p w14:paraId="443EAC24" w14:textId="3536BDAB" w:rsidR="000D2B62" w:rsidRPr="0031694C" w:rsidRDefault="000D2B62" w:rsidP="0038576D">
            <w:pPr>
              <w:spacing w:before="60" w:after="60"/>
              <w:jc w:val="both"/>
              <w:rPr>
                <w:rFonts w:cs="Arial"/>
                <w:color w:val="000000" w:themeColor="text1"/>
              </w:rPr>
            </w:pPr>
            <w:r w:rsidRPr="0031694C">
              <w:rPr>
                <w:rFonts w:cs="Arial"/>
                <w:color w:val="000000" w:themeColor="text1"/>
              </w:rPr>
              <w:t>The validation or verification body</w:t>
            </w:r>
          </w:p>
        </w:tc>
        <w:tc>
          <w:tcPr>
            <w:tcW w:w="2126" w:type="dxa"/>
          </w:tcPr>
          <w:p w14:paraId="335EA783"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514D1C8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164CACB5"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A7397A9" w14:textId="77777777" w:rsidTr="0031694C">
        <w:trPr>
          <w:cantSplit/>
        </w:trPr>
        <w:tc>
          <w:tcPr>
            <w:tcW w:w="1271" w:type="dxa"/>
          </w:tcPr>
          <w:p w14:paraId="2AB8FD89" w14:textId="4574889D" w:rsidR="000D2B62" w:rsidRPr="0031694C" w:rsidRDefault="000D2B62" w:rsidP="007A0894">
            <w:pPr>
              <w:spacing w:before="60" w:after="60"/>
              <w:jc w:val="both"/>
              <w:rPr>
                <w:rFonts w:cs="Arial"/>
                <w:color w:val="000000" w:themeColor="text1"/>
              </w:rPr>
            </w:pPr>
            <w:permStart w:id="1776241027" w:edGrp="everyone" w:colFirst="2" w:colLast="2"/>
            <w:permStart w:id="1902988325" w:edGrp="everyone" w:colFirst="3" w:colLast="3"/>
            <w:r w:rsidRPr="0031694C">
              <w:rPr>
                <w:rFonts w:cs="Arial"/>
                <w:color w:val="000000" w:themeColor="text1"/>
              </w:rPr>
              <w:t>a)</w:t>
            </w:r>
          </w:p>
        </w:tc>
        <w:tc>
          <w:tcPr>
            <w:tcW w:w="5812" w:type="dxa"/>
          </w:tcPr>
          <w:p w14:paraId="15E34405" w14:textId="0F5959A2" w:rsidR="000D2B62" w:rsidRPr="0031694C" w:rsidRDefault="000D2B62" w:rsidP="0038576D">
            <w:pPr>
              <w:spacing w:before="60" w:after="60"/>
              <w:jc w:val="both"/>
              <w:rPr>
                <w:rFonts w:cs="Arial"/>
                <w:color w:val="000000" w:themeColor="text1"/>
              </w:rPr>
            </w:pPr>
            <w:r w:rsidRPr="0031694C">
              <w:rPr>
                <w:rFonts w:cs="Arial"/>
                <w:color w:val="000000" w:themeColor="text1"/>
              </w:rPr>
              <w:t>Shall employ personnel having sufficient competence for managing the type and range of its validation or verification activities,</w:t>
            </w:r>
          </w:p>
        </w:tc>
        <w:tc>
          <w:tcPr>
            <w:tcW w:w="2126" w:type="dxa"/>
          </w:tcPr>
          <w:p w14:paraId="4AB51FB9"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218EE6FB"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23FFECF" w14:textId="77777777" w:rsidR="000D2B62" w:rsidRPr="0031694C" w:rsidRDefault="000D2B62" w:rsidP="007A0894">
            <w:pPr>
              <w:keepLines/>
              <w:tabs>
                <w:tab w:val="left" w:pos="288"/>
              </w:tabs>
              <w:spacing w:before="60" w:after="60"/>
              <w:jc w:val="both"/>
              <w:rPr>
                <w:rFonts w:cs="Arial"/>
                <w:color w:val="000000" w:themeColor="text1"/>
              </w:rPr>
            </w:pPr>
          </w:p>
        </w:tc>
      </w:tr>
      <w:permEnd w:id="1776241027"/>
      <w:permEnd w:id="1902988325"/>
      <w:tr w:rsidR="000723FE" w:rsidRPr="0031694C" w14:paraId="0ADE33AC" w14:textId="77777777" w:rsidTr="0031694C">
        <w:trPr>
          <w:cantSplit/>
        </w:trPr>
        <w:tc>
          <w:tcPr>
            <w:tcW w:w="1271" w:type="dxa"/>
          </w:tcPr>
          <w:p w14:paraId="56927C50" w14:textId="4DD634B6" w:rsidR="000D2B62" w:rsidRPr="0031694C" w:rsidRDefault="000D2B62" w:rsidP="007A0894">
            <w:pPr>
              <w:spacing w:before="60" w:after="60"/>
              <w:jc w:val="both"/>
              <w:rPr>
                <w:rFonts w:cs="Arial"/>
                <w:color w:val="000000" w:themeColor="text1"/>
              </w:rPr>
            </w:pPr>
            <w:r w:rsidRPr="0031694C">
              <w:rPr>
                <w:rFonts w:cs="Arial"/>
                <w:color w:val="000000" w:themeColor="text1"/>
              </w:rPr>
              <w:t>b)</w:t>
            </w:r>
          </w:p>
        </w:tc>
        <w:tc>
          <w:tcPr>
            <w:tcW w:w="5812" w:type="dxa"/>
          </w:tcPr>
          <w:p w14:paraId="4CB7FA47" w14:textId="48D15D64" w:rsidR="000D2B62" w:rsidRPr="0031694C" w:rsidRDefault="000D2B62" w:rsidP="00A31186">
            <w:pPr>
              <w:spacing w:before="60" w:after="60"/>
              <w:jc w:val="both"/>
              <w:rPr>
                <w:rFonts w:cs="Arial"/>
                <w:color w:val="000000" w:themeColor="text1"/>
              </w:rPr>
            </w:pPr>
            <w:r w:rsidRPr="0031694C">
              <w:rPr>
                <w:rFonts w:cs="Arial"/>
                <w:color w:val="000000" w:themeColor="text1"/>
              </w:rPr>
              <w:t xml:space="preserve">Shall employ, or have access to, </w:t>
            </w:r>
            <w:proofErr w:type="gramStart"/>
            <w:r w:rsidRPr="0031694C">
              <w:rPr>
                <w:rFonts w:cs="Arial"/>
                <w:color w:val="000000" w:themeColor="text1"/>
              </w:rPr>
              <w:t>a sufficient number of</w:t>
            </w:r>
            <w:proofErr w:type="gramEnd"/>
            <w:r w:rsidRPr="0031694C">
              <w:rPr>
                <w:rFonts w:cs="Arial"/>
                <w:color w:val="000000" w:themeColor="text1"/>
              </w:rPr>
              <w:t xml:space="preserve"> validation or verification team leaders, validators or verifiers, and technical experts to cover the scope, extent, and volume of its validation or verification activities,</w:t>
            </w:r>
          </w:p>
        </w:tc>
        <w:tc>
          <w:tcPr>
            <w:tcW w:w="2126" w:type="dxa"/>
          </w:tcPr>
          <w:p w14:paraId="4909613D"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07E44D23"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5C6FE160"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F300471" w14:textId="77777777" w:rsidTr="0031694C">
        <w:trPr>
          <w:cantSplit/>
        </w:trPr>
        <w:tc>
          <w:tcPr>
            <w:tcW w:w="1271" w:type="dxa"/>
          </w:tcPr>
          <w:p w14:paraId="35D1D416" w14:textId="4C005030" w:rsidR="000D2B62" w:rsidRPr="0031694C" w:rsidRDefault="000D2B62" w:rsidP="007A0894">
            <w:pPr>
              <w:spacing w:before="60" w:after="60"/>
              <w:jc w:val="both"/>
              <w:rPr>
                <w:rFonts w:cs="Arial"/>
                <w:color w:val="000000" w:themeColor="text1"/>
              </w:rPr>
            </w:pPr>
            <w:r w:rsidRPr="0031694C">
              <w:rPr>
                <w:rFonts w:cs="Arial"/>
                <w:color w:val="000000" w:themeColor="text1"/>
              </w:rPr>
              <w:t>c)</w:t>
            </w:r>
          </w:p>
        </w:tc>
        <w:tc>
          <w:tcPr>
            <w:tcW w:w="5812" w:type="dxa"/>
          </w:tcPr>
          <w:p w14:paraId="4DC213CD" w14:textId="22F89A86" w:rsidR="000D2B62" w:rsidRPr="0031694C" w:rsidRDefault="000D2B62" w:rsidP="00A31186">
            <w:pPr>
              <w:spacing w:before="60" w:after="60"/>
              <w:jc w:val="both"/>
              <w:rPr>
                <w:rFonts w:cs="Arial"/>
                <w:color w:val="000000" w:themeColor="text1"/>
              </w:rPr>
            </w:pPr>
            <w:r w:rsidRPr="0031694C">
              <w:rPr>
                <w:rFonts w:cs="Arial"/>
                <w:color w:val="000000" w:themeColor="text1"/>
              </w:rPr>
              <w:t>Shall use validators, verifiers, and technical experts only for specific validation or verification activities where they have demonstrated competence,</w:t>
            </w:r>
          </w:p>
        </w:tc>
        <w:tc>
          <w:tcPr>
            <w:tcW w:w="2126" w:type="dxa"/>
          </w:tcPr>
          <w:p w14:paraId="297E8813"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76370A41"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38915926"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10EAEE06" w14:textId="77777777" w:rsidTr="0031694C">
        <w:trPr>
          <w:cantSplit/>
        </w:trPr>
        <w:tc>
          <w:tcPr>
            <w:tcW w:w="1271" w:type="dxa"/>
          </w:tcPr>
          <w:p w14:paraId="57916225" w14:textId="7FE6F8EF" w:rsidR="000D2B62" w:rsidRPr="0031694C" w:rsidRDefault="000D2B62" w:rsidP="007A0894">
            <w:pPr>
              <w:spacing w:before="60" w:after="60"/>
              <w:jc w:val="both"/>
              <w:rPr>
                <w:rFonts w:cs="Arial"/>
                <w:color w:val="000000" w:themeColor="text1"/>
              </w:rPr>
            </w:pPr>
            <w:r w:rsidRPr="0031694C">
              <w:rPr>
                <w:rFonts w:cs="Arial"/>
                <w:color w:val="000000" w:themeColor="text1"/>
              </w:rPr>
              <w:t>d)</w:t>
            </w:r>
          </w:p>
        </w:tc>
        <w:tc>
          <w:tcPr>
            <w:tcW w:w="5812" w:type="dxa"/>
          </w:tcPr>
          <w:p w14:paraId="7F6F002D" w14:textId="364CCE50" w:rsidR="000D2B62" w:rsidRPr="0031694C" w:rsidRDefault="000D2B62" w:rsidP="00A31186">
            <w:pPr>
              <w:spacing w:before="60" w:after="60"/>
              <w:jc w:val="both"/>
              <w:rPr>
                <w:rFonts w:cs="Arial"/>
                <w:color w:val="000000" w:themeColor="text1"/>
              </w:rPr>
            </w:pPr>
            <w:r w:rsidRPr="0031694C">
              <w:rPr>
                <w:rFonts w:cs="Arial"/>
                <w:color w:val="000000" w:themeColor="text1"/>
              </w:rPr>
              <w:t>Shall make clear to appropriate personnel relevant duties, responsibilities, and authorities,</w:t>
            </w:r>
          </w:p>
        </w:tc>
        <w:tc>
          <w:tcPr>
            <w:tcW w:w="2126" w:type="dxa"/>
          </w:tcPr>
          <w:p w14:paraId="6066BD46"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0781B3E"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7AB9FA2D"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A065BC5" w14:textId="77777777" w:rsidTr="0031694C">
        <w:trPr>
          <w:cantSplit/>
        </w:trPr>
        <w:tc>
          <w:tcPr>
            <w:tcW w:w="1271" w:type="dxa"/>
          </w:tcPr>
          <w:p w14:paraId="3D59BD46" w14:textId="10CA0502" w:rsidR="000D2B62" w:rsidRPr="0031694C" w:rsidRDefault="000D2B62" w:rsidP="007A0894">
            <w:pPr>
              <w:spacing w:before="60" w:after="60"/>
              <w:jc w:val="both"/>
              <w:rPr>
                <w:rFonts w:cs="Arial"/>
                <w:color w:val="000000" w:themeColor="text1"/>
              </w:rPr>
            </w:pPr>
            <w:r w:rsidRPr="0031694C">
              <w:rPr>
                <w:rFonts w:cs="Arial"/>
                <w:color w:val="000000" w:themeColor="text1"/>
              </w:rPr>
              <w:t>e)</w:t>
            </w:r>
          </w:p>
        </w:tc>
        <w:tc>
          <w:tcPr>
            <w:tcW w:w="5812" w:type="dxa"/>
          </w:tcPr>
          <w:p w14:paraId="36BEEC57" w14:textId="3B939F6A" w:rsidR="000D2B62" w:rsidRPr="0031694C" w:rsidRDefault="000D2B62" w:rsidP="00A31186">
            <w:pPr>
              <w:spacing w:before="60" w:after="60"/>
              <w:jc w:val="both"/>
              <w:rPr>
                <w:rFonts w:cs="Arial"/>
                <w:color w:val="000000" w:themeColor="text1"/>
              </w:rPr>
            </w:pPr>
            <w:r w:rsidRPr="0031694C">
              <w:rPr>
                <w:rFonts w:cs="Arial"/>
                <w:color w:val="000000" w:themeColor="text1"/>
              </w:rPr>
              <w:t>Shall have defined processes for selecting, training, formally authorizing, and monitoring validators or verifiers, and for selecting technical experts used in the validation or verification process,</w:t>
            </w:r>
          </w:p>
        </w:tc>
        <w:tc>
          <w:tcPr>
            <w:tcW w:w="2126" w:type="dxa"/>
          </w:tcPr>
          <w:p w14:paraId="557D8B23"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4C4FAD22"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7B1CF04"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41C058E9" w14:textId="77777777" w:rsidTr="0031694C">
        <w:trPr>
          <w:cantSplit/>
        </w:trPr>
        <w:tc>
          <w:tcPr>
            <w:tcW w:w="1271" w:type="dxa"/>
          </w:tcPr>
          <w:p w14:paraId="5EC65EC9" w14:textId="23214F16" w:rsidR="000D2B62" w:rsidRPr="0031694C" w:rsidRDefault="000D2B62" w:rsidP="007A0894">
            <w:pPr>
              <w:spacing w:before="60" w:after="60"/>
              <w:jc w:val="both"/>
              <w:rPr>
                <w:rFonts w:cs="Arial"/>
                <w:color w:val="000000" w:themeColor="text1"/>
              </w:rPr>
            </w:pPr>
            <w:r w:rsidRPr="0031694C">
              <w:rPr>
                <w:rFonts w:cs="Arial"/>
                <w:color w:val="000000" w:themeColor="text1"/>
              </w:rPr>
              <w:t>f)</w:t>
            </w:r>
          </w:p>
        </w:tc>
        <w:tc>
          <w:tcPr>
            <w:tcW w:w="5812" w:type="dxa"/>
          </w:tcPr>
          <w:p w14:paraId="7B2F3D6D" w14:textId="295782DF" w:rsidR="000D2B62" w:rsidRPr="0031694C" w:rsidRDefault="000D2B62" w:rsidP="00A31186">
            <w:pPr>
              <w:spacing w:before="60" w:after="60"/>
              <w:jc w:val="both"/>
              <w:rPr>
                <w:rFonts w:cs="Arial"/>
                <w:color w:val="000000" w:themeColor="text1"/>
              </w:rPr>
            </w:pPr>
            <w:r w:rsidRPr="0031694C">
              <w:rPr>
                <w:rFonts w:cs="Arial"/>
                <w:color w:val="000000" w:themeColor="text1"/>
              </w:rPr>
              <w:t>Shall ensure that validators and verifiers and, where required, technical experts have access to up-to-date information on, and have demonstrated knowledge of, GHG validation or verification processes, requirements, methodologies, activities, other relevant GHG programme provisions, and applicable legal requirements,</w:t>
            </w:r>
          </w:p>
        </w:tc>
        <w:tc>
          <w:tcPr>
            <w:tcW w:w="2126" w:type="dxa"/>
          </w:tcPr>
          <w:p w14:paraId="5E547AD4"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9F8F725"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0F2E485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77AAB28D" w14:textId="77777777" w:rsidTr="0031694C">
        <w:trPr>
          <w:cantSplit/>
        </w:trPr>
        <w:tc>
          <w:tcPr>
            <w:tcW w:w="1271" w:type="dxa"/>
          </w:tcPr>
          <w:p w14:paraId="0C420A0D" w14:textId="6B4560E5" w:rsidR="000D2B62" w:rsidRPr="0031694C" w:rsidRDefault="000D2B62" w:rsidP="007A0894">
            <w:pPr>
              <w:spacing w:before="60" w:after="60"/>
              <w:jc w:val="both"/>
              <w:rPr>
                <w:rFonts w:cs="Arial"/>
                <w:color w:val="000000" w:themeColor="text1"/>
              </w:rPr>
            </w:pPr>
            <w:r w:rsidRPr="0031694C">
              <w:rPr>
                <w:rFonts w:cs="Arial"/>
                <w:color w:val="000000" w:themeColor="text1"/>
              </w:rPr>
              <w:t>g)</w:t>
            </w:r>
          </w:p>
        </w:tc>
        <w:tc>
          <w:tcPr>
            <w:tcW w:w="5812" w:type="dxa"/>
          </w:tcPr>
          <w:p w14:paraId="5C884C8B" w14:textId="1D4464EE" w:rsidR="000D2B62" w:rsidRPr="0031694C" w:rsidRDefault="000D2B62" w:rsidP="00A31186">
            <w:pPr>
              <w:spacing w:before="60" w:after="60"/>
              <w:jc w:val="both"/>
              <w:rPr>
                <w:rFonts w:cs="Arial"/>
                <w:color w:val="000000" w:themeColor="text1"/>
              </w:rPr>
            </w:pPr>
            <w:r w:rsidRPr="0031694C">
              <w:rPr>
                <w:rFonts w:cs="Arial"/>
                <w:color w:val="000000" w:themeColor="text1"/>
              </w:rPr>
              <w:t>Shall ensure that the group or individual who prepares and writes the validation or verification statement has the competence to evaluate validation or verification processes and related findings and recommendations of the team,</w:t>
            </w:r>
          </w:p>
        </w:tc>
        <w:tc>
          <w:tcPr>
            <w:tcW w:w="2126" w:type="dxa"/>
          </w:tcPr>
          <w:p w14:paraId="73ED56B2"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7323E193"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4291A86F"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E6DB5DC" w14:textId="77777777" w:rsidTr="0031694C">
        <w:trPr>
          <w:cantSplit/>
        </w:trPr>
        <w:tc>
          <w:tcPr>
            <w:tcW w:w="1271" w:type="dxa"/>
          </w:tcPr>
          <w:p w14:paraId="5BDF324F" w14:textId="7AF9C1CC" w:rsidR="000D2B62" w:rsidRPr="0031694C" w:rsidRDefault="000D2B62" w:rsidP="007A0894">
            <w:pPr>
              <w:spacing w:before="60" w:after="60"/>
              <w:jc w:val="both"/>
              <w:rPr>
                <w:rFonts w:cs="Arial"/>
                <w:color w:val="000000" w:themeColor="text1"/>
              </w:rPr>
            </w:pPr>
            <w:r w:rsidRPr="0031694C">
              <w:rPr>
                <w:rFonts w:cs="Arial"/>
                <w:color w:val="000000" w:themeColor="text1"/>
              </w:rPr>
              <w:lastRenderedPageBreak/>
              <w:t>h)</w:t>
            </w:r>
          </w:p>
        </w:tc>
        <w:tc>
          <w:tcPr>
            <w:tcW w:w="5812" w:type="dxa"/>
          </w:tcPr>
          <w:p w14:paraId="1C99E1BC" w14:textId="63E0AF9D" w:rsidR="000D2B62" w:rsidRPr="0031694C" w:rsidRDefault="000D2B62" w:rsidP="00A31186">
            <w:pPr>
              <w:spacing w:before="60" w:after="60"/>
              <w:jc w:val="both"/>
              <w:rPr>
                <w:rFonts w:cs="Arial"/>
                <w:color w:val="000000" w:themeColor="text1"/>
              </w:rPr>
            </w:pPr>
            <w:r w:rsidRPr="0031694C">
              <w:rPr>
                <w:rFonts w:cs="Arial"/>
                <w:color w:val="000000" w:themeColor="text1"/>
              </w:rPr>
              <w:t xml:space="preserve">Shall periodically monitor the performance of all persons involved in the validation or verification (including a combination of on-site observation, review of validation or verification findings, reports and feedback from clients or the market), </w:t>
            </w:r>
            <w:proofErr w:type="gramStart"/>
            <w:r w:rsidRPr="0031694C">
              <w:rPr>
                <w:rFonts w:cs="Arial"/>
                <w:color w:val="000000" w:themeColor="text1"/>
              </w:rPr>
              <w:t>taking into account</w:t>
            </w:r>
            <w:proofErr w:type="gramEnd"/>
            <w:r w:rsidRPr="0031694C">
              <w:rPr>
                <w:rFonts w:cs="Arial"/>
                <w:color w:val="000000" w:themeColor="text1"/>
              </w:rPr>
              <w:t xml:space="preserve"> their level of activity and the risk associated with their activities, and</w:t>
            </w:r>
          </w:p>
        </w:tc>
        <w:tc>
          <w:tcPr>
            <w:tcW w:w="2126" w:type="dxa"/>
          </w:tcPr>
          <w:p w14:paraId="5675A563"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7A56BABA"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6C4663C2"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339ED7B7" w14:textId="77777777" w:rsidTr="0031694C">
        <w:trPr>
          <w:cantSplit/>
        </w:trPr>
        <w:tc>
          <w:tcPr>
            <w:tcW w:w="1271" w:type="dxa"/>
          </w:tcPr>
          <w:p w14:paraId="32B608D3" w14:textId="29AA0BCA" w:rsidR="000D2B62" w:rsidRPr="0031694C" w:rsidRDefault="000D2B62" w:rsidP="007A0894">
            <w:pPr>
              <w:spacing w:before="60" w:after="60"/>
              <w:jc w:val="both"/>
              <w:rPr>
                <w:rFonts w:cs="Arial"/>
                <w:color w:val="000000" w:themeColor="text1"/>
              </w:rPr>
            </w:pPr>
            <w:proofErr w:type="spellStart"/>
            <w:r w:rsidRPr="0031694C">
              <w:rPr>
                <w:rFonts w:cs="Arial"/>
                <w:color w:val="000000" w:themeColor="text1"/>
              </w:rPr>
              <w:t>i</w:t>
            </w:r>
            <w:proofErr w:type="spellEnd"/>
            <w:r w:rsidRPr="0031694C">
              <w:rPr>
                <w:rFonts w:cs="Arial"/>
                <w:color w:val="000000" w:themeColor="text1"/>
              </w:rPr>
              <w:t>)</w:t>
            </w:r>
          </w:p>
        </w:tc>
        <w:tc>
          <w:tcPr>
            <w:tcW w:w="5812" w:type="dxa"/>
          </w:tcPr>
          <w:p w14:paraId="0C7D55EE" w14:textId="3C279FB4" w:rsidR="000D2B62" w:rsidRPr="0031694C" w:rsidRDefault="000D2B62" w:rsidP="00A31186">
            <w:pPr>
              <w:spacing w:before="60" w:after="60"/>
              <w:jc w:val="both"/>
              <w:rPr>
                <w:rFonts w:cs="Arial"/>
                <w:color w:val="000000" w:themeColor="text1"/>
              </w:rPr>
            </w:pPr>
            <w:r w:rsidRPr="0031694C">
              <w:rPr>
                <w:rFonts w:cs="Arial"/>
                <w:color w:val="000000" w:themeColor="text1"/>
              </w:rPr>
              <w:t>Shall identifies training needs and provide, as necessary, training on GHG validation or verification processes, requirements, methodologies, activities, and other relevant GHG programme requirements.</w:t>
            </w:r>
          </w:p>
        </w:tc>
        <w:tc>
          <w:tcPr>
            <w:tcW w:w="2126" w:type="dxa"/>
          </w:tcPr>
          <w:p w14:paraId="3F5645AE" w14:textId="77777777" w:rsidR="000D2B62" w:rsidRPr="0031694C" w:rsidRDefault="000D2B62" w:rsidP="007A0894">
            <w:pPr>
              <w:keepLines/>
              <w:tabs>
                <w:tab w:val="left" w:pos="288"/>
              </w:tabs>
              <w:spacing w:before="60" w:after="60"/>
              <w:jc w:val="both"/>
              <w:rPr>
                <w:rFonts w:cs="Arial"/>
                <w:color w:val="000000" w:themeColor="text1"/>
              </w:rPr>
            </w:pPr>
          </w:p>
        </w:tc>
        <w:tc>
          <w:tcPr>
            <w:tcW w:w="1276" w:type="dxa"/>
          </w:tcPr>
          <w:p w14:paraId="6BBC0338" w14:textId="77777777" w:rsidR="000D2B62" w:rsidRPr="0031694C" w:rsidRDefault="000D2B62" w:rsidP="007A0894">
            <w:pPr>
              <w:keepLines/>
              <w:tabs>
                <w:tab w:val="left" w:pos="288"/>
              </w:tabs>
              <w:spacing w:before="60" w:after="60"/>
              <w:jc w:val="both"/>
              <w:rPr>
                <w:rFonts w:cs="Arial"/>
                <w:color w:val="000000" w:themeColor="text1"/>
              </w:rPr>
            </w:pPr>
          </w:p>
        </w:tc>
        <w:tc>
          <w:tcPr>
            <w:tcW w:w="3463" w:type="dxa"/>
          </w:tcPr>
          <w:p w14:paraId="26D46179" w14:textId="77777777" w:rsidR="000D2B62" w:rsidRPr="0031694C" w:rsidRDefault="000D2B62" w:rsidP="007A0894">
            <w:pPr>
              <w:keepLines/>
              <w:tabs>
                <w:tab w:val="left" w:pos="288"/>
              </w:tabs>
              <w:spacing w:before="60" w:after="60"/>
              <w:jc w:val="both"/>
              <w:rPr>
                <w:rFonts w:cs="Arial"/>
                <w:color w:val="000000" w:themeColor="text1"/>
              </w:rPr>
            </w:pPr>
          </w:p>
        </w:tc>
      </w:tr>
      <w:tr w:rsidR="000723FE" w:rsidRPr="0031694C" w14:paraId="000C9862" w14:textId="77777777" w:rsidTr="0031694C">
        <w:trPr>
          <w:cantSplit/>
        </w:trPr>
        <w:tc>
          <w:tcPr>
            <w:tcW w:w="1271" w:type="dxa"/>
          </w:tcPr>
          <w:p w14:paraId="150E00CF" w14:textId="475F108B" w:rsidR="000D2B62" w:rsidRPr="0031694C" w:rsidRDefault="000D2B62" w:rsidP="006502C4">
            <w:pPr>
              <w:spacing w:before="60" w:after="60"/>
              <w:jc w:val="both"/>
              <w:rPr>
                <w:rFonts w:cs="Arial"/>
                <w:color w:val="000000" w:themeColor="text1"/>
                <w:u w:val="single"/>
              </w:rPr>
            </w:pPr>
            <w:r w:rsidRPr="0031694C">
              <w:rPr>
                <w:rFonts w:cs="Arial"/>
                <w:color w:val="000000" w:themeColor="text1"/>
                <w:u w:val="single"/>
              </w:rPr>
              <w:t>IAF MD6:2014</w:t>
            </w:r>
          </w:p>
        </w:tc>
        <w:tc>
          <w:tcPr>
            <w:tcW w:w="5812" w:type="dxa"/>
          </w:tcPr>
          <w:p w14:paraId="5541CEED" w14:textId="17A70D04" w:rsidR="000D2B62" w:rsidRPr="0031694C" w:rsidRDefault="000723FE" w:rsidP="003E2EB5">
            <w:pPr>
              <w:autoSpaceDE w:val="0"/>
              <w:autoSpaceDN w:val="0"/>
              <w:adjustRightInd w:val="0"/>
              <w:rPr>
                <w:rFonts w:cs="Arial"/>
                <w:color w:val="000000" w:themeColor="text1"/>
                <w:u w:val="single"/>
              </w:rPr>
            </w:pPr>
            <w:r w:rsidRPr="0031694C">
              <w:rPr>
                <w:rFonts w:cs="Arial"/>
                <w:color w:val="000000" w:themeColor="text1"/>
                <w:u w:val="single"/>
              </w:rPr>
              <w:t>A.6.2.1. The V/VB shall have personnel evaluated by a competent evaluator.</w:t>
            </w:r>
          </w:p>
        </w:tc>
        <w:tc>
          <w:tcPr>
            <w:tcW w:w="2126" w:type="dxa"/>
          </w:tcPr>
          <w:p w14:paraId="58AC501C"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58A1F3B"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EDD0B32"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FB3DF25" w14:textId="77777777" w:rsidTr="0031694C">
        <w:trPr>
          <w:cantSplit/>
        </w:trPr>
        <w:tc>
          <w:tcPr>
            <w:tcW w:w="1271" w:type="dxa"/>
          </w:tcPr>
          <w:p w14:paraId="43F2876C" w14:textId="79BB5364" w:rsidR="000D2B62" w:rsidRPr="0031694C" w:rsidRDefault="000D2B62" w:rsidP="006502C4">
            <w:pPr>
              <w:spacing w:before="60" w:after="60"/>
              <w:jc w:val="both"/>
              <w:rPr>
                <w:rFonts w:cs="Arial"/>
                <w:b/>
                <w:bCs/>
                <w:color w:val="000000" w:themeColor="text1"/>
                <w:u w:val="single"/>
              </w:rPr>
            </w:pPr>
            <w:r w:rsidRPr="0031694C">
              <w:rPr>
                <w:rFonts w:cs="Arial"/>
                <w:color w:val="000000" w:themeColor="text1"/>
                <w:u w:val="single"/>
              </w:rPr>
              <w:t>A.6.2.2.</w:t>
            </w:r>
          </w:p>
        </w:tc>
        <w:tc>
          <w:tcPr>
            <w:tcW w:w="5812" w:type="dxa"/>
          </w:tcPr>
          <w:p w14:paraId="0808F16A" w14:textId="77777777" w:rsidR="000D2B62" w:rsidRPr="0031694C" w:rsidRDefault="000D2B62" w:rsidP="009168D9">
            <w:pPr>
              <w:autoSpaceDE w:val="0"/>
              <w:autoSpaceDN w:val="0"/>
              <w:adjustRightInd w:val="0"/>
              <w:rPr>
                <w:rFonts w:cs="Arial"/>
                <w:color w:val="000000" w:themeColor="text1"/>
                <w:u w:val="single"/>
              </w:rPr>
            </w:pPr>
            <w:r w:rsidRPr="0031694C">
              <w:rPr>
                <w:rFonts w:cs="Arial"/>
                <w:color w:val="000000" w:themeColor="text1"/>
                <w:u w:val="single"/>
              </w:rPr>
              <w:t>The V/VB shall demonstrate how personnel have been evaluated and found to satisfy the following competence requirements as applicable:</w:t>
            </w:r>
          </w:p>
          <w:p w14:paraId="5A221904" w14:textId="77777777" w:rsidR="000D2B62" w:rsidRPr="0031694C" w:rsidRDefault="000D2B62" w:rsidP="009168D9">
            <w:pPr>
              <w:pStyle w:val="ListParagraph"/>
              <w:numPr>
                <w:ilvl w:val="0"/>
                <w:numId w:val="44"/>
              </w:numPr>
              <w:autoSpaceDE w:val="0"/>
              <w:autoSpaceDN w:val="0"/>
              <w:adjustRightInd w:val="0"/>
              <w:rPr>
                <w:rFonts w:cs="Arial"/>
                <w:color w:val="000000" w:themeColor="text1"/>
                <w:u w:val="single"/>
              </w:rPr>
            </w:pPr>
            <w:r w:rsidRPr="0031694C">
              <w:rPr>
                <w:rFonts w:cs="Arial"/>
                <w:color w:val="000000" w:themeColor="text1"/>
                <w:u w:val="single"/>
              </w:rPr>
              <w:t>Competence related to management of an engagement;</w:t>
            </w:r>
          </w:p>
          <w:p w14:paraId="54B8EE73" w14:textId="77777777" w:rsidR="000D2B62" w:rsidRPr="0031694C" w:rsidRDefault="000D2B62" w:rsidP="009168D9">
            <w:pPr>
              <w:pStyle w:val="ListParagraph"/>
              <w:numPr>
                <w:ilvl w:val="0"/>
                <w:numId w:val="44"/>
              </w:numPr>
              <w:autoSpaceDE w:val="0"/>
              <w:autoSpaceDN w:val="0"/>
              <w:adjustRightInd w:val="0"/>
              <w:rPr>
                <w:rFonts w:cs="Arial"/>
                <w:color w:val="000000" w:themeColor="text1"/>
                <w:u w:val="single"/>
              </w:rPr>
            </w:pPr>
            <w:r w:rsidRPr="0031694C">
              <w:rPr>
                <w:rFonts w:cs="Arial"/>
                <w:color w:val="000000" w:themeColor="text1"/>
                <w:u w:val="single"/>
              </w:rPr>
              <w:t>Generic validation competencies as per ISO 14065 Clause 6 and ISO 14066, plus any specific and/or sector specific competence, validation or project specific validation criteria (refer to A.1.1); and</w:t>
            </w:r>
          </w:p>
          <w:p w14:paraId="05A30771" w14:textId="77777777" w:rsidR="000D2B62" w:rsidRPr="0031694C" w:rsidRDefault="000D2B62" w:rsidP="003E2EB5">
            <w:pPr>
              <w:pStyle w:val="ListParagraph"/>
              <w:numPr>
                <w:ilvl w:val="0"/>
                <w:numId w:val="44"/>
              </w:numPr>
              <w:autoSpaceDE w:val="0"/>
              <w:autoSpaceDN w:val="0"/>
              <w:adjustRightInd w:val="0"/>
              <w:rPr>
                <w:rFonts w:cs="Arial"/>
                <w:color w:val="000000" w:themeColor="text1"/>
                <w:u w:val="single"/>
              </w:rPr>
            </w:pPr>
            <w:r w:rsidRPr="0031694C">
              <w:rPr>
                <w:rFonts w:cs="Arial"/>
                <w:color w:val="000000" w:themeColor="text1"/>
                <w:u w:val="single"/>
              </w:rPr>
              <w:t>Generic verification competencies as per ISO 14065 Clause 6 and ISO 14066, plus any specific and/or sector specific competence verification criteria (refer A.1.1).</w:t>
            </w:r>
          </w:p>
          <w:p w14:paraId="706064C7" w14:textId="77777777" w:rsidR="0031694C" w:rsidRPr="0031694C" w:rsidRDefault="0031694C" w:rsidP="0031694C">
            <w:pPr>
              <w:autoSpaceDE w:val="0"/>
              <w:autoSpaceDN w:val="0"/>
              <w:adjustRightInd w:val="0"/>
              <w:rPr>
                <w:rFonts w:cs="Arial"/>
                <w:color w:val="000000" w:themeColor="text1"/>
                <w:u w:val="single"/>
              </w:rPr>
            </w:pPr>
          </w:p>
          <w:p w14:paraId="4A42046A" w14:textId="062FBC88" w:rsidR="0031694C" w:rsidRPr="0031694C" w:rsidRDefault="0031694C" w:rsidP="0031694C">
            <w:pPr>
              <w:autoSpaceDE w:val="0"/>
              <w:autoSpaceDN w:val="0"/>
              <w:adjustRightInd w:val="0"/>
              <w:rPr>
                <w:rFonts w:cs="Arial"/>
                <w:color w:val="000000" w:themeColor="text1"/>
                <w:u w:val="single"/>
              </w:rPr>
            </w:pPr>
          </w:p>
        </w:tc>
        <w:tc>
          <w:tcPr>
            <w:tcW w:w="2126" w:type="dxa"/>
          </w:tcPr>
          <w:p w14:paraId="61B0299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E38E3A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781FD9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CFE1B64" w14:textId="77777777" w:rsidTr="0031694C">
        <w:trPr>
          <w:cantSplit/>
        </w:trPr>
        <w:tc>
          <w:tcPr>
            <w:tcW w:w="1271" w:type="dxa"/>
            <w:shd w:val="clear" w:color="auto" w:fill="BFBFBF" w:themeFill="background1" w:themeFillShade="BF"/>
          </w:tcPr>
          <w:p w14:paraId="22868B59" w14:textId="7E9476AC" w:rsidR="000D2B62" w:rsidRPr="0031694C" w:rsidRDefault="000D2B62" w:rsidP="006502C4">
            <w:pPr>
              <w:spacing w:before="60" w:after="60"/>
              <w:jc w:val="both"/>
              <w:rPr>
                <w:rFonts w:cs="Arial"/>
                <w:i/>
                <w:iCs/>
                <w:color w:val="000000" w:themeColor="text1"/>
              </w:rPr>
            </w:pPr>
            <w:r w:rsidRPr="0031694C">
              <w:rPr>
                <w:rFonts w:cs="Arial"/>
                <w:b/>
                <w:bCs/>
                <w:i/>
                <w:iCs/>
                <w:color w:val="000000" w:themeColor="text1"/>
              </w:rPr>
              <w:lastRenderedPageBreak/>
              <w:t>ICAO SARPs Annex 16 Volume 4</w:t>
            </w:r>
          </w:p>
        </w:tc>
        <w:tc>
          <w:tcPr>
            <w:tcW w:w="5812" w:type="dxa"/>
            <w:shd w:val="clear" w:color="auto" w:fill="BFBFBF" w:themeFill="background1" w:themeFillShade="BF"/>
          </w:tcPr>
          <w:p w14:paraId="14BED7FD" w14:textId="3A25BD72" w:rsidR="000D2B62" w:rsidRPr="0031694C" w:rsidRDefault="000D2B62" w:rsidP="006502C4">
            <w:pPr>
              <w:rPr>
                <w:rFonts w:cs="Arial"/>
                <w:b/>
                <w:bCs/>
                <w:i/>
                <w:iCs/>
                <w:color w:val="000000" w:themeColor="text1"/>
              </w:rPr>
            </w:pPr>
            <w:r w:rsidRPr="0031694C">
              <w:rPr>
                <w:rFonts w:cs="Arial"/>
                <w:b/>
                <w:bCs/>
                <w:i/>
                <w:iCs/>
                <w:color w:val="000000" w:themeColor="text1"/>
              </w:rPr>
              <w:t>Appendix 6</w:t>
            </w:r>
            <w:r w:rsidR="00BF7920" w:rsidRPr="0031694C">
              <w:rPr>
                <w:rFonts w:cs="Arial"/>
                <w:b/>
                <w:bCs/>
                <w:i/>
                <w:iCs/>
                <w:color w:val="000000" w:themeColor="text1"/>
              </w:rPr>
              <w:t xml:space="preserve"> Verification</w:t>
            </w:r>
          </w:p>
          <w:p w14:paraId="39427300" w14:textId="7CCE6327" w:rsidR="000D2B62" w:rsidRPr="0031694C" w:rsidRDefault="000D2B62" w:rsidP="003E2EB5">
            <w:pPr>
              <w:jc w:val="both"/>
              <w:rPr>
                <w:rFonts w:cs="Arial"/>
                <w:b/>
                <w:bCs/>
                <w:i/>
                <w:iCs/>
                <w:color w:val="000000" w:themeColor="text1"/>
              </w:rPr>
            </w:pPr>
            <w:r w:rsidRPr="0031694C">
              <w:rPr>
                <w:rFonts w:cs="Arial"/>
                <w:b/>
                <w:bCs/>
                <w:i/>
                <w:iCs/>
                <w:color w:val="000000" w:themeColor="text1"/>
              </w:rPr>
              <w:t xml:space="preserve">2.4 Competencies of personnel (ISO 14065:2013 section 6.2) </w:t>
            </w:r>
          </w:p>
          <w:p w14:paraId="1E9C99BE" w14:textId="689F73D2" w:rsidR="000D2B62" w:rsidRPr="0031694C" w:rsidRDefault="000D2B62" w:rsidP="006502C4">
            <w:pPr>
              <w:rPr>
                <w:rFonts w:cs="Arial"/>
                <w:i/>
                <w:iCs/>
                <w:color w:val="000000" w:themeColor="text1"/>
              </w:rPr>
            </w:pPr>
          </w:p>
        </w:tc>
        <w:tc>
          <w:tcPr>
            <w:tcW w:w="2126" w:type="dxa"/>
            <w:shd w:val="clear" w:color="auto" w:fill="BFBFBF" w:themeFill="background1" w:themeFillShade="BF"/>
          </w:tcPr>
          <w:p w14:paraId="78C2E1A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675745B0"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A196D8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504F01B" w14:textId="77777777" w:rsidTr="0031694C">
        <w:trPr>
          <w:cantSplit/>
        </w:trPr>
        <w:tc>
          <w:tcPr>
            <w:tcW w:w="1271" w:type="dxa"/>
          </w:tcPr>
          <w:p w14:paraId="0A0D9C70" w14:textId="77777777" w:rsidR="000D2B62" w:rsidRPr="0031694C" w:rsidRDefault="000D2B62" w:rsidP="006502C4">
            <w:pPr>
              <w:spacing w:before="60" w:after="60"/>
              <w:jc w:val="both"/>
              <w:rPr>
                <w:rFonts w:cs="Arial"/>
                <w:i/>
                <w:iCs/>
                <w:color w:val="000000" w:themeColor="text1"/>
              </w:rPr>
            </w:pPr>
          </w:p>
        </w:tc>
        <w:tc>
          <w:tcPr>
            <w:tcW w:w="5812" w:type="dxa"/>
          </w:tcPr>
          <w:p w14:paraId="47372E75" w14:textId="7EAB23D2"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The verification body shall:</w:t>
            </w:r>
          </w:p>
        </w:tc>
        <w:tc>
          <w:tcPr>
            <w:tcW w:w="2126" w:type="dxa"/>
          </w:tcPr>
          <w:p w14:paraId="2AFE1A11"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13AD6AA"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94A2573"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7BE1A92" w14:textId="77777777" w:rsidTr="0031694C">
        <w:trPr>
          <w:cantSplit/>
        </w:trPr>
        <w:tc>
          <w:tcPr>
            <w:tcW w:w="1271" w:type="dxa"/>
          </w:tcPr>
          <w:p w14:paraId="50A51B5D" w14:textId="22124CFA"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a)</w:t>
            </w:r>
          </w:p>
        </w:tc>
        <w:tc>
          <w:tcPr>
            <w:tcW w:w="5812" w:type="dxa"/>
          </w:tcPr>
          <w:p w14:paraId="6917A5E2" w14:textId="7FCDF530"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identify and select competent team personnel for each engagement;</w:t>
            </w:r>
          </w:p>
        </w:tc>
        <w:tc>
          <w:tcPr>
            <w:tcW w:w="2126" w:type="dxa"/>
          </w:tcPr>
          <w:p w14:paraId="4B43CCE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318B92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683AA9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BDD39B3" w14:textId="77777777" w:rsidTr="0031694C">
        <w:trPr>
          <w:cantSplit/>
        </w:trPr>
        <w:tc>
          <w:tcPr>
            <w:tcW w:w="1271" w:type="dxa"/>
          </w:tcPr>
          <w:p w14:paraId="4090171D" w14:textId="78F59B91"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b)</w:t>
            </w:r>
          </w:p>
        </w:tc>
        <w:tc>
          <w:tcPr>
            <w:tcW w:w="5812" w:type="dxa"/>
          </w:tcPr>
          <w:p w14:paraId="72D38FEB" w14:textId="1B442A0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ensure appropriate verification team composition for the aviation engagement;</w:t>
            </w:r>
          </w:p>
        </w:tc>
        <w:tc>
          <w:tcPr>
            <w:tcW w:w="2126" w:type="dxa"/>
          </w:tcPr>
          <w:p w14:paraId="39452927"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D487D88"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104A55E"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9537780" w14:textId="77777777" w:rsidTr="0031694C">
        <w:trPr>
          <w:cantSplit/>
        </w:trPr>
        <w:tc>
          <w:tcPr>
            <w:tcW w:w="1271" w:type="dxa"/>
          </w:tcPr>
          <w:p w14:paraId="5DBDEA91" w14:textId="7632D380"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c)</w:t>
            </w:r>
          </w:p>
        </w:tc>
        <w:tc>
          <w:tcPr>
            <w:tcW w:w="5812" w:type="dxa"/>
          </w:tcPr>
          <w:p w14:paraId="59DCACD8" w14:textId="210CFE20"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ensure the verification team, at a minimum, includes a team leader who is responsible for the engagement planning and management of the team;</w:t>
            </w:r>
          </w:p>
        </w:tc>
        <w:tc>
          <w:tcPr>
            <w:tcW w:w="2126" w:type="dxa"/>
          </w:tcPr>
          <w:p w14:paraId="01DFB117"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D9971E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2B4A89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5E926BD" w14:textId="77777777" w:rsidTr="0031694C">
        <w:trPr>
          <w:cantSplit/>
        </w:trPr>
        <w:tc>
          <w:tcPr>
            <w:tcW w:w="1271" w:type="dxa"/>
          </w:tcPr>
          <w:p w14:paraId="64976093" w14:textId="4FCD87C1"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d)</w:t>
            </w:r>
          </w:p>
        </w:tc>
        <w:tc>
          <w:tcPr>
            <w:tcW w:w="5812" w:type="dxa"/>
          </w:tcPr>
          <w:p w14:paraId="1E60C1D8" w14:textId="0A7DD23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ensure continuous competence of all personnel conducting verification activities, including continual professional development and training for verifiers to maintain and/or develop competencies; and</w:t>
            </w:r>
          </w:p>
        </w:tc>
        <w:tc>
          <w:tcPr>
            <w:tcW w:w="2126" w:type="dxa"/>
          </w:tcPr>
          <w:p w14:paraId="00F9382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3EC5BAD"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D85F36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33495F0" w14:textId="77777777" w:rsidTr="0031694C">
        <w:trPr>
          <w:cantSplit/>
        </w:trPr>
        <w:tc>
          <w:tcPr>
            <w:tcW w:w="1271" w:type="dxa"/>
          </w:tcPr>
          <w:p w14:paraId="65A6815D" w14:textId="5491DAC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e)</w:t>
            </w:r>
          </w:p>
        </w:tc>
        <w:tc>
          <w:tcPr>
            <w:tcW w:w="5812" w:type="dxa"/>
          </w:tcPr>
          <w:p w14:paraId="3FBDC86B" w14:textId="5FA0E32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 xml:space="preserve">conduct regular evaluations of the competence assessment process to ensure that it continues to be relevant for </w:t>
            </w:r>
            <w:r w:rsidR="000723FE" w:rsidRPr="0031694C">
              <w:rPr>
                <w:rFonts w:cs="Arial"/>
                <w:i/>
                <w:iCs/>
                <w:color w:val="000000" w:themeColor="text1"/>
              </w:rPr>
              <w:t>ICAO SARPs Annex 16 Volume 4</w:t>
            </w:r>
            <w:r w:rsidRPr="0031694C">
              <w:rPr>
                <w:rFonts w:cs="Arial"/>
                <w:i/>
                <w:iCs/>
                <w:color w:val="000000" w:themeColor="text1"/>
              </w:rPr>
              <w:t>.</w:t>
            </w:r>
          </w:p>
        </w:tc>
        <w:tc>
          <w:tcPr>
            <w:tcW w:w="2126" w:type="dxa"/>
          </w:tcPr>
          <w:p w14:paraId="6EBE7F7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D2D0D31"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45FC82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1FAAEA3" w14:textId="77777777" w:rsidTr="0031694C">
        <w:trPr>
          <w:cantSplit/>
        </w:trPr>
        <w:tc>
          <w:tcPr>
            <w:tcW w:w="1271" w:type="dxa"/>
            <w:shd w:val="clear" w:color="auto" w:fill="BFBFBF" w:themeFill="background1" w:themeFillShade="BF"/>
          </w:tcPr>
          <w:p w14:paraId="12543D95" w14:textId="4D810356" w:rsidR="000D2B62" w:rsidRPr="0031694C" w:rsidRDefault="000D2B62" w:rsidP="006502C4">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lastRenderedPageBreak/>
              <w:t>6.3</w:t>
            </w:r>
          </w:p>
        </w:tc>
        <w:tc>
          <w:tcPr>
            <w:tcW w:w="5812" w:type="dxa"/>
            <w:shd w:val="clear" w:color="auto" w:fill="BFBFBF" w:themeFill="background1" w:themeFillShade="BF"/>
          </w:tcPr>
          <w:p w14:paraId="44CB27B0" w14:textId="3BA4DFE0" w:rsidR="000D2B62" w:rsidRPr="0031694C" w:rsidRDefault="000D2B62" w:rsidP="006502C4">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Deployment of personnel</w:t>
            </w:r>
          </w:p>
        </w:tc>
        <w:tc>
          <w:tcPr>
            <w:tcW w:w="2126" w:type="dxa"/>
            <w:shd w:val="clear" w:color="auto" w:fill="BFBFBF" w:themeFill="background1" w:themeFillShade="BF"/>
          </w:tcPr>
          <w:p w14:paraId="40BE6B5F" w14:textId="77777777" w:rsidR="000D2B62" w:rsidRPr="0031694C" w:rsidRDefault="000D2B62" w:rsidP="006502C4">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6429EC95" w14:textId="77777777" w:rsidR="000D2B62" w:rsidRPr="0031694C" w:rsidRDefault="000D2B62" w:rsidP="006502C4">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3765FE80" w14:textId="77777777" w:rsidR="000D2B62" w:rsidRPr="0031694C" w:rsidRDefault="000D2B62" w:rsidP="006502C4">
            <w:pPr>
              <w:pStyle w:val="Heading3"/>
              <w:jc w:val="both"/>
              <w:rPr>
                <w:rFonts w:ascii="Arial" w:hAnsi="Arial" w:cs="Arial"/>
                <w:color w:val="000000" w:themeColor="text1"/>
                <w:sz w:val="20"/>
                <w:szCs w:val="20"/>
              </w:rPr>
            </w:pPr>
          </w:p>
        </w:tc>
      </w:tr>
      <w:tr w:rsidR="000723FE" w:rsidRPr="0031694C" w14:paraId="70805433" w14:textId="77777777" w:rsidTr="0031694C">
        <w:trPr>
          <w:cantSplit/>
        </w:trPr>
        <w:tc>
          <w:tcPr>
            <w:tcW w:w="1271" w:type="dxa"/>
            <w:shd w:val="clear" w:color="auto" w:fill="BFBFBF" w:themeFill="background1" w:themeFillShade="BF"/>
          </w:tcPr>
          <w:p w14:paraId="02F5D8FA" w14:textId="5623539B" w:rsidR="000D2B62" w:rsidRPr="0031694C" w:rsidRDefault="000D2B62" w:rsidP="006502C4">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6.3.1</w:t>
            </w:r>
          </w:p>
        </w:tc>
        <w:tc>
          <w:tcPr>
            <w:tcW w:w="5812" w:type="dxa"/>
            <w:shd w:val="clear" w:color="auto" w:fill="BFBFBF" w:themeFill="background1" w:themeFillShade="BF"/>
          </w:tcPr>
          <w:p w14:paraId="2C91B28F" w14:textId="21B46CF0" w:rsidR="000D2B62" w:rsidRPr="0031694C" w:rsidRDefault="000D2B62" w:rsidP="006502C4">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General</w:t>
            </w:r>
          </w:p>
        </w:tc>
        <w:tc>
          <w:tcPr>
            <w:tcW w:w="2126" w:type="dxa"/>
            <w:shd w:val="clear" w:color="auto" w:fill="BFBFBF" w:themeFill="background1" w:themeFillShade="BF"/>
          </w:tcPr>
          <w:p w14:paraId="6C7BD338" w14:textId="77777777" w:rsidR="000D2B62" w:rsidRPr="0031694C" w:rsidRDefault="000D2B62" w:rsidP="006502C4">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6562EFD2" w14:textId="77777777" w:rsidR="000D2B62" w:rsidRPr="0031694C" w:rsidRDefault="000D2B62" w:rsidP="006502C4">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1F973B76" w14:textId="77777777" w:rsidR="000D2B62" w:rsidRPr="0031694C" w:rsidRDefault="000D2B62" w:rsidP="006502C4">
            <w:pPr>
              <w:pStyle w:val="Heading3"/>
              <w:jc w:val="both"/>
              <w:rPr>
                <w:rFonts w:ascii="Arial" w:hAnsi="Arial" w:cs="Arial"/>
                <w:color w:val="000000" w:themeColor="text1"/>
                <w:sz w:val="20"/>
                <w:szCs w:val="20"/>
              </w:rPr>
            </w:pPr>
          </w:p>
        </w:tc>
      </w:tr>
      <w:tr w:rsidR="000723FE" w:rsidRPr="0031694C" w14:paraId="7119F468" w14:textId="77777777" w:rsidTr="0031694C">
        <w:trPr>
          <w:cantSplit/>
        </w:trPr>
        <w:tc>
          <w:tcPr>
            <w:tcW w:w="1271" w:type="dxa"/>
          </w:tcPr>
          <w:p w14:paraId="090A6501" w14:textId="26F5E3D7" w:rsidR="000D2B62" w:rsidRPr="0031694C" w:rsidRDefault="000D2B62" w:rsidP="006502C4">
            <w:pPr>
              <w:keepLines/>
              <w:tabs>
                <w:tab w:val="left" w:pos="288"/>
              </w:tabs>
              <w:spacing w:before="60" w:after="60"/>
              <w:jc w:val="both"/>
              <w:rPr>
                <w:rFonts w:cs="Arial"/>
                <w:color w:val="000000" w:themeColor="text1"/>
              </w:rPr>
            </w:pPr>
            <w:permStart w:id="1305959481" w:edGrp="everyone" w:colFirst="2" w:colLast="2"/>
            <w:permStart w:id="1279353740" w:edGrp="everyone" w:colFirst="3" w:colLast="3"/>
          </w:p>
        </w:tc>
        <w:tc>
          <w:tcPr>
            <w:tcW w:w="5812" w:type="dxa"/>
          </w:tcPr>
          <w:p w14:paraId="6E1C2267" w14:textId="7382E87F" w:rsidR="000D2B62" w:rsidRPr="0031694C" w:rsidRDefault="000D2B62" w:rsidP="006502C4">
            <w:pPr>
              <w:spacing w:before="60" w:after="60"/>
              <w:jc w:val="both"/>
              <w:rPr>
                <w:rFonts w:cs="Arial"/>
                <w:color w:val="000000" w:themeColor="text1"/>
              </w:rPr>
            </w:pPr>
            <w:r w:rsidRPr="0031694C">
              <w:rPr>
                <w:rFonts w:cs="Arial"/>
                <w:color w:val="000000" w:themeColor="text1"/>
              </w:rPr>
              <w:t xml:space="preserve">The validation or verification body shall establish competent validation or verification teams and shall </w:t>
            </w:r>
            <w:proofErr w:type="spellStart"/>
            <w:r w:rsidRPr="0031694C">
              <w:rPr>
                <w:rFonts w:cs="Arial"/>
                <w:color w:val="000000" w:themeColor="text1"/>
              </w:rPr>
              <w:t>provides</w:t>
            </w:r>
            <w:proofErr w:type="spellEnd"/>
            <w:r w:rsidRPr="0031694C">
              <w:rPr>
                <w:rFonts w:cs="Arial"/>
                <w:color w:val="000000" w:themeColor="text1"/>
              </w:rPr>
              <w:t xml:space="preserve"> appropriate management and support services.</w:t>
            </w:r>
          </w:p>
          <w:p w14:paraId="3C21BCDB" w14:textId="712CA4A7" w:rsidR="000D2B62" w:rsidRPr="0031694C" w:rsidRDefault="000D2B62" w:rsidP="006502C4">
            <w:pPr>
              <w:spacing w:before="60" w:after="60"/>
              <w:jc w:val="both"/>
              <w:rPr>
                <w:rFonts w:cs="Arial"/>
                <w:color w:val="000000" w:themeColor="text1"/>
              </w:rPr>
            </w:pPr>
          </w:p>
          <w:p w14:paraId="58B5812B" w14:textId="0AEF3B1C" w:rsidR="000D2B62" w:rsidRPr="0031694C" w:rsidRDefault="000D2B62" w:rsidP="006502C4">
            <w:pPr>
              <w:spacing w:before="60" w:after="60"/>
              <w:jc w:val="both"/>
              <w:rPr>
                <w:rFonts w:cs="Arial"/>
                <w:color w:val="000000" w:themeColor="text1"/>
              </w:rPr>
            </w:pPr>
            <w:r w:rsidRPr="0031694C">
              <w:rPr>
                <w:rFonts w:cs="Arial"/>
                <w:color w:val="000000" w:themeColor="text1"/>
              </w:rPr>
              <w:t>If one individual fulfills all the requirements for either a validation or verification team, then that person may be considered as a validation or verification team.</w:t>
            </w:r>
          </w:p>
          <w:p w14:paraId="16BB60DD" w14:textId="77777777" w:rsidR="000D2B62" w:rsidRPr="0031694C" w:rsidRDefault="000D2B62" w:rsidP="006502C4">
            <w:pPr>
              <w:spacing w:before="60" w:after="60"/>
              <w:jc w:val="both"/>
              <w:rPr>
                <w:rFonts w:cs="Arial"/>
                <w:color w:val="000000" w:themeColor="text1"/>
              </w:rPr>
            </w:pPr>
          </w:p>
          <w:p w14:paraId="6ED19D45" w14:textId="43D60DED" w:rsidR="000D2B62" w:rsidRPr="0031694C" w:rsidRDefault="000D2B62" w:rsidP="006502C4">
            <w:pPr>
              <w:spacing w:before="60" w:after="60"/>
              <w:jc w:val="both"/>
              <w:rPr>
                <w:rFonts w:cs="Arial"/>
                <w:color w:val="000000" w:themeColor="text1"/>
              </w:rPr>
            </w:pPr>
            <w:r w:rsidRPr="0031694C">
              <w:rPr>
                <w:rFonts w:cs="Arial"/>
                <w:color w:val="000000" w:themeColor="text1"/>
              </w:rPr>
              <w:t>Further competence requirements for greenhouse gas validation teams and verification teams are contained in ISO 14066.</w:t>
            </w:r>
          </w:p>
        </w:tc>
        <w:tc>
          <w:tcPr>
            <w:tcW w:w="2126" w:type="dxa"/>
          </w:tcPr>
          <w:p w14:paraId="7A8B62F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060282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3F0F6E0" w14:textId="77777777" w:rsidR="000D2B62" w:rsidRPr="0031694C" w:rsidRDefault="000D2B62" w:rsidP="006502C4">
            <w:pPr>
              <w:keepLines/>
              <w:tabs>
                <w:tab w:val="left" w:pos="288"/>
              </w:tabs>
              <w:spacing w:before="60" w:after="60"/>
              <w:jc w:val="both"/>
              <w:rPr>
                <w:rFonts w:cs="Arial"/>
                <w:color w:val="000000" w:themeColor="text1"/>
              </w:rPr>
            </w:pPr>
          </w:p>
        </w:tc>
      </w:tr>
      <w:permEnd w:id="1305959481"/>
      <w:permEnd w:id="1279353740"/>
      <w:tr w:rsidR="000723FE" w:rsidRPr="0031694C" w14:paraId="2D5A5E86" w14:textId="77777777" w:rsidTr="0031694C">
        <w:trPr>
          <w:cantSplit/>
        </w:trPr>
        <w:tc>
          <w:tcPr>
            <w:tcW w:w="1271" w:type="dxa"/>
            <w:shd w:val="clear" w:color="auto" w:fill="BFBFBF" w:themeFill="background1" w:themeFillShade="BF"/>
          </w:tcPr>
          <w:p w14:paraId="4CF601FF" w14:textId="38B702A6" w:rsidR="000D2B62" w:rsidRPr="0031694C" w:rsidRDefault="000D2B62" w:rsidP="006502C4">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6.3.2</w:t>
            </w:r>
          </w:p>
        </w:tc>
        <w:tc>
          <w:tcPr>
            <w:tcW w:w="5812" w:type="dxa"/>
            <w:shd w:val="clear" w:color="auto" w:fill="BFBFBF" w:themeFill="background1" w:themeFillShade="BF"/>
          </w:tcPr>
          <w:p w14:paraId="14B76503" w14:textId="4E0558E1" w:rsidR="000D2B62" w:rsidRPr="0031694C" w:rsidRDefault="000D2B62" w:rsidP="006502C4">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Validation or verification team knowledge</w:t>
            </w:r>
          </w:p>
        </w:tc>
        <w:tc>
          <w:tcPr>
            <w:tcW w:w="2126" w:type="dxa"/>
            <w:shd w:val="clear" w:color="auto" w:fill="BFBFBF" w:themeFill="background1" w:themeFillShade="BF"/>
          </w:tcPr>
          <w:p w14:paraId="5AAAE19B" w14:textId="77777777" w:rsidR="000D2B62" w:rsidRPr="0031694C" w:rsidRDefault="000D2B62" w:rsidP="006502C4">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689DD604" w14:textId="77777777" w:rsidR="000D2B62" w:rsidRPr="0031694C" w:rsidRDefault="000D2B62" w:rsidP="006502C4">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0A284813" w14:textId="77777777" w:rsidR="000D2B62" w:rsidRPr="0031694C" w:rsidRDefault="000D2B62" w:rsidP="006502C4">
            <w:pPr>
              <w:pStyle w:val="Heading3"/>
              <w:jc w:val="both"/>
              <w:rPr>
                <w:rFonts w:ascii="Arial" w:hAnsi="Arial" w:cs="Arial"/>
                <w:color w:val="000000" w:themeColor="text1"/>
                <w:sz w:val="20"/>
                <w:szCs w:val="20"/>
              </w:rPr>
            </w:pPr>
          </w:p>
        </w:tc>
      </w:tr>
      <w:tr w:rsidR="000723FE" w:rsidRPr="0031694C" w14:paraId="3059A05B" w14:textId="77777777" w:rsidTr="0031694C">
        <w:trPr>
          <w:cantSplit/>
        </w:trPr>
        <w:tc>
          <w:tcPr>
            <w:tcW w:w="1271" w:type="dxa"/>
          </w:tcPr>
          <w:p w14:paraId="64D1A85F" w14:textId="21EB3788" w:rsidR="000D2B62" w:rsidRPr="0031694C" w:rsidRDefault="000D2B62" w:rsidP="006502C4">
            <w:pPr>
              <w:keepLines/>
              <w:tabs>
                <w:tab w:val="left" w:pos="288"/>
              </w:tabs>
              <w:spacing w:before="60" w:after="60"/>
              <w:jc w:val="both"/>
              <w:rPr>
                <w:rFonts w:cs="Arial"/>
                <w:color w:val="000000" w:themeColor="text1"/>
              </w:rPr>
            </w:pPr>
            <w:permStart w:id="1898013795" w:edGrp="everyone" w:colFirst="2" w:colLast="2"/>
            <w:permStart w:id="653940602" w:edGrp="everyone" w:colFirst="3" w:colLast="3"/>
          </w:p>
        </w:tc>
        <w:tc>
          <w:tcPr>
            <w:tcW w:w="5812" w:type="dxa"/>
          </w:tcPr>
          <w:p w14:paraId="5A3524CB" w14:textId="314AEAF4"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team shall have detailed knowledge of the applicable GHG programme, including its</w:t>
            </w:r>
          </w:p>
        </w:tc>
        <w:tc>
          <w:tcPr>
            <w:tcW w:w="2126" w:type="dxa"/>
          </w:tcPr>
          <w:p w14:paraId="43D1693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3BF662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0BE14C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1AC8F80" w14:textId="77777777" w:rsidTr="0031694C">
        <w:trPr>
          <w:cantSplit/>
        </w:trPr>
        <w:tc>
          <w:tcPr>
            <w:tcW w:w="1271" w:type="dxa"/>
          </w:tcPr>
          <w:p w14:paraId="79698C2F" w14:textId="5665A0B6" w:rsidR="000D2B62" w:rsidRPr="0031694C" w:rsidRDefault="000D2B62" w:rsidP="006502C4">
            <w:pPr>
              <w:pStyle w:val="ListParagraph"/>
              <w:keepLines/>
              <w:numPr>
                <w:ilvl w:val="0"/>
                <w:numId w:val="8"/>
              </w:numPr>
              <w:tabs>
                <w:tab w:val="left" w:pos="288"/>
              </w:tabs>
              <w:spacing w:before="60" w:after="60"/>
              <w:jc w:val="both"/>
              <w:rPr>
                <w:rFonts w:cs="Arial"/>
                <w:color w:val="000000" w:themeColor="text1"/>
              </w:rPr>
            </w:pPr>
            <w:permStart w:id="174550169" w:edGrp="everyone" w:colFirst="2" w:colLast="2"/>
            <w:permStart w:id="392968245" w:edGrp="everyone" w:colFirst="3" w:colLast="3"/>
            <w:permEnd w:id="1898013795"/>
            <w:permEnd w:id="653940602"/>
          </w:p>
        </w:tc>
        <w:tc>
          <w:tcPr>
            <w:tcW w:w="5812" w:type="dxa"/>
          </w:tcPr>
          <w:p w14:paraId="6133F211" w14:textId="2C65ACBF" w:rsidR="000D2B62" w:rsidRPr="0031694C" w:rsidRDefault="000D2B62" w:rsidP="006502C4">
            <w:pPr>
              <w:keepLines/>
              <w:tabs>
                <w:tab w:val="left" w:pos="601"/>
              </w:tabs>
              <w:spacing w:before="60" w:after="60"/>
              <w:jc w:val="both"/>
              <w:rPr>
                <w:rFonts w:cs="Arial"/>
                <w:color w:val="000000" w:themeColor="text1"/>
              </w:rPr>
            </w:pPr>
            <w:r w:rsidRPr="0031694C">
              <w:rPr>
                <w:rFonts w:cs="Arial"/>
                <w:color w:val="000000" w:themeColor="text1"/>
              </w:rPr>
              <w:t>eligibility requirements,</w:t>
            </w:r>
          </w:p>
        </w:tc>
        <w:tc>
          <w:tcPr>
            <w:tcW w:w="2126" w:type="dxa"/>
          </w:tcPr>
          <w:p w14:paraId="20DA4DEB"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1EBFEB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598BF14" w14:textId="77777777" w:rsidR="000D2B62" w:rsidRPr="0031694C" w:rsidRDefault="000D2B62" w:rsidP="006502C4">
            <w:pPr>
              <w:keepLines/>
              <w:tabs>
                <w:tab w:val="left" w:pos="288"/>
              </w:tabs>
              <w:spacing w:before="60" w:after="60"/>
              <w:jc w:val="both"/>
              <w:rPr>
                <w:rFonts w:cs="Arial"/>
                <w:color w:val="000000" w:themeColor="text1"/>
              </w:rPr>
            </w:pPr>
          </w:p>
        </w:tc>
      </w:tr>
      <w:permEnd w:id="174550169"/>
      <w:permEnd w:id="392968245"/>
      <w:tr w:rsidR="000723FE" w:rsidRPr="0031694C" w14:paraId="5F47B2B5" w14:textId="77777777" w:rsidTr="0031694C">
        <w:trPr>
          <w:cantSplit/>
        </w:trPr>
        <w:tc>
          <w:tcPr>
            <w:tcW w:w="1271" w:type="dxa"/>
          </w:tcPr>
          <w:p w14:paraId="6EF93937" w14:textId="3208D7B3" w:rsidR="000D2B62" w:rsidRPr="0031694C" w:rsidRDefault="000D2B62" w:rsidP="006502C4">
            <w:pPr>
              <w:pStyle w:val="ListParagraph"/>
              <w:keepLines/>
              <w:numPr>
                <w:ilvl w:val="0"/>
                <w:numId w:val="8"/>
              </w:numPr>
              <w:tabs>
                <w:tab w:val="left" w:pos="288"/>
              </w:tabs>
              <w:spacing w:before="60" w:after="60"/>
              <w:jc w:val="both"/>
              <w:rPr>
                <w:rFonts w:cs="Arial"/>
                <w:color w:val="000000" w:themeColor="text1"/>
              </w:rPr>
            </w:pPr>
          </w:p>
        </w:tc>
        <w:tc>
          <w:tcPr>
            <w:tcW w:w="5812" w:type="dxa"/>
          </w:tcPr>
          <w:p w14:paraId="6A14F820" w14:textId="6F479939" w:rsidR="000D2B62" w:rsidRPr="0031694C" w:rsidRDefault="000D2B62" w:rsidP="006502C4">
            <w:pPr>
              <w:keepLines/>
              <w:tabs>
                <w:tab w:val="left" w:pos="601"/>
              </w:tabs>
              <w:spacing w:before="60" w:after="60"/>
              <w:jc w:val="both"/>
              <w:rPr>
                <w:rFonts w:cs="Arial"/>
                <w:color w:val="000000" w:themeColor="text1"/>
              </w:rPr>
            </w:pPr>
            <w:r w:rsidRPr="0031694C">
              <w:rPr>
                <w:rFonts w:cs="Arial"/>
                <w:color w:val="000000" w:themeColor="text1"/>
              </w:rPr>
              <w:t>implementation in different jurisdictions as applicable, and</w:t>
            </w:r>
          </w:p>
        </w:tc>
        <w:tc>
          <w:tcPr>
            <w:tcW w:w="2126" w:type="dxa"/>
          </w:tcPr>
          <w:p w14:paraId="417FDB4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10C5C6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242CAC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4046B85" w14:textId="77777777" w:rsidTr="0031694C">
        <w:trPr>
          <w:cantSplit/>
        </w:trPr>
        <w:tc>
          <w:tcPr>
            <w:tcW w:w="1271" w:type="dxa"/>
          </w:tcPr>
          <w:p w14:paraId="683C0E67" w14:textId="77777777" w:rsidR="000D2B62" w:rsidRPr="0031694C" w:rsidRDefault="000D2B62" w:rsidP="006502C4">
            <w:pPr>
              <w:pStyle w:val="ListParagraph"/>
              <w:keepLines/>
              <w:numPr>
                <w:ilvl w:val="0"/>
                <w:numId w:val="8"/>
              </w:numPr>
              <w:tabs>
                <w:tab w:val="left" w:pos="288"/>
              </w:tabs>
              <w:spacing w:before="60" w:after="60"/>
              <w:jc w:val="both"/>
              <w:rPr>
                <w:rFonts w:cs="Arial"/>
                <w:color w:val="000000" w:themeColor="text1"/>
              </w:rPr>
            </w:pPr>
          </w:p>
        </w:tc>
        <w:tc>
          <w:tcPr>
            <w:tcW w:w="5812" w:type="dxa"/>
          </w:tcPr>
          <w:p w14:paraId="630162ED" w14:textId="383C0415" w:rsidR="000D2B62" w:rsidRPr="0031694C" w:rsidRDefault="000D2B62" w:rsidP="006502C4">
            <w:pPr>
              <w:keepLines/>
              <w:tabs>
                <w:tab w:val="left" w:pos="601"/>
              </w:tabs>
              <w:spacing w:before="60" w:after="60"/>
              <w:jc w:val="both"/>
              <w:rPr>
                <w:rFonts w:cs="Arial"/>
                <w:color w:val="000000" w:themeColor="text1"/>
              </w:rPr>
            </w:pPr>
            <w:r w:rsidRPr="0031694C">
              <w:rPr>
                <w:rFonts w:cs="Arial"/>
                <w:color w:val="000000" w:themeColor="text1"/>
              </w:rPr>
              <w:t>validation or verification requirements and guidelines.</w:t>
            </w:r>
          </w:p>
        </w:tc>
        <w:tc>
          <w:tcPr>
            <w:tcW w:w="2126" w:type="dxa"/>
          </w:tcPr>
          <w:p w14:paraId="473D1250"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CF4565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4A101D4"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8E7A234" w14:textId="77777777" w:rsidTr="0031694C">
        <w:trPr>
          <w:cantSplit/>
        </w:trPr>
        <w:tc>
          <w:tcPr>
            <w:tcW w:w="1271" w:type="dxa"/>
          </w:tcPr>
          <w:p w14:paraId="361B5913" w14:textId="77777777" w:rsidR="000D2B62" w:rsidRPr="0031694C" w:rsidRDefault="000D2B62" w:rsidP="006502C4">
            <w:pPr>
              <w:keepLines/>
              <w:tabs>
                <w:tab w:val="left" w:pos="288"/>
              </w:tabs>
              <w:spacing w:before="60" w:after="60"/>
              <w:jc w:val="both"/>
              <w:rPr>
                <w:rFonts w:cs="Arial"/>
                <w:color w:val="000000" w:themeColor="text1"/>
              </w:rPr>
            </w:pPr>
          </w:p>
        </w:tc>
        <w:tc>
          <w:tcPr>
            <w:tcW w:w="5812" w:type="dxa"/>
          </w:tcPr>
          <w:p w14:paraId="51F2FAC8" w14:textId="77777777" w:rsidR="000D2B62" w:rsidRPr="0031694C" w:rsidRDefault="000D2B62" w:rsidP="006502C4">
            <w:pPr>
              <w:keepLines/>
              <w:tabs>
                <w:tab w:val="left" w:pos="601"/>
              </w:tabs>
              <w:spacing w:before="60" w:after="60"/>
              <w:jc w:val="both"/>
              <w:rPr>
                <w:rFonts w:cs="Arial"/>
                <w:color w:val="000000" w:themeColor="text1"/>
              </w:rPr>
            </w:pPr>
            <w:r w:rsidRPr="0031694C">
              <w:rPr>
                <w:rFonts w:cs="Arial"/>
                <w:color w:val="000000" w:themeColor="text1"/>
              </w:rPr>
              <w:t>The validation or verification team shall be able to communicate effectively in appropriate languages on matters relevant to the validation or verification.</w:t>
            </w:r>
          </w:p>
          <w:p w14:paraId="5235044B" w14:textId="3D07090D" w:rsidR="0031694C" w:rsidRPr="0031694C" w:rsidRDefault="0031694C" w:rsidP="006502C4">
            <w:pPr>
              <w:keepLines/>
              <w:tabs>
                <w:tab w:val="left" w:pos="601"/>
              </w:tabs>
              <w:spacing w:before="60" w:after="60"/>
              <w:jc w:val="both"/>
              <w:rPr>
                <w:rFonts w:cs="Arial"/>
                <w:color w:val="000000" w:themeColor="text1"/>
              </w:rPr>
            </w:pPr>
          </w:p>
        </w:tc>
        <w:tc>
          <w:tcPr>
            <w:tcW w:w="2126" w:type="dxa"/>
          </w:tcPr>
          <w:p w14:paraId="56F29BA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449E01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12668F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14685EC" w14:textId="77777777" w:rsidTr="0031694C">
        <w:trPr>
          <w:cantSplit/>
        </w:trPr>
        <w:tc>
          <w:tcPr>
            <w:tcW w:w="1271" w:type="dxa"/>
            <w:shd w:val="clear" w:color="auto" w:fill="BFBFBF" w:themeFill="background1" w:themeFillShade="BF"/>
          </w:tcPr>
          <w:p w14:paraId="73938A96" w14:textId="743C991A" w:rsidR="000D2B62" w:rsidRPr="0031694C" w:rsidRDefault="000D2B62" w:rsidP="006502C4">
            <w:pPr>
              <w:keepLines/>
              <w:tabs>
                <w:tab w:val="left" w:pos="288"/>
              </w:tabs>
              <w:spacing w:before="60" w:after="60"/>
              <w:jc w:val="both"/>
              <w:rPr>
                <w:rFonts w:cs="Arial"/>
                <w:i/>
                <w:iCs/>
                <w:color w:val="000000" w:themeColor="text1"/>
              </w:rPr>
            </w:pPr>
            <w:r w:rsidRPr="0031694C">
              <w:rPr>
                <w:rFonts w:cs="Arial"/>
                <w:b/>
                <w:bCs/>
                <w:i/>
                <w:iCs/>
                <w:color w:val="000000" w:themeColor="text1"/>
              </w:rPr>
              <w:t>ICAO SARPs Annex 16 Volume</w:t>
            </w:r>
          </w:p>
        </w:tc>
        <w:tc>
          <w:tcPr>
            <w:tcW w:w="5812" w:type="dxa"/>
            <w:shd w:val="clear" w:color="auto" w:fill="BFBFBF" w:themeFill="background1" w:themeFillShade="BF"/>
          </w:tcPr>
          <w:p w14:paraId="7E388FBA" w14:textId="17B44B1A" w:rsidR="000D2B62" w:rsidRPr="0031694C" w:rsidRDefault="000D2B62" w:rsidP="006502C4">
            <w:pPr>
              <w:tabs>
                <w:tab w:val="left" w:pos="288"/>
              </w:tabs>
              <w:rPr>
                <w:rFonts w:cs="Arial"/>
                <w:b/>
                <w:bCs/>
                <w:i/>
                <w:iCs/>
                <w:color w:val="000000" w:themeColor="text1"/>
              </w:rPr>
            </w:pPr>
            <w:r w:rsidRPr="0031694C">
              <w:rPr>
                <w:rFonts w:cs="Arial"/>
                <w:b/>
                <w:bCs/>
                <w:i/>
                <w:iCs/>
                <w:color w:val="000000" w:themeColor="text1"/>
              </w:rPr>
              <w:t xml:space="preserve">2.5 Validation or verification team knowledge (ISO 14065:2013 section 6.3.2) </w:t>
            </w:r>
          </w:p>
        </w:tc>
        <w:tc>
          <w:tcPr>
            <w:tcW w:w="2126" w:type="dxa"/>
            <w:shd w:val="clear" w:color="auto" w:fill="BFBFBF" w:themeFill="background1" w:themeFillShade="BF"/>
          </w:tcPr>
          <w:p w14:paraId="5AEEE0DC"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19352F5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2866DBA7"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9148C24" w14:textId="77777777" w:rsidTr="0031694C">
        <w:trPr>
          <w:cantSplit/>
        </w:trPr>
        <w:tc>
          <w:tcPr>
            <w:tcW w:w="1271" w:type="dxa"/>
          </w:tcPr>
          <w:p w14:paraId="3C0DAC9F" w14:textId="76F616C1"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lastRenderedPageBreak/>
              <w:t>2.5.1</w:t>
            </w:r>
          </w:p>
        </w:tc>
        <w:tc>
          <w:tcPr>
            <w:tcW w:w="5812" w:type="dxa"/>
          </w:tcPr>
          <w:p w14:paraId="73A42374" w14:textId="11443361" w:rsidR="000D2B62" w:rsidRPr="0031694C" w:rsidRDefault="000D2B62" w:rsidP="006502C4">
            <w:pPr>
              <w:keepLines/>
              <w:tabs>
                <w:tab w:val="left" w:pos="601"/>
              </w:tabs>
              <w:spacing w:before="60" w:after="60"/>
              <w:jc w:val="both"/>
              <w:rPr>
                <w:rFonts w:cs="Arial"/>
                <w:i/>
                <w:iCs/>
                <w:color w:val="000000" w:themeColor="text1"/>
              </w:rPr>
            </w:pPr>
            <w:r w:rsidRPr="0031694C">
              <w:rPr>
                <w:rFonts w:cs="Arial"/>
                <w:i/>
                <w:iCs/>
                <w:color w:val="000000" w:themeColor="text1"/>
              </w:rPr>
              <w:t xml:space="preserve">The verification </w:t>
            </w:r>
            <w:proofErr w:type="gramStart"/>
            <w:r w:rsidRPr="0031694C">
              <w:rPr>
                <w:rFonts w:cs="Arial"/>
                <w:i/>
                <w:iCs/>
                <w:color w:val="000000" w:themeColor="text1"/>
              </w:rPr>
              <w:t>team as a whole, and</w:t>
            </w:r>
            <w:proofErr w:type="gramEnd"/>
            <w:r w:rsidRPr="0031694C">
              <w:rPr>
                <w:rFonts w:cs="Arial"/>
                <w:i/>
                <w:iCs/>
                <w:color w:val="000000" w:themeColor="text1"/>
              </w:rPr>
              <w:t xml:space="preserve"> the independent reviewer, shall demonstrate knowledge of</w:t>
            </w:r>
          </w:p>
        </w:tc>
        <w:tc>
          <w:tcPr>
            <w:tcW w:w="2126" w:type="dxa"/>
          </w:tcPr>
          <w:p w14:paraId="7AF1153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DC7FDC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C5EAB0E"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50AB2A3" w14:textId="77777777" w:rsidTr="0031694C">
        <w:trPr>
          <w:cantSplit/>
        </w:trPr>
        <w:tc>
          <w:tcPr>
            <w:tcW w:w="1271" w:type="dxa"/>
          </w:tcPr>
          <w:p w14:paraId="7DA9B97F" w14:textId="557887DE"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a)</w:t>
            </w:r>
          </w:p>
        </w:tc>
        <w:tc>
          <w:tcPr>
            <w:tcW w:w="5812" w:type="dxa"/>
          </w:tcPr>
          <w:p w14:paraId="733E4355" w14:textId="7261E995" w:rsidR="000D2B62" w:rsidRPr="0031694C" w:rsidRDefault="000D2B62" w:rsidP="006502C4">
            <w:pPr>
              <w:keepLines/>
              <w:tabs>
                <w:tab w:val="left" w:pos="601"/>
              </w:tabs>
              <w:spacing w:before="60" w:after="60"/>
              <w:jc w:val="both"/>
              <w:rPr>
                <w:rFonts w:cs="Arial"/>
                <w:i/>
                <w:iCs/>
                <w:color w:val="000000" w:themeColor="text1"/>
              </w:rPr>
            </w:pPr>
            <w:r w:rsidRPr="0031694C">
              <w:rPr>
                <w:rFonts w:cs="Arial"/>
                <w:i/>
                <w:iCs/>
                <w:color w:val="000000" w:themeColor="text1"/>
              </w:rPr>
              <w:t>the requirements as outlined in ICAO SARPs Annex 16 Volume 4, the Assembly Resolution A39-3, the Environmental Technical Manual (Doc 9501), Volume IV – Procedures for demonstrating compliance with the Carbon Offsetting and Reduction Scheme for International Aviation (CORSIA), and any public ICAO explanatory material;</w:t>
            </w:r>
          </w:p>
        </w:tc>
        <w:tc>
          <w:tcPr>
            <w:tcW w:w="2126" w:type="dxa"/>
          </w:tcPr>
          <w:p w14:paraId="36A9FA02"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1E8E86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F27C04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2D28E92" w14:textId="77777777" w:rsidTr="0031694C">
        <w:trPr>
          <w:cantSplit/>
        </w:trPr>
        <w:tc>
          <w:tcPr>
            <w:tcW w:w="1271" w:type="dxa"/>
          </w:tcPr>
          <w:p w14:paraId="30298DBA" w14:textId="38E1522E"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b)</w:t>
            </w:r>
          </w:p>
        </w:tc>
        <w:tc>
          <w:tcPr>
            <w:tcW w:w="5812" w:type="dxa"/>
          </w:tcPr>
          <w:p w14:paraId="452ED4E3" w14:textId="314AF7D6" w:rsidR="000D2B62" w:rsidRPr="0031694C" w:rsidRDefault="000D2B62" w:rsidP="006502C4">
            <w:pPr>
              <w:keepLines/>
              <w:tabs>
                <w:tab w:val="left" w:pos="601"/>
              </w:tabs>
              <w:spacing w:before="60" w:after="60"/>
              <w:jc w:val="both"/>
              <w:rPr>
                <w:rFonts w:cs="Arial"/>
                <w:i/>
                <w:iCs/>
                <w:color w:val="000000" w:themeColor="text1"/>
              </w:rPr>
            </w:pPr>
            <w:r w:rsidRPr="0031694C">
              <w:rPr>
                <w:rFonts w:cs="Arial"/>
                <w:i/>
                <w:iCs/>
                <w:color w:val="000000" w:themeColor="text1"/>
              </w:rPr>
              <w:t xml:space="preserve">the verification requirements as outlined in ICAO SARPs Annex 16 Volume </w:t>
            </w:r>
            <w:proofErr w:type="gramStart"/>
            <w:r w:rsidRPr="0031694C">
              <w:rPr>
                <w:rFonts w:cs="Arial"/>
                <w:i/>
                <w:iCs/>
                <w:color w:val="000000" w:themeColor="text1"/>
              </w:rPr>
              <w:t>4,,</w:t>
            </w:r>
            <w:proofErr w:type="gramEnd"/>
            <w:r w:rsidRPr="0031694C">
              <w:rPr>
                <w:rFonts w:cs="Arial"/>
                <w:i/>
                <w:iCs/>
                <w:color w:val="000000" w:themeColor="text1"/>
              </w:rPr>
              <w:t xml:space="preserve"> and Environmental Technical Manual (Doc 9501), Volume IV – Procedures for demonstrating compliance with the Carbon Offsetting and Reduction Scheme for International Aviation (CORSIA), including materiality threshold, verification criteria, verification scope and objectives and the Verification Report preparation and submission requirements;</w:t>
            </w:r>
          </w:p>
        </w:tc>
        <w:tc>
          <w:tcPr>
            <w:tcW w:w="2126" w:type="dxa"/>
          </w:tcPr>
          <w:p w14:paraId="30A9EAC6"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1A06D6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2918FC4"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FE74815" w14:textId="77777777" w:rsidTr="0031694C">
        <w:trPr>
          <w:cantSplit/>
        </w:trPr>
        <w:tc>
          <w:tcPr>
            <w:tcW w:w="1271" w:type="dxa"/>
          </w:tcPr>
          <w:p w14:paraId="7589364C" w14:textId="03B8F293"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c)</w:t>
            </w:r>
          </w:p>
        </w:tc>
        <w:tc>
          <w:tcPr>
            <w:tcW w:w="5812" w:type="dxa"/>
          </w:tcPr>
          <w:p w14:paraId="2BF4FCB8" w14:textId="1D3277BB" w:rsidR="000D2B62" w:rsidRPr="0031694C" w:rsidRDefault="000D2B62" w:rsidP="006502C4">
            <w:pPr>
              <w:keepLines/>
              <w:tabs>
                <w:tab w:val="left" w:pos="601"/>
              </w:tabs>
              <w:spacing w:before="60" w:after="60"/>
              <w:jc w:val="both"/>
              <w:rPr>
                <w:rFonts w:cs="Arial"/>
                <w:i/>
                <w:iCs/>
                <w:color w:val="000000" w:themeColor="text1"/>
              </w:rPr>
            </w:pPr>
            <w:r w:rsidRPr="0031694C">
              <w:rPr>
                <w:rFonts w:cs="Arial"/>
                <w:i/>
                <w:iCs/>
                <w:color w:val="000000" w:themeColor="text1"/>
              </w:rPr>
              <w:t>the eligibility criteria for technical exemptions, scope of applicability, State pair phase-in rules, and State pair coverage as outlined in ICAO SARPs Annex 16 Volume 4 and the Assembly Resolution A39-3</w:t>
            </w:r>
          </w:p>
        </w:tc>
        <w:tc>
          <w:tcPr>
            <w:tcW w:w="2126" w:type="dxa"/>
          </w:tcPr>
          <w:p w14:paraId="708FE31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B08487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7D1E0EA"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8082240" w14:textId="77777777" w:rsidTr="0031694C">
        <w:trPr>
          <w:cantSplit/>
        </w:trPr>
        <w:tc>
          <w:tcPr>
            <w:tcW w:w="1271" w:type="dxa"/>
          </w:tcPr>
          <w:p w14:paraId="3DF78328" w14:textId="57294132"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d)</w:t>
            </w:r>
          </w:p>
        </w:tc>
        <w:tc>
          <w:tcPr>
            <w:tcW w:w="5812" w:type="dxa"/>
          </w:tcPr>
          <w:p w14:paraId="5B6F7656" w14:textId="776E57C0" w:rsidR="000D2B62" w:rsidRPr="0031694C" w:rsidRDefault="000D2B62" w:rsidP="006502C4">
            <w:pPr>
              <w:tabs>
                <w:tab w:val="left" w:pos="288"/>
              </w:tabs>
              <w:jc w:val="both"/>
              <w:rPr>
                <w:rFonts w:cs="Arial"/>
                <w:i/>
                <w:iCs/>
                <w:color w:val="000000" w:themeColor="text1"/>
              </w:rPr>
            </w:pPr>
            <w:r w:rsidRPr="0031694C">
              <w:rPr>
                <w:rFonts w:cs="Arial"/>
                <w:i/>
                <w:iCs/>
                <w:color w:val="000000" w:themeColor="text1"/>
              </w:rPr>
              <w:t xml:space="preserve">the monitoring requirements as outlined in the ICAO SARPs Annex 16 Volume 4; and </w:t>
            </w:r>
          </w:p>
        </w:tc>
        <w:tc>
          <w:tcPr>
            <w:tcW w:w="2126" w:type="dxa"/>
          </w:tcPr>
          <w:p w14:paraId="5E1BB52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801994B"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062C35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620F5D7" w14:textId="77777777" w:rsidTr="0031694C">
        <w:trPr>
          <w:cantSplit/>
        </w:trPr>
        <w:tc>
          <w:tcPr>
            <w:tcW w:w="1271" w:type="dxa"/>
          </w:tcPr>
          <w:p w14:paraId="738263F9" w14:textId="6FFC20EE"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e)</w:t>
            </w:r>
          </w:p>
        </w:tc>
        <w:tc>
          <w:tcPr>
            <w:tcW w:w="5812" w:type="dxa"/>
          </w:tcPr>
          <w:p w14:paraId="6C424CFA" w14:textId="770D40A1" w:rsidR="000D2B62" w:rsidRPr="0031694C" w:rsidRDefault="000D2B62" w:rsidP="003E2EB5">
            <w:pPr>
              <w:tabs>
                <w:tab w:val="left" w:pos="288"/>
              </w:tabs>
              <w:jc w:val="both"/>
              <w:rPr>
                <w:rFonts w:cs="Arial"/>
                <w:i/>
                <w:iCs/>
                <w:color w:val="000000" w:themeColor="text1"/>
              </w:rPr>
            </w:pPr>
            <w:r w:rsidRPr="0031694C">
              <w:rPr>
                <w:rFonts w:cs="Arial"/>
                <w:i/>
                <w:iCs/>
                <w:color w:val="000000" w:themeColor="text1"/>
              </w:rPr>
              <w:t xml:space="preserve">the national requirements in addition to the provisions set out in the ICAO SARPs Annex 16 Volume 4. </w:t>
            </w:r>
          </w:p>
        </w:tc>
        <w:tc>
          <w:tcPr>
            <w:tcW w:w="2126" w:type="dxa"/>
          </w:tcPr>
          <w:p w14:paraId="4690070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E6AB39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E799BF2"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B7A15CD" w14:textId="77777777" w:rsidTr="0031694C">
        <w:trPr>
          <w:cantSplit/>
        </w:trPr>
        <w:tc>
          <w:tcPr>
            <w:tcW w:w="1271" w:type="dxa"/>
          </w:tcPr>
          <w:p w14:paraId="687AD862" w14:textId="151C4C1C"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2.5.2</w:t>
            </w:r>
          </w:p>
        </w:tc>
        <w:tc>
          <w:tcPr>
            <w:tcW w:w="5812" w:type="dxa"/>
          </w:tcPr>
          <w:p w14:paraId="4BCC0EC7" w14:textId="52755AD8" w:rsidR="000D2B62" w:rsidRPr="0031694C" w:rsidRDefault="000D2B62" w:rsidP="006502C4">
            <w:pPr>
              <w:keepLines/>
              <w:tabs>
                <w:tab w:val="left" w:pos="601"/>
              </w:tabs>
              <w:spacing w:before="60" w:after="60"/>
              <w:jc w:val="both"/>
              <w:rPr>
                <w:rFonts w:cs="Arial"/>
                <w:i/>
                <w:iCs/>
                <w:color w:val="000000" w:themeColor="text1"/>
              </w:rPr>
            </w:pPr>
            <w:r w:rsidRPr="0031694C">
              <w:rPr>
                <w:rFonts w:cs="Arial"/>
                <w:i/>
                <w:iCs/>
                <w:color w:val="000000" w:themeColor="text1"/>
              </w:rPr>
              <w:t>When conducting the verification of an Emissions Unit Cancellation Report, only 2.5.1 (a), (b) and (e) shall be applicable.</w:t>
            </w:r>
          </w:p>
        </w:tc>
        <w:tc>
          <w:tcPr>
            <w:tcW w:w="2126" w:type="dxa"/>
          </w:tcPr>
          <w:p w14:paraId="6E5FC6B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B56BC2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97C4EF9"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147B3C0" w14:textId="77777777" w:rsidTr="0031694C">
        <w:trPr>
          <w:cantSplit/>
        </w:trPr>
        <w:tc>
          <w:tcPr>
            <w:tcW w:w="1271" w:type="dxa"/>
            <w:shd w:val="clear" w:color="auto" w:fill="BFBFBF" w:themeFill="background1" w:themeFillShade="BF"/>
          </w:tcPr>
          <w:p w14:paraId="040A1139" w14:textId="71F67000" w:rsidR="000D2B62" w:rsidRPr="0031694C" w:rsidRDefault="000D2B62" w:rsidP="006502C4">
            <w:pPr>
              <w:keepLines/>
              <w:tabs>
                <w:tab w:val="left" w:pos="288"/>
              </w:tabs>
              <w:spacing w:before="60" w:after="60"/>
              <w:jc w:val="both"/>
              <w:rPr>
                <w:rFonts w:cs="Arial"/>
                <w:b/>
                <w:color w:val="000000" w:themeColor="text1"/>
              </w:rPr>
            </w:pPr>
            <w:permStart w:id="2074556015" w:edGrp="everyone" w:colFirst="2" w:colLast="2"/>
            <w:permStart w:id="849742806" w:edGrp="everyone" w:colFirst="3" w:colLast="3"/>
            <w:r w:rsidRPr="0031694C">
              <w:rPr>
                <w:rFonts w:cs="Arial"/>
                <w:b/>
                <w:color w:val="000000" w:themeColor="text1"/>
              </w:rPr>
              <w:t>6.3.3</w:t>
            </w:r>
          </w:p>
        </w:tc>
        <w:tc>
          <w:tcPr>
            <w:tcW w:w="5812" w:type="dxa"/>
            <w:shd w:val="clear" w:color="auto" w:fill="BFBFBF" w:themeFill="background1" w:themeFillShade="BF"/>
          </w:tcPr>
          <w:p w14:paraId="11436498" w14:textId="7C1E0A0D" w:rsidR="000D2B62" w:rsidRPr="0031694C" w:rsidRDefault="000D2B62" w:rsidP="006502C4">
            <w:pPr>
              <w:keepLines/>
              <w:tabs>
                <w:tab w:val="left" w:pos="601"/>
              </w:tabs>
              <w:spacing w:before="60" w:after="60"/>
              <w:jc w:val="both"/>
              <w:rPr>
                <w:rFonts w:cs="Arial"/>
                <w:b/>
                <w:color w:val="000000" w:themeColor="text1"/>
              </w:rPr>
            </w:pPr>
            <w:r w:rsidRPr="0031694C">
              <w:rPr>
                <w:rFonts w:cs="Arial"/>
                <w:b/>
                <w:color w:val="000000" w:themeColor="text1"/>
              </w:rPr>
              <w:t>Validation or verification team technical expertise</w:t>
            </w:r>
          </w:p>
        </w:tc>
        <w:tc>
          <w:tcPr>
            <w:tcW w:w="2126" w:type="dxa"/>
            <w:shd w:val="clear" w:color="auto" w:fill="BFBFBF" w:themeFill="background1" w:themeFillShade="BF"/>
          </w:tcPr>
          <w:p w14:paraId="6176C720"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24C2016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41BC79AD" w14:textId="77777777" w:rsidR="000D2B62" w:rsidRPr="0031694C" w:rsidRDefault="000D2B62" w:rsidP="006502C4">
            <w:pPr>
              <w:keepLines/>
              <w:tabs>
                <w:tab w:val="left" w:pos="288"/>
              </w:tabs>
              <w:spacing w:before="60" w:after="60"/>
              <w:jc w:val="both"/>
              <w:rPr>
                <w:rFonts w:cs="Arial"/>
                <w:color w:val="000000" w:themeColor="text1"/>
              </w:rPr>
            </w:pPr>
          </w:p>
        </w:tc>
      </w:tr>
      <w:permEnd w:id="2074556015"/>
      <w:permEnd w:id="849742806"/>
      <w:tr w:rsidR="000723FE" w:rsidRPr="0031694C" w14:paraId="2EFA6079" w14:textId="77777777" w:rsidTr="0031694C">
        <w:trPr>
          <w:cantSplit/>
        </w:trPr>
        <w:tc>
          <w:tcPr>
            <w:tcW w:w="1271" w:type="dxa"/>
          </w:tcPr>
          <w:p w14:paraId="429C982D" w14:textId="77777777" w:rsidR="000D2B62" w:rsidRPr="0031694C" w:rsidRDefault="000D2B62" w:rsidP="006502C4">
            <w:pPr>
              <w:keepLines/>
              <w:tabs>
                <w:tab w:val="left" w:pos="288"/>
              </w:tabs>
              <w:spacing w:before="60" w:after="60"/>
              <w:jc w:val="both"/>
              <w:rPr>
                <w:rFonts w:cs="Arial"/>
                <w:color w:val="000000" w:themeColor="text1"/>
              </w:rPr>
            </w:pPr>
          </w:p>
        </w:tc>
        <w:tc>
          <w:tcPr>
            <w:tcW w:w="5812" w:type="dxa"/>
          </w:tcPr>
          <w:p w14:paraId="0C86C28E" w14:textId="27E20064" w:rsidR="000D2B62" w:rsidRPr="0031694C" w:rsidRDefault="000D2B62" w:rsidP="006502C4">
            <w:pPr>
              <w:pStyle w:val="PlainText"/>
              <w:spacing w:before="20" w:after="20"/>
              <w:jc w:val="both"/>
              <w:rPr>
                <w:rFonts w:ascii="Arial" w:hAnsi="Arial" w:cs="Arial"/>
                <w:color w:val="000000" w:themeColor="text1"/>
              </w:rPr>
            </w:pPr>
            <w:r w:rsidRPr="0031694C">
              <w:rPr>
                <w:rFonts w:ascii="Arial" w:hAnsi="Arial" w:cs="Arial"/>
                <w:color w:val="000000" w:themeColor="text1"/>
              </w:rPr>
              <w:t xml:space="preserve">The validation or verification team shall have </w:t>
            </w:r>
            <w:proofErr w:type="gramStart"/>
            <w:r w:rsidRPr="0031694C">
              <w:rPr>
                <w:rFonts w:ascii="Arial" w:hAnsi="Arial" w:cs="Arial"/>
                <w:color w:val="000000" w:themeColor="text1"/>
              </w:rPr>
              <w:t>sufficient</w:t>
            </w:r>
            <w:proofErr w:type="gramEnd"/>
            <w:r w:rsidRPr="0031694C">
              <w:rPr>
                <w:rFonts w:ascii="Arial" w:hAnsi="Arial" w:cs="Arial"/>
                <w:color w:val="000000" w:themeColor="text1"/>
              </w:rPr>
              <w:t xml:space="preserve"> technical expertise to assess the GHG project’s or organization’s</w:t>
            </w:r>
          </w:p>
        </w:tc>
        <w:tc>
          <w:tcPr>
            <w:tcW w:w="2126" w:type="dxa"/>
          </w:tcPr>
          <w:p w14:paraId="28E26AA6"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1222A7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6C3C7A2"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DD7A314" w14:textId="77777777" w:rsidTr="0031694C">
        <w:trPr>
          <w:cantSplit/>
        </w:trPr>
        <w:tc>
          <w:tcPr>
            <w:tcW w:w="1271" w:type="dxa"/>
          </w:tcPr>
          <w:p w14:paraId="76C7A264" w14:textId="13AA9B90" w:rsidR="000D2B62" w:rsidRPr="0031694C" w:rsidRDefault="000D2B62" w:rsidP="006502C4">
            <w:pPr>
              <w:pStyle w:val="ListParagraph"/>
              <w:keepLines/>
              <w:numPr>
                <w:ilvl w:val="0"/>
                <w:numId w:val="23"/>
              </w:numPr>
              <w:tabs>
                <w:tab w:val="left" w:pos="288"/>
              </w:tabs>
              <w:spacing w:before="60" w:after="60"/>
              <w:jc w:val="both"/>
              <w:rPr>
                <w:rFonts w:cs="Arial"/>
                <w:color w:val="000000" w:themeColor="text1"/>
              </w:rPr>
            </w:pPr>
            <w:permStart w:id="1646352592" w:edGrp="everyone" w:colFirst="2" w:colLast="2"/>
            <w:permStart w:id="14370760" w:edGrp="everyone" w:colFirst="3" w:colLast="3"/>
          </w:p>
        </w:tc>
        <w:tc>
          <w:tcPr>
            <w:tcW w:w="5812" w:type="dxa"/>
          </w:tcPr>
          <w:p w14:paraId="63ADC7C5" w14:textId="27E7117E" w:rsidR="000D2B62" w:rsidRPr="0031694C" w:rsidRDefault="000D2B62" w:rsidP="006502C4">
            <w:pPr>
              <w:pStyle w:val="PlainText"/>
              <w:spacing w:before="20" w:after="20"/>
              <w:jc w:val="both"/>
              <w:rPr>
                <w:rFonts w:ascii="Arial" w:hAnsi="Arial" w:cs="Arial"/>
                <w:color w:val="000000" w:themeColor="text1"/>
              </w:rPr>
            </w:pPr>
            <w:r w:rsidRPr="0031694C">
              <w:rPr>
                <w:rFonts w:ascii="Arial" w:hAnsi="Arial" w:cs="Arial"/>
                <w:color w:val="000000" w:themeColor="text1"/>
              </w:rPr>
              <w:t>specific GHG activity and technology,</w:t>
            </w:r>
          </w:p>
        </w:tc>
        <w:tc>
          <w:tcPr>
            <w:tcW w:w="2126" w:type="dxa"/>
          </w:tcPr>
          <w:p w14:paraId="1CD5AAB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C02A8E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D17C81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28CD7B0" w14:textId="77777777" w:rsidTr="0031694C">
        <w:trPr>
          <w:cantSplit/>
        </w:trPr>
        <w:tc>
          <w:tcPr>
            <w:tcW w:w="1271" w:type="dxa"/>
          </w:tcPr>
          <w:p w14:paraId="549822E9" w14:textId="177775F6" w:rsidR="000D2B62" w:rsidRPr="0031694C" w:rsidRDefault="000D2B62" w:rsidP="006502C4">
            <w:pPr>
              <w:pStyle w:val="ListParagraph"/>
              <w:keepLines/>
              <w:numPr>
                <w:ilvl w:val="0"/>
                <w:numId w:val="23"/>
              </w:numPr>
              <w:tabs>
                <w:tab w:val="left" w:pos="288"/>
              </w:tabs>
              <w:spacing w:before="60" w:after="60"/>
              <w:jc w:val="both"/>
              <w:rPr>
                <w:rFonts w:cs="Arial"/>
                <w:color w:val="000000" w:themeColor="text1"/>
              </w:rPr>
            </w:pPr>
            <w:permStart w:id="2079788919" w:edGrp="everyone" w:colFirst="2" w:colLast="2"/>
            <w:permStart w:id="476446836" w:edGrp="everyone" w:colFirst="3" w:colLast="3"/>
            <w:permEnd w:id="1646352592"/>
            <w:permEnd w:id="14370760"/>
          </w:p>
        </w:tc>
        <w:tc>
          <w:tcPr>
            <w:tcW w:w="5812" w:type="dxa"/>
          </w:tcPr>
          <w:p w14:paraId="6B802D2B" w14:textId="7DECF1DF" w:rsidR="000D2B62" w:rsidRPr="0031694C" w:rsidRDefault="000D2B62" w:rsidP="006502C4">
            <w:pPr>
              <w:pStyle w:val="PlainText"/>
              <w:spacing w:before="20" w:after="20"/>
              <w:jc w:val="both"/>
              <w:rPr>
                <w:rFonts w:ascii="Arial" w:hAnsi="Arial" w:cs="Arial"/>
                <w:color w:val="000000" w:themeColor="text1"/>
              </w:rPr>
            </w:pPr>
            <w:r w:rsidRPr="0031694C">
              <w:rPr>
                <w:rFonts w:ascii="Arial" w:hAnsi="Arial" w:cs="Arial"/>
                <w:color w:val="000000" w:themeColor="text1"/>
              </w:rPr>
              <w:t>identification and selection of GHG sources, sinks, or reservoirs,</w:t>
            </w:r>
          </w:p>
        </w:tc>
        <w:tc>
          <w:tcPr>
            <w:tcW w:w="2126" w:type="dxa"/>
          </w:tcPr>
          <w:p w14:paraId="2F51B35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C5B1AF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E25DB8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1F384F7" w14:textId="77777777" w:rsidTr="0031694C">
        <w:trPr>
          <w:cantSplit/>
        </w:trPr>
        <w:tc>
          <w:tcPr>
            <w:tcW w:w="1271" w:type="dxa"/>
          </w:tcPr>
          <w:p w14:paraId="103B4306" w14:textId="44FBCC20" w:rsidR="000D2B62" w:rsidRPr="0031694C" w:rsidRDefault="000D2B62" w:rsidP="006502C4">
            <w:pPr>
              <w:pStyle w:val="ListParagraph"/>
              <w:keepLines/>
              <w:numPr>
                <w:ilvl w:val="0"/>
                <w:numId w:val="23"/>
              </w:numPr>
              <w:tabs>
                <w:tab w:val="left" w:pos="288"/>
              </w:tabs>
              <w:spacing w:before="60" w:after="60"/>
              <w:jc w:val="both"/>
              <w:rPr>
                <w:rFonts w:cs="Arial"/>
                <w:color w:val="000000" w:themeColor="text1"/>
              </w:rPr>
            </w:pPr>
            <w:permStart w:id="450110626" w:edGrp="everyone" w:colFirst="2" w:colLast="2"/>
            <w:permStart w:id="1197043570" w:edGrp="everyone" w:colFirst="3" w:colLast="3"/>
            <w:permEnd w:id="2079788919"/>
            <w:permEnd w:id="476446836"/>
          </w:p>
        </w:tc>
        <w:tc>
          <w:tcPr>
            <w:tcW w:w="5812" w:type="dxa"/>
          </w:tcPr>
          <w:p w14:paraId="4C86E69D" w14:textId="152E3419" w:rsidR="000D2B62" w:rsidRPr="0031694C" w:rsidRDefault="000D2B62" w:rsidP="006502C4">
            <w:pPr>
              <w:pStyle w:val="PlainText"/>
              <w:spacing w:before="20" w:after="20"/>
              <w:jc w:val="both"/>
              <w:rPr>
                <w:rFonts w:ascii="Arial" w:hAnsi="Arial" w:cs="Arial"/>
                <w:color w:val="000000" w:themeColor="text1"/>
              </w:rPr>
            </w:pPr>
            <w:r w:rsidRPr="0031694C">
              <w:rPr>
                <w:rFonts w:ascii="Arial" w:hAnsi="Arial" w:cs="Arial"/>
                <w:color w:val="000000" w:themeColor="text1"/>
              </w:rPr>
              <w:t>quantification, monitoring, and reporting, including relevant technical and sector issues, and</w:t>
            </w:r>
          </w:p>
        </w:tc>
        <w:tc>
          <w:tcPr>
            <w:tcW w:w="2126" w:type="dxa"/>
          </w:tcPr>
          <w:p w14:paraId="6E4A000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7F01B6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15933C9"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A0C2DBF" w14:textId="77777777" w:rsidTr="0031694C">
        <w:trPr>
          <w:cantSplit/>
        </w:trPr>
        <w:tc>
          <w:tcPr>
            <w:tcW w:w="1271" w:type="dxa"/>
          </w:tcPr>
          <w:p w14:paraId="4640C428" w14:textId="53EA11AB" w:rsidR="000D2B62" w:rsidRPr="0031694C" w:rsidRDefault="000D2B62" w:rsidP="006502C4">
            <w:pPr>
              <w:pStyle w:val="ListParagraph"/>
              <w:keepLines/>
              <w:numPr>
                <w:ilvl w:val="0"/>
                <w:numId w:val="23"/>
              </w:numPr>
              <w:tabs>
                <w:tab w:val="left" w:pos="288"/>
              </w:tabs>
              <w:spacing w:before="60" w:after="60"/>
              <w:jc w:val="both"/>
              <w:rPr>
                <w:rFonts w:cs="Arial"/>
                <w:color w:val="000000" w:themeColor="text1"/>
              </w:rPr>
            </w:pPr>
            <w:permStart w:id="1444766745" w:edGrp="everyone" w:colFirst="2" w:colLast="2"/>
            <w:permStart w:id="960713457" w:edGrp="everyone" w:colFirst="3" w:colLast="3"/>
            <w:permEnd w:id="450110626"/>
            <w:permEnd w:id="1197043570"/>
          </w:p>
        </w:tc>
        <w:tc>
          <w:tcPr>
            <w:tcW w:w="5812" w:type="dxa"/>
          </w:tcPr>
          <w:p w14:paraId="3DB216DC" w14:textId="5EA8BE6C" w:rsidR="000D2B62" w:rsidRPr="0031694C" w:rsidRDefault="000D2B62" w:rsidP="006502C4">
            <w:pPr>
              <w:pStyle w:val="PlainText"/>
              <w:spacing w:before="20" w:after="20"/>
              <w:jc w:val="both"/>
              <w:rPr>
                <w:rFonts w:ascii="Arial" w:hAnsi="Arial" w:cs="Arial"/>
                <w:color w:val="000000" w:themeColor="text1"/>
              </w:rPr>
            </w:pPr>
            <w:r w:rsidRPr="0031694C">
              <w:rPr>
                <w:rFonts w:ascii="Arial" w:hAnsi="Arial" w:cs="Arial"/>
                <w:color w:val="000000" w:themeColor="text1"/>
              </w:rPr>
              <w:t>situations that may affect the materiality of the GHG assertion, including typical and atypical operating conditions.</w:t>
            </w:r>
          </w:p>
        </w:tc>
        <w:tc>
          <w:tcPr>
            <w:tcW w:w="2126" w:type="dxa"/>
          </w:tcPr>
          <w:p w14:paraId="7423D81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E254F29"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85A8DE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39AF23A" w14:textId="77777777" w:rsidTr="0031694C">
        <w:trPr>
          <w:cantSplit/>
        </w:trPr>
        <w:tc>
          <w:tcPr>
            <w:tcW w:w="1271" w:type="dxa"/>
          </w:tcPr>
          <w:p w14:paraId="5043D359" w14:textId="0D8D2785" w:rsidR="000D2B62" w:rsidRPr="0031694C" w:rsidRDefault="000D2B62" w:rsidP="006502C4">
            <w:pPr>
              <w:keepLines/>
              <w:tabs>
                <w:tab w:val="left" w:pos="288"/>
              </w:tabs>
              <w:spacing w:before="60" w:after="60"/>
              <w:jc w:val="both"/>
              <w:rPr>
                <w:rFonts w:cs="Arial"/>
                <w:color w:val="000000" w:themeColor="text1"/>
              </w:rPr>
            </w:pPr>
            <w:permStart w:id="978287648" w:edGrp="everyone" w:colFirst="2" w:colLast="2"/>
            <w:permStart w:id="268188455" w:edGrp="everyone" w:colFirst="3" w:colLast="3"/>
            <w:permEnd w:id="1444766745"/>
            <w:permEnd w:id="960713457"/>
          </w:p>
        </w:tc>
        <w:tc>
          <w:tcPr>
            <w:tcW w:w="5812" w:type="dxa"/>
          </w:tcPr>
          <w:p w14:paraId="550FEACD" w14:textId="2435CB14" w:rsidR="000D2B62" w:rsidRPr="0031694C" w:rsidRDefault="000D2B62" w:rsidP="006502C4">
            <w:pPr>
              <w:pStyle w:val="PlainText"/>
              <w:spacing w:before="20" w:after="20"/>
              <w:jc w:val="both"/>
              <w:rPr>
                <w:rFonts w:ascii="Arial" w:hAnsi="Arial" w:cs="Arial"/>
                <w:color w:val="000000" w:themeColor="text1"/>
              </w:rPr>
            </w:pPr>
            <w:r w:rsidRPr="0031694C">
              <w:rPr>
                <w:rFonts w:ascii="Arial" w:hAnsi="Arial" w:cs="Arial"/>
                <w:color w:val="000000" w:themeColor="text1"/>
              </w:rPr>
              <w:t>The validation or verification team shall have expertise to evaluate the implications of financial, operational, contractual, or other agreements that may affect GHG project or organization boundaries, including any legal requirements related to the GHG assertion.</w:t>
            </w:r>
          </w:p>
        </w:tc>
        <w:tc>
          <w:tcPr>
            <w:tcW w:w="2126" w:type="dxa"/>
          </w:tcPr>
          <w:p w14:paraId="5EAFA2C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30459C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8F4E496"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D67D7A1" w14:textId="77777777" w:rsidTr="0031694C">
        <w:trPr>
          <w:cantSplit/>
        </w:trPr>
        <w:tc>
          <w:tcPr>
            <w:tcW w:w="1271" w:type="dxa"/>
            <w:shd w:val="clear" w:color="auto" w:fill="BFBFBF" w:themeFill="background1" w:themeFillShade="BF"/>
          </w:tcPr>
          <w:p w14:paraId="4560ADAA" w14:textId="39D77FA2" w:rsidR="000D2B62" w:rsidRPr="0031694C" w:rsidRDefault="000D2B62" w:rsidP="006502C4">
            <w:pPr>
              <w:keepLines/>
              <w:tabs>
                <w:tab w:val="left" w:pos="288"/>
              </w:tabs>
              <w:spacing w:before="60" w:after="60"/>
              <w:jc w:val="both"/>
              <w:rPr>
                <w:rFonts w:cs="Arial"/>
                <w:b/>
                <w:bCs/>
                <w:i/>
                <w:iCs/>
                <w:color w:val="000000" w:themeColor="text1"/>
              </w:rPr>
            </w:pPr>
            <w:r w:rsidRPr="0031694C">
              <w:rPr>
                <w:rFonts w:cs="Arial"/>
                <w:b/>
                <w:bCs/>
                <w:i/>
                <w:iCs/>
                <w:color w:val="000000" w:themeColor="text1"/>
              </w:rPr>
              <w:t>ICAO SARPs Annex 16 Volume IV</w:t>
            </w:r>
            <w:permEnd w:id="978287648"/>
            <w:permEnd w:id="268188455"/>
          </w:p>
        </w:tc>
        <w:tc>
          <w:tcPr>
            <w:tcW w:w="5812" w:type="dxa"/>
            <w:shd w:val="clear" w:color="auto" w:fill="BFBFBF" w:themeFill="background1" w:themeFillShade="BF"/>
          </w:tcPr>
          <w:p w14:paraId="0A9A111C" w14:textId="739B2E6C" w:rsidR="000D2B62" w:rsidRPr="0031694C" w:rsidRDefault="000D2B62" w:rsidP="006502C4">
            <w:pPr>
              <w:pStyle w:val="PlainText"/>
              <w:rPr>
                <w:rFonts w:ascii="Arial" w:hAnsi="Arial" w:cs="Arial"/>
                <w:b/>
                <w:bCs/>
                <w:i/>
                <w:iCs/>
                <w:color w:val="000000" w:themeColor="text1"/>
              </w:rPr>
            </w:pPr>
            <w:r w:rsidRPr="0031694C">
              <w:rPr>
                <w:rFonts w:ascii="Arial" w:hAnsi="Arial" w:cs="Arial"/>
                <w:b/>
                <w:bCs/>
                <w:i/>
                <w:iCs/>
                <w:color w:val="000000" w:themeColor="text1"/>
              </w:rPr>
              <w:t>Appendix 6</w:t>
            </w:r>
            <w:r w:rsidR="00170FCD" w:rsidRPr="0031694C">
              <w:rPr>
                <w:rFonts w:ascii="Arial" w:hAnsi="Arial" w:cs="Arial"/>
                <w:b/>
                <w:bCs/>
                <w:i/>
                <w:iCs/>
                <w:color w:val="000000" w:themeColor="text1"/>
              </w:rPr>
              <w:t xml:space="preserve"> Verification</w:t>
            </w:r>
          </w:p>
          <w:p w14:paraId="28F32FD2" w14:textId="6FC59961" w:rsidR="000D2B62" w:rsidRPr="0031694C" w:rsidRDefault="000D2B62" w:rsidP="006502C4">
            <w:pPr>
              <w:pStyle w:val="PlainText"/>
              <w:rPr>
                <w:rFonts w:ascii="Arial" w:hAnsi="Arial" w:cs="Arial"/>
                <w:b/>
                <w:bCs/>
                <w:i/>
                <w:iCs/>
                <w:color w:val="000000" w:themeColor="text1"/>
              </w:rPr>
            </w:pPr>
            <w:r w:rsidRPr="0031694C">
              <w:rPr>
                <w:rFonts w:ascii="Arial" w:hAnsi="Arial" w:cs="Arial"/>
                <w:b/>
                <w:bCs/>
                <w:i/>
                <w:iCs/>
                <w:color w:val="000000" w:themeColor="text1"/>
              </w:rPr>
              <w:t xml:space="preserve">2.6 Validation or verification team technical expertise (ISO 14065:2013 section 6.3.3) </w:t>
            </w:r>
          </w:p>
        </w:tc>
        <w:tc>
          <w:tcPr>
            <w:tcW w:w="2126" w:type="dxa"/>
            <w:shd w:val="clear" w:color="auto" w:fill="BFBFBF" w:themeFill="background1" w:themeFillShade="BF"/>
          </w:tcPr>
          <w:p w14:paraId="147E55B2"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DAA4F4D"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9B11B4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0122171" w14:textId="77777777" w:rsidTr="0031694C">
        <w:trPr>
          <w:cantSplit/>
        </w:trPr>
        <w:tc>
          <w:tcPr>
            <w:tcW w:w="1271" w:type="dxa"/>
          </w:tcPr>
          <w:p w14:paraId="508675D1" w14:textId="01872075"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2.6.1</w:t>
            </w:r>
          </w:p>
        </w:tc>
        <w:tc>
          <w:tcPr>
            <w:tcW w:w="5812" w:type="dxa"/>
          </w:tcPr>
          <w:p w14:paraId="5162BF32" w14:textId="63973BD1"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The verification </w:t>
            </w:r>
            <w:proofErr w:type="gramStart"/>
            <w:r w:rsidRPr="0031694C">
              <w:rPr>
                <w:rFonts w:ascii="Arial" w:hAnsi="Arial" w:cs="Arial"/>
                <w:i/>
                <w:iCs/>
                <w:color w:val="000000" w:themeColor="text1"/>
              </w:rPr>
              <w:t>team as a whole, and</w:t>
            </w:r>
            <w:proofErr w:type="gramEnd"/>
            <w:r w:rsidRPr="0031694C">
              <w:rPr>
                <w:rFonts w:ascii="Arial" w:hAnsi="Arial" w:cs="Arial"/>
                <w:i/>
                <w:iCs/>
                <w:color w:val="000000" w:themeColor="text1"/>
              </w:rPr>
              <w:t xml:space="preserve"> the independent reviewer, shall demonstrate knowledge in the following technical competencies: </w:t>
            </w:r>
          </w:p>
        </w:tc>
        <w:tc>
          <w:tcPr>
            <w:tcW w:w="2126" w:type="dxa"/>
          </w:tcPr>
          <w:p w14:paraId="544DCD0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7C0A7D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4F4CD4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53121705" w14:textId="77777777" w:rsidTr="0031694C">
        <w:trPr>
          <w:cantSplit/>
        </w:trPr>
        <w:tc>
          <w:tcPr>
            <w:tcW w:w="1271" w:type="dxa"/>
          </w:tcPr>
          <w:p w14:paraId="2E1A1C1D" w14:textId="239FC8E0"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a)</w:t>
            </w:r>
          </w:p>
        </w:tc>
        <w:tc>
          <w:tcPr>
            <w:tcW w:w="5812" w:type="dxa"/>
          </w:tcPr>
          <w:p w14:paraId="3AB557DB" w14:textId="43F548DB" w:rsidR="000D2B62" w:rsidRPr="0031694C" w:rsidRDefault="000D2B62" w:rsidP="006502C4">
            <w:pPr>
              <w:pStyle w:val="PlainText"/>
              <w:spacing w:before="20" w:after="20"/>
              <w:jc w:val="both"/>
              <w:rPr>
                <w:rFonts w:ascii="Arial" w:hAnsi="Arial" w:cs="Arial"/>
                <w:i/>
                <w:iCs/>
                <w:color w:val="000000" w:themeColor="text1"/>
              </w:rPr>
            </w:pPr>
            <w:r w:rsidRPr="0031694C">
              <w:rPr>
                <w:rFonts w:ascii="Arial" w:hAnsi="Arial" w:cs="Arial"/>
                <w:i/>
                <w:iCs/>
                <w:color w:val="000000" w:themeColor="text1"/>
              </w:rPr>
              <w:t>general technical processes in the field of civil aviation</w:t>
            </w:r>
          </w:p>
        </w:tc>
        <w:tc>
          <w:tcPr>
            <w:tcW w:w="2126" w:type="dxa"/>
          </w:tcPr>
          <w:p w14:paraId="59F845CC"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49A89C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7A3D1D5"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320E986" w14:textId="77777777" w:rsidTr="0031694C">
        <w:trPr>
          <w:cantSplit/>
        </w:trPr>
        <w:tc>
          <w:tcPr>
            <w:tcW w:w="1271" w:type="dxa"/>
          </w:tcPr>
          <w:p w14:paraId="1FD07EED" w14:textId="474F156B"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b)</w:t>
            </w:r>
          </w:p>
        </w:tc>
        <w:tc>
          <w:tcPr>
            <w:tcW w:w="5812" w:type="dxa"/>
          </w:tcPr>
          <w:p w14:paraId="1CA20FB5" w14:textId="3FF58F19"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aviation fuels and their characteristics, including CORSIA eligible fuel; </w:t>
            </w:r>
          </w:p>
        </w:tc>
        <w:tc>
          <w:tcPr>
            <w:tcW w:w="2126" w:type="dxa"/>
          </w:tcPr>
          <w:p w14:paraId="104162C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77745D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5BED88A"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5FDFA7FD" w14:textId="77777777" w:rsidTr="0031694C">
        <w:trPr>
          <w:cantSplit/>
        </w:trPr>
        <w:tc>
          <w:tcPr>
            <w:tcW w:w="1271" w:type="dxa"/>
          </w:tcPr>
          <w:p w14:paraId="74939DAD" w14:textId="0412157C"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c)</w:t>
            </w:r>
          </w:p>
        </w:tc>
        <w:tc>
          <w:tcPr>
            <w:tcW w:w="5812" w:type="dxa"/>
          </w:tcPr>
          <w:p w14:paraId="5E14FCCB" w14:textId="4F187FEA" w:rsidR="000D2B62" w:rsidRPr="0031694C" w:rsidRDefault="000D2B62" w:rsidP="006502C4">
            <w:pPr>
              <w:pStyle w:val="PlainText"/>
              <w:spacing w:before="20" w:after="20"/>
              <w:jc w:val="both"/>
              <w:rPr>
                <w:rFonts w:ascii="Arial" w:hAnsi="Arial" w:cs="Arial"/>
                <w:i/>
                <w:iCs/>
                <w:color w:val="000000" w:themeColor="text1"/>
              </w:rPr>
            </w:pPr>
            <w:r w:rsidRPr="0031694C">
              <w:rPr>
                <w:rFonts w:ascii="Arial" w:hAnsi="Arial" w:cs="Arial"/>
                <w:i/>
                <w:iCs/>
                <w:color w:val="000000" w:themeColor="text1"/>
              </w:rPr>
              <w:t>fuel related processes including flight planning and fuel calculation</w:t>
            </w:r>
          </w:p>
        </w:tc>
        <w:tc>
          <w:tcPr>
            <w:tcW w:w="2126" w:type="dxa"/>
          </w:tcPr>
          <w:p w14:paraId="6632D6D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768701C"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CA1CDF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79A226B" w14:textId="77777777" w:rsidTr="0031694C">
        <w:trPr>
          <w:cantSplit/>
        </w:trPr>
        <w:tc>
          <w:tcPr>
            <w:tcW w:w="1271" w:type="dxa"/>
          </w:tcPr>
          <w:p w14:paraId="40299C3D" w14:textId="09B4AAFB"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d)</w:t>
            </w:r>
          </w:p>
        </w:tc>
        <w:tc>
          <w:tcPr>
            <w:tcW w:w="5812" w:type="dxa"/>
          </w:tcPr>
          <w:p w14:paraId="175BB28B" w14:textId="37EE8122"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relevant aviation sector trends or situations that may impact the CO2 emissions estimate; </w:t>
            </w:r>
          </w:p>
        </w:tc>
        <w:tc>
          <w:tcPr>
            <w:tcW w:w="2126" w:type="dxa"/>
          </w:tcPr>
          <w:p w14:paraId="33DD44EE"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AAA2E69"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DC344B6"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BDAA598" w14:textId="77777777" w:rsidTr="0031694C">
        <w:trPr>
          <w:cantSplit/>
        </w:trPr>
        <w:tc>
          <w:tcPr>
            <w:tcW w:w="1271" w:type="dxa"/>
          </w:tcPr>
          <w:p w14:paraId="0B79AB6D" w14:textId="57DD49CB"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e)</w:t>
            </w:r>
          </w:p>
        </w:tc>
        <w:tc>
          <w:tcPr>
            <w:tcW w:w="5812" w:type="dxa"/>
          </w:tcPr>
          <w:p w14:paraId="55B225AD" w14:textId="3BDEA46E"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CO</w:t>
            </w:r>
            <w:r w:rsidRPr="0031694C">
              <w:rPr>
                <w:rFonts w:ascii="Arial" w:hAnsi="Arial" w:cs="Arial"/>
                <w:i/>
                <w:iCs/>
                <w:color w:val="000000" w:themeColor="text1"/>
                <w:vertAlign w:val="subscript"/>
              </w:rPr>
              <w:t xml:space="preserve">2 </w:t>
            </w:r>
            <w:r w:rsidRPr="0031694C">
              <w:rPr>
                <w:rFonts w:ascii="Arial" w:hAnsi="Arial" w:cs="Arial"/>
                <w:i/>
                <w:iCs/>
                <w:color w:val="000000" w:themeColor="text1"/>
              </w:rPr>
              <w:t xml:space="preserve">emissions quantification methodologies as outlined in ICAO SARPs Annex 16 Volume 4, including assessment of Emissions Monitoring Plans; </w:t>
            </w:r>
          </w:p>
        </w:tc>
        <w:tc>
          <w:tcPr>
            <w:tcW w:w="2126" w:type="dxa"/>
          </w:tcPr>
          <w:p w14:paraId="2E5C36B7"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2ABCE4B"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415D57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4A1C53B" w14:textId="77777777" w:rsidTr="0031694C">
        <w:trPr>
          <w:cantSplit/>
        </w:trPr>
        <w:tc>
          <w:tcPr>
            <w:tcW w:w="1271" w:type="dxa"/>
          </w:tcPr>
          <w:p w14:paraId="68958EA9" w14:textId="7D7BB9EC"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lastRenderedPageBreak/>
              <w:t>f)</w:t>
            </w:r>
          </w:p>
        </w:tc>
        <w:tc>
          <w:tcPr>
            <w:tcW w:w="5812" w:type="dxa"/>
          </w:tcPr>
          <w:p w14:paraId="2FF937DD" w14:textId="77777777"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fuel use monitoring and measurement devices, and related procedures for monitoring of fuel use </w:t>
            </w:r>
          </w:p>
          <w:p w14:paraId="4C8EE5ED" w14:textId="7C9A1E4A" w:rsidR="000D2B62" w:rsidRPr="0031694C" w:rsidRDefault="000D2B62" w:rsidP="006502C4">
            <w:pPr>
              <w:pStyle w:val="PlainText"/>
              <w:spacing w:before="20" w:after="20"/>
              <w:jc w:val="both"/>
              <w:rPr>
                <w:rFonts w:ascii="Arial" w:hAnsi="Arial" w:cs="Arial"/>
                <w:i/>
                <w:iCs/>
                <w:color w:val="000000" w:themeColor="text1"/>
              </w:rPr>
            </w:pPr>
            <w:r w:rsidRPr="0031694C">
              <w:rPr>
                <w:rFonts w:ascii="Arial" w:hAnsi="Arial" w:cs="Arial"/>
                <w:i/>
                <w:iCs/>
                <w:color w:val="000000" w:themeColor="text1"/>
              </w:rPr>
              <w:t xml:space="preserve">related to greenhouse gas emissions, including procedures and practices for operation, maintenance and calibration of such measurement devices; </w:t>
            </w:r>
          </w:p>
        </w:tc>
        <w:tc>
          <w:tcPr>
            <w:tcW w:w="2126" w:type="dxa"/>
          </w:tcPr>
          <w:p w14:paraId="21178A9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F2CA65D"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EF6F9A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A8E4C7D" w14:textId="77777777" w:rsidTr="0031694C">
        <w:trPr>
          <w:cantSplit/>
        </w:trPr>
        <w:tc>
          <w:tcPr>
            <w:tcW w:w="1271" w:type="dxa"/>
          </w:tcPr>
          <w:p w14:paraId="0DDD3702" w14:textId="760C9139"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g)</w:t>
            </w:r>
          </w:p>
        </w:tc>
        <w:tc>
          <w:tcPr>
            <w:tcW w:w="5812" w:type="dxa"/>
          </w:tcPr>
          <w:p w14:paraId="7A940BE8" w14:textId="5BD6415C"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greenhouse gas information and data management systems and controls, including quality management systems and quality assurance / quality control techniques; </w:t>
            </w:r>
          </w:p>
        </w:tc>
        <w:tc>
          <w:tcPr>
            <w:tcW w:w="2126" w:type="dxa"/>
          </w:tcPr>
          <w:p w14:paraId="1C99CEB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39C6A6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2AA80B4"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E3D2C4E" w14:textId="77777777" w:rsidTr="0031694C">
        <w:trPr>
          <w:cantSplit/>
        </w:trPr>
        <w:tc>
          <w:tcPr>
            <w:tcW w:w="1271" w:type="dxa"/>
          </w:tcPr>
          <w:p w14:paraId="543D06DE" w14:textId="2FF57E78"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h)</w:t>
            </w:r>
          </w:p>
        </w:tc>
        <w:tc>
          <w:tcPr>
            <w:tcW w:w="5812" w:type="dxa"/>
          </w:tcPr>
          <w:p w14:paraId="443D5DCC" w14:textId="7E238382"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aviation related IT systems such as flight planning software or operational management systems; </w:t>
            </w:r>
          </w:p>
        </w:tc>
        <w:tc>
          <w:tcPr>
            <w:tcW w:w="2126" w:type="dxa"/>
          </w:tcPr>
          <w:p w14:paraId="01442B36"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F3A70C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004C0E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82F76FC" w14:textId="77777777" w:rsidTr="0031694C">
        <w:trPr>
          <w:cantSplit/>
        </w:trPr>
        <w:tc>
          <w:tcPr>
            <w:tcW w:w="1271" w:type="dxa"/>
          </w:tcPr>
          <w:p w14:paraId="1E25E5D9" w14:textId="27F4A367" w:rsidR="000D2B62" w:rsidRPr="0031694C" w:rsidRDefault="000D2B62" w:rsidP="006502C4">
            <w:pPr>
              <w:keepLines/>
              <w:tabs>
                <w:tab w:val="left" w:pos="288"/>
              </w:tabs>
              <w:spacing w:before="60" w:after="60"/>
              <w:jc w:val="both"/>
              <w:rPr>
                <w:rFonts w:cs="Arial"/>
                <w:i/>
                <w:iCs/>
                <w:color w:val="000000" w:themeColor="text1"/>
              </w:rPr>
            </w:pPr>
            <w:proofErr w:type="spellStart"/>
            <w:r w:rsidRPr="0031694C">
              <w:rPr>
                <w:rFonts w:cs="Arial"/>
                <w:i/>
                <w:iCs/>
                <w:color w:val="000000" w:themeColor="text1"/>
              </w:rPr>
              <w:t>i</w:t>
            </w:r>
            <w:proofErr w:type="spellEnd"/>
            <w:r w:rsidRPr="0031694C">
              <w:rPr>
                <w:rFonts w:cs="Arial"/>
                <w:i/>
                <w:iCs/>
                <w:color w:val="000000" w:themeColor="text1"/>
              </w:rPr>
              <w:t>)</w:t>
            </w:r>
          </w:p>
        </w:tc>
        <w:tc>
          <w:tcPr>
            <w:tcW w:w="5812" w:type="dxa"/>
          </w:tcPr>
          <w:p w14:paraId="2EEF6FE7" w14:textId="03E66E4A"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knowledge of approved CORSIA Sustainability Certification Schemes relevant for CORSIA eligible fuels under this Volume, including certification scopes; and </w:t>
            </w:r>
          </w:p>
        </w:tc>
        <w:tc>
          <w:tcPr>
            <w:tcW w:w="2126" w:type="dxa"/>
          </w:tcPr>
          <w:p w14:paraId="32A4C1FE"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5B2F54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D7893F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07A7F1C" w14:textId="77777777" w:rsidTr="0031694C">
        <w:trPr>
          <w:cantSplit/>
        </w:trPr>
        <w:tc>
          <w:tcPr>
            <w:tcW w:w="1271" w:type="dxa"/>
          </w:tcPr>
          <w:p w14:paraId="605CAA31" w14:textId="3B30E2DB"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j)</w:t>
            </w:r>
          </w:p>
        </w:tc>
        <w:tc>
          <w:tcPr>
            <w:tcW w:w="5812" w:type="dxa"/>
          </w:tcPr>
          <w:p w14:paraId="5DF9FDD4" w14:textId="09F69145" w:rsidR="000D2B62" w:rsidRPr="0031694C" w:rsidRDefault="000D2B62" w:rsidP="006502C4">
            <w:pPr>
              <w:pStyle w:val="PlainText"/>
              <w:jc w:val="both"/>
              <w:rPr>
                <w:rFonts w:ascii="Arial" w:hAnsi="Arial" w:cs="Arial"/>
                <w:i/>
                <w:iCs/>
                <w:color w:val="000000" w:themeColor="text1"/>
              </w:rPr>
            </w:pPr>
            <w:r w:rsidRPr="0031694C">
              <w:rPr>
                <w:rFonts w:ascii="Arial" w:hAnsi="Arial" w:cs="Arial"/>
                <w:i/>
                <w:iCs/>
                <w:color w:val="000000" w:themeColor="text1"/>
              </w:rPr>
              <w:t xml:space="preserve">basic knowledge of greenhouse gas markets and emissions units programme registries. </w:t>
            </w:r>
          </w:p>
        </w:tc>
        <w:tc>
          <w:tcPr>
            <w:tcW w:w="2126" w:type="dxa"/>
          </w:tcPr>
          <w:p w14:paraId="5A8B9AA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8B92DC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31DB96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83A70F2" w14:textId="77777777" w:rsidTr="0031694C">
        <w:trPr>
          <w:cantSplit/>
        </w:trPr>
        <w:tc>
          <w:tcPr>
            <w:tcW w:w="1271" w:type="dxa"/>
          </w:tcPr>
          <w:p w14:paraId="1E4E1EB2" w14:textId="221671DE"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2.6.2</w:t>
            </w:r>
          </w:p>
        </w:tc>
        <w:tc>
          <w:tcPr>
            <w:tcW w:w="5812" w:type="dxa"/>
          </w:tcPr>
          <w:p w14:paraId="35FC4FF5" w14:textId="6756F231" w:rsidR="000D2B62" w:rsidRPr="0031694C" w:rsidRDefault="000D2B62" w:rsidP="006502C4">
            <w:pPr>
              <w:pStyle w:val="PlainText"/>
              <w:spacing w:before="20" w:after="20"/>
              <w:jc w:val="both"/>
              <w:rPr>
                <w:rFonts w:ascii="Arial" w:hAnsi="Arial" w:cs="Arial"/>
                <w:i/>
                <w:iCs/>
                <w:color w:val="000000" w:themeColor="text1"/>
              </w:rPr>
            </w:pPr>
            <w:r w:rsidRPr="0031694C">
              <w:rPr>
                <w:rFonts w:ascii="Arial" w:hAnsi="Arial" w:cs="Arial"/>
                <w:i/>
                <w:iCs/>
                <w:color w:val="000000" w:themeColor="text1"/>
              </w:rPr>
              <w:t>Evidence of the above competencies shall include proof of relevant professional experience, complemented by appropriate training and education credentials.</w:t>
            </w:r>
          </w:p>
        </w:tc>
        <w:tc>
          <w:tcPr>
            <w:tcW w:w="2126" w:type="dxa"/>
          </w:tcPr>
          <w:p w14:paraId="2B9433C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F9462D0"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A9FC4DE"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A22DB62" w14:textId="77777777" w:rsidTr="0031694C">
        <w:trPr>
          <w:cantSplit/>
        </w:trPr>
        <w:tc>
          <w:tcPr>
            <w:tcW w:w="1271" w:type="dxa"/>
          </w:tcPr>
          <w:p w14:paraId="0B10AFC0" w14:textId="4ADFB564"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2.6.3</w:t>
            </w:r>
          </w:p>
        </w:tc>
        <w:tc>
          <w:tcPr>
            <w:tcW w:w="5812" w:type="dxa"/>
          </w:tcPr>
          <w:p w14:paraId="1A3317B1" w14:textId="0D9620AA" w:rsidR="000D2B62" w:rsidRPr="0031694C" w:rsidRDefault="000D2B62" w:rsidP="006502C4">
            <w:pPr>
              <w:pStyle w:val="PlainText"/>
              <w:spacing w:before="20" w:after="20"/>
              <w:jc w:val="both"/>
              <w:rPr>
                <w:rFonts w:ascii="Arial" w:hAnsi="Arial" w:cs="Arial"/>
                <w:i/>
                <w:iCs/>
                <w:color w:val="000000" w:themeColor="text1"/>
              </w:rPr>
            </w:pPr>
            <w:r w:rsidRPr="0031694C">
              <w:rPr>
                <w:rFonts w:ascii="Arial" w:hAnsi="Arial" w:cs="Arial"/>
                <w:i/>
                <w:iCs/>
                <w:color w:val="000000" w:themeColor="text1"/>
              </w:rPr>
              <w:t>When conducting the verification of an Emissions Report, 2.6.1 (a) to (</w:t>
            </w:r>
            <w:proofErr w:type="spellStart"/>
            <w:r w:rsidRPr="0031694C">
              <w:rPr>
                <w:rFonts w:ascii="Arial" w:hAnsi="Arial" w:cs="Arial"/>
                <w:i/>
                <w:iCs/>
                <w:color w:val="000000" w:themeColor="text1"/>
              </w:rPr>
              <w:t>i</w:t>
            </w:r>
            <w:proofErr w:type="spellEnd"/>
            <w:r w:rsidRPr="0031694C">
              <w:rPr>
                <w:rFonts w:ascii="Arial" w:hAnsi="Arial" w:cs="Arial"/>
                <w:i/>
                <w:iCs/>
                <w:color w:val="000000" w:themeColor="text1"/>
              </w:rPr>
              <w:t>) shall be applicable</w:t>
            </w:r>
          </w:p>
        </w:tc>
        <w:tc>
          <w:tcPr>
            <w:tcW w:w="2126" w:type="dxa"/>
          </w:tcPr>
          <w:p w14:paraId="3520AAF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14B41A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F23B7C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7A313C4" w14:textId="77777777" w:rsidTr="0031694C">
        <w:trPr>
          <w:cantSplit/>
        </w:trPr>
        <w:tc>
          <w:tcPr>
            <w:tcW w:w="1271" w:type="dxa"/>
          </w:tcPr>
          <w:p w14:paraId="2B7CAF07" w14:textId="32AB7C6C"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2.6.4</w:t>
            </w:r>
          </w:p>
        </w:tc>
        <w:tc>
          <w:tcPr>
            <w:tcW w:w="5812" w:type="dxa"/>
          </w:tcPr>
          <w:p w14:paraId="1876E82D" w14:textId="77777777" w:rsidR="000D2B62" w:rsidRPr="0031694C" w:rsidRDefault="000D2B62" w:rsidP="006502C4">
            <w:pPr>
              <w:pStyle w:val="PlainText"/>
              <w:spacing w:before="20" w:after="20"/>
              <w:jc w:val="both"/>
              <w:rPr>
                <w:rFonts w:ascii="Arial" w:hAnsi="Arial" w:cs="Arial"/>
                <w:i/>
                <w:iCs/>
                <w:color w:val="000000" w:themeColor="text1"/>
              </w:rPr>
            </w:pPr>
            <w:r w:rsidRPr="0031694C">
              <w:rPr>
                <w:rFonts w:ascii="Arial" w:hAnsi="Arial" w:cs="Arial"/>
                <w:i/>
                <w:iCs/>
                <w:color w:val="000000" w:themeColor="text1"/>
              </w:rPr>
              <w:t>When conducting the verification of an Emissions Unit Cancellation Report, only 2.6.1 (g) and (j) shall be applicable</w:t>
            </w:r>
          </w:p>
          <w:p w14:paraId="695356EA" w14:textId="718BBA4C" w:rsidR="0031694C" w:rsidRPr="0031694C" w:rsidRDefault="0031694C" w:rsidP="006502C4">
            <w:pPr>
              <w:pStyle w:val="PlainText"/>
              <w:spacing w:before="20" w:after="20"/>
              <w:jc w:val="both"/>
              <w:rPr>
                <w:rFonts w:ascii="Arial" w:hAnsi="Arial" w:cs="Arial"/>
                <w:i/>
                <w:iCs/>
                <w:color w:val="000000" w:themeColor="text1"/>
              </w:rPr>
            </w:pPr>
          </w:p>
        </w:tc>
        <w:tc>
          <w:tcPr>
            <w:tcW w:w="2126" w:type="dxa"/>
          </w:tcPr>
          <w:p w14:paraId="3D3A31C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C93EF1C"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2490D3E"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D423C43" w14:textId="77777777" w:rsidTr="0031694C">
        <w:trPr>
          <w:cantSplit/>
        </w:trPr>
        <w:tc>
          <w:tcPr>
            <w:tcW w:w="1271" w:type="dxa"/>
            <w:shd w:val="clear" w:color="auto" w:fill="BFBFBF" w:themeFill="background1" w:themeFillShade="BF"/>
          </w:tcPr>
          <w:p w14:paraId="3953487E" w14:textId="330D7960" w:rsidR="000D2B62" w:rsidRPr="0031694C" w:rsidRDefault="000D2B62" w:rsidP="006502C4">
            <w:pPr>
              <w:keepLines/>
              <w:tabs>
                <w:tab w:val="left" w:pos="288"/>
              </w:tabs>
              <w:spacing w:before="60" w:after="60"/>
              <w:jc w:val="both"/>
              <w:rPr>
                <w:rFonts w:cs="Arial"/>
                <w:b/>
                <w:color w:val="000000" w:themeColor="text1"/>
              </w:rPr>
            </w:pPr>
            <w:permStart w:id="1118963389" w:edGrp="everyone" w:colFirst="2" w:colLast="2"/>
            <w:permStart w:id="1709665366" w:edGrp="everyone" w:colFirst="3" w:colLast="3"/>
            <w:r w:rsidRPr="0031694C">
              <w:rPr>
                <w:rFonts w:cs="Arial"/>
                <w:b/>
                <w:color w:val="000000" w:themeColor="text1"/>
              </w:rPr>
              <w:t>6.3.4</w:t>
            </w:r>
          </w:p>
        </w:tc>
        <w:tc>
          <w:tcPr>
            <w:tcW w:w="5812" w:type="dxa"/>
            <w:shd w:val="clear" w:color="auto" w:fill="BFBFBF" w:themeFill="background1" w:themeFillShade="BF"/>
          </w:tcPr>
          <w:p w14:paraId="4B10E3B0" w14:textId="76CFFA3A" w:rsidR="000D2B62" w:rsidRPr="0031694C" w:rsidRDefault="000D2B62" w:rsidP="006502C4">
            <w:pPr>
              <w:pStyle w:val="Header"/>
              <w:spacing w:before="20" w:after="20"/>
              <w:jc w:val="both"/>
              <w:rPr>
                <w:rFonts w:cs="Arial"/>
                <w:b/>
                <w:color w:val="000000" w:themeColor="text1"/>
              </w:rPr>
            </w:pPr>
            <w:r w:rsidRPr="0031694C">
              <w:rPr>
                <w:rFonts w:cs="Arial"/>
                <w:b/>
                <w:color w:val="000000" w:themeColor="text1"/>
              </w:rPr>
              <w:t>Validation or verification team data and information auditing expertise</w:t>
            </w:r>
          </w:p>
        </w:tc>
        <w:tc>
          <w:tcPr>
            <w:tcW w:w="2126" w:type="dxa"/>
            <w:shd w:val="clear" w:color="auto" w:fill="BFBFBF" w:themeFill="background1" w:themeFillShade="BF"/>
          </w:tcPr>
          <w:p w14:paraId="61FBAF9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F8B960A"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7907A5DE"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2785FC8" w14:textId="77777777" w:rsidTr="0031694C">
        <w:trPr>
          <w:cantSplit/>
        </w:trPr>
        <w:tc>
          <w:tcPr>
            <w:tcW w:w="1271" w:type="dxa"/>
          </w:tcPr>
          <w:p w14:paraId="110E92BC" w14:textId="6849E646" w:rsidR="000D2B62" w:rsidRPr="0031694C" w:rsidRDefault="000D2B62" w:rsidP="006502C4">
            <w:pPr>
              <w:keepLines/>
              <w:tabs>
                <w:tab w:val="left" w:pos="288"/>
              </w:tabs>
              <w:spacing w:before="60" w:after="60"/>
              <w:jc w:val="both"/>
              <w:rPr>
                <w:rFonts w:cs="Arial"/>
                <w:color w:val="000000" w:themeColor="text1"/>
              </w:rPr>
            </w:pPr>
            <w:permStart w:id="1522801777" w:edGrp="everyone" w:colFirst="2" w:colLast="2"/>
            <w:permStart w:id="425020908" w:edGrp="everyone" w:colFirst="3" w:colLast="3"/>
            <w:permEnd w:id="1118963389"/>
            <w:permEnd w:id="1709665366"/>
          </w:p>
        </w:tc>
        <w:tc>
          <w:tcPr>
            <w:tcW w:w="5812" w:type="dxa"/>
          </w:tcPr>
          <w:p w14:paraId="771FF934" w14:textId="02E20B51"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team shall have data and information auditing expertise to assess the GHG assertion of the GHG project or organization, including the ability</w:t>
            </w:r>
          </w:p>
        </w:tc>
        <w:tc>
          <w:tcPr>
            <w:tcW w:w="2126" w:type="dxa"/>
          </w:tcPr>
          <w:p w14:paraId="20A847F6"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2DD7CC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60A063D" w14:textId="77777777" w:rsidR="000D2B62" w:rsidRPr="0031694C" w:rsidRDefault="000D2B62" w:rsidP="006502C4">
            <w:pPr>
              <w:keepLines/>
              <w:tabs>
                <w:tab w:val="left" w:pos="288"/>
              </w:tabs>
              <w:spacing w:before="60" w:after="60"/>
              <w:jc w:val="both"/>
              <w:rPr>
                <w:rFonts w:cs="Arial"/>
                <w:color w:val="000000" w:themeColor="text1"/>
              </w:rPr>
            </w:pPr>
          </w:p>
        </w:tc>
      </w:tr>
      <w:permEnd w:id="1522801777"/>
      <w:permEnd w:id="425020908"/>
      <w:tr w:rsidR="000723FE" w:rsidRPr="0031694C" w14:paraId="2E9434F8" w14:textId="77777777" w:rsidTr="0031694C">
        <w:trPr>
          <w:cantSplit/>
        </w:trPr>
        <w:tc>
          <w:tcPr>
            <w:tcW w:w="1271" w:type="dxa"/>
          </w:tcPr>
          <w:p w14:paraId="286E603B" w14:textId="77777777" w:rsidR="000D2B62" w:rsidRPr="0031694C" w:rsidRDefault="000D2B62" w:rsidP="006502C4">
            <w:pPr>
              <w:pStyle w:val="ListParagraph"/>
              <w:keepLines/>
              <w:numPr>
                <w:ilvl w:val="0"/>
                <w:numId w:val="24"/>
              </w:numPr>
              <w:tabs>
                <w:tab w:val="left" w:pos="288"/>
              </w:tabs>
              <w:spacing w:before="60" w:after="60"/>
              <w:jc w:val="both"/>
              <w:rPr>
                <w:rFonts w:cs="Arial"/>
                <w:color w:val="000000" w:themeColor="text1"/>
              </w:rPr>
            </w:pPr>
          </w:p>
        </w:tc>
        <w:tc>
          <w:tcPr>
            <w:tcW w:w="5812" w:type="dxa"/>
          </w:tcPr>
          <w:p w14:paraId="2D6E91F3" w14:textId="63C801DE" w:rsidR="000D2B62" w:rsidRPr="0031694C" w:rsidRDefault="000D2B62" w:rsidP="006502C4">
            <w:pPr>
              <w:spacing w:before="60" w:after="60"/>
              <w:jc w:val="both"/>
              <w:rPr>
                <w:rFonts w:cs="Arial"/>
                <w:color w:val="000000" w:themeColor="text1"/>
              </w:rPr>
            </w:pPr>
            <w:r w:rsidRPr="0031694C">
              <w:rPr>
                <w:rFonts w:cs="Arial"/>
                <w:color w:val="000000" w:themeColor="text1"/>
              </w:rPr>
              <w:t>to assess the GHG information system to determine whether the project proponent or organization has effectively identified, collected, analysed, and reported on the data necessary to establish a credible GHG assertion, and has systematically taken corrective actions to address any nonconformities related to requirements of the relevant GHG programme or standards,</w:t>
            </w:r>
          </w:p>
        </w:tc>
        <w:tc>
          <w:tcPr>
            <w:tcW w:w="2126" w:type="dxa"/>
          </w:tcPr>
          <w:p w14:paraId="05E1DAF1"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49903DA"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D3593C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FC4CAF3" w14:textId="77777777" w:rsidTr="0031694C">
        <w:trPr>
          <w:cantSplit/>
        </w:trPr>
        <w:tc>
          <w:tcPr>
            <w:tcW w:w="1271" w:type="dxa"/>
          </w:tcPr>
          <w:p w14:paraId="44947DF1" w14:textId="77777777" w:rsidR="000D2B62" w:rsidRPr="0031694C" w:rsidRDefault="000D2B62" w:rsidP="006502C4">
            <w:pPr>
              <w:pStyle w:val="ListParagraph"/>
              <w:keepLines/>
              <w:numPr>
                <w:ilvl w:val="0"/>
                <w:numId w:val="24"/>
              </w:numPr>
              <w:tabs>
                <w:tab w:val="left" w:pos="288"/>
              </w:tabs>
              <w:spacing w:before="60" w:after="60"/>
              <w:jc w:val="both"/>
              <w:rPr>
                <w:rFonts w:cs="Arial"/>
                <w:color w:val="000000" w:themeColor="text1"/>
              </w:rPr>
            </w:pPr>
          </w:p>
        </w:tc>
        <w:tc>
          <w:tcPr>
            <w:tcW w:w="5812" w:type="dxa"/>
          </w:tcPr>
          <w:p w14:paraId="0FB06F3B" w14:textId="18C506DF" w:rsidR="000D2B62" w:rsidRPr="0031694C" w:rsidRDefault="000D2B62" w:rsidP="006502C4">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to design a sampling plan based on an appropriate, agreed level of assurance, </w:t>
            </w:r>
          </w:p>
        </w:tc>
        <w:tc>
          <w:tcPr>
            <w:tcW w:w="2126" w:type="dxa"/>
          </w:tcPr>
          <w:p w14:paraId="7EA7D46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78BF5B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F5F45C7"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C6BE2CA" w14:textId="77777777" w:rsidTr="0031694C">
        <w:trPr>
          <w:cantSplit/>
        </w:trPr>
        <w:tc>
          <w:tcPr>
            <w:tcW w:w="1271" w:type="dxa"/>
          </w:tcPr>
          <w:p w14:paraId="7FEE0D85" w14:textId="77777777" w:rsidR="000D2B62" w:rsidRPr="0031694C" w:rsidRDefault="000D2B62" w:rsidP="006502C4">
            <w:pPr>
              <w:pStyle w:val="ListParagraph"/>
              <w:keepLines/>
              <w:numPr>
                <w:ilvl w:val="0"/>
                <w:numId w:val="24"/>
              </w:numPr>
              <w:tabs>
                <w:tab w:val="left" w:pos="288"/>
              </w:tabs>
              <w:spacing w:before="60" w:after="60"/>
              <w:jc w:val="both"/>
              <w:rPr>
                <w:rFonts w:cs="Arial"/>
                <w:color w:val="000000" w:themeColor="text1"/>
              </w:rPr>
            </w:pPr>
          </w:p>
        </w:tc>
        <w:tc>
          <w:tcPr>
            <w:tcW w:w="5812" w:type="dxa"/>
          </w:tcPr>
          <w:p w14:paraId="6A89A6FE" w14:textId="37F36E5A" w:rsidR="000D2B62" w:rsidRPr="0031694C" w:rsidRDefault="000D2B62" w:rsidP="006502C4">
            <w:pPr>
              <w:spacing w:before="60" w:after="60"/>
              <w:jc w:val="both"/>
              <w:rPr>
                <w:rFonts w:cs="Arial"/>
                <w:color w:val="000000" w:themeColor="text1"/>
              </w:rPr>
            </w:pPr>
            <w:r w:rsidRPr="0031694C">
              <w:rPr>
                <w:rFonts w:cs="Arial"/>
                <w:color w:val="000000" w:themeColor="text1"/>
              </w:rPr>
              <w:t>to analyse risks associated with the use of data and data systems,</w:t>
            </w:r>
          </w:p>
        </w:tc>
        <w:tc>
          <w:tcPr>
            <w:tcW w:w="2126" w:type="dxa"/>
          </w:tcPr>
          <w:p w14:paraId="3DD84BE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DE46011"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D4637C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749A6D9" w14:textId="77777777" w:rsidTr="0031694C">
        <w:trPr>
          <w:cantSplit/>
        </w:trPr>
        <w:tc>
          <w:tcPr>
            <w:tcW w:w="1271" w:type="dxa"/>
          </w:tcPr>
          <w:p w14:paraId="51215FD6" w14:textId="77777777" w:rsidR="000D2B62" w:rsidRPr="0031694C" w:rsidRDefault="000D2B62" w:rsidP="006502C4">
            <w:pPr>
              <w:pStyle w:val="ListParagraph"/>
              <w:keepLines/>
              <w:numPr>
                <w:ilvl w:val="0"/>
                <w:numId w:val="24"/>
              </w:numPr>
              <w:tabs>
                <w:tab w:val="left" w:pos="288"/>
              </w:tabs>
              <w:spacing w:before="60" w:after="60"/>
              <w:jc w:val="both"/>
              <w:rPr>
                <w:rFonts w:cs="Arial"/>
                <w:color w:val="000000" w:themeColor="text1"/>
              </w:rPr>
            </w:pPr>
          </w:p>
        </w:tc>
        <w:tc>
          <w:tcPr>
            <w:tcW w:w="5812" w:type="dxa"/>
          </w:tcPr>
          <w:p w14:paraId="08666C43" w14:textId="70AB3692" w:rsidR="000D2B62" w:rsidRPr="0031694C" w:rsidRDefault="000D2B62" w:rsidP="006502C4">
            <w:pPr>
              <w:spacing w:before="60" w:after="60"/>
              <w:jc w:val="both"/>
              <w:rPr>
                <w:rFonts w:cs="Arial"/>
                <w:color w:val="000000" w:themeColor="text1"/>
              </w:rPr>
            </w:pPr>
            <w:r w:rsidRPr="0031694C">
              <w:rPr>
                <w:rFonts w:cs="Arial"/>
                <w:color w:val="000000" w:themeColor="text1"/>
              </w:rPr>
              <w:t>to identify failures in data and data systems, and</w:t>
            </w:r>
          </w:p>
        </w:tc>
        <w:tc>
          <w:tcPr>
            <w:tcW w:w="2126" w:type="dxa"/>
          </w:tcPr>
          <w:p w14:paraId="5C53FFC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D898E41"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123163A"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DE660CF" w14:textId="77777777" w:rsidTr="0031694C">
        <w:trPr>
          <w:cantSplit/>
        </w:trPr>
        <w:tc>
          <w:tcPr>
            <w:tcW w:w="1271" w:type="dxa"/>
          </w:tcPr>
          <w:p w14:paraId="5A7139D5" w14:textId="77777777" w:rsidR="000D2B62" w:rsidRPr="0031694C" w:rsidRDefault="000D2B62" w:rsidP="006502C4">
            <w:pPr>
              <w:pStyle w:val="ListParagraph"/>
              <w:keepLines/>
              <w:numPr>
                <w:ilvl w:val="0"/>
                <w:numId w:val="24"/>
              </w:numPr>
              <w:tabs>
                <w:tab w:val="left" w:pos="288"/>
              </w:tabs>
              <w:spacing w:before="60" w:after="60"/>
              <w:jc w:val="both"/>
              <w:rPr>
                <w:rFonts w:cs="Arial"/>
                <w:color w:val="000000" w:themeColor="text1"/>
              </w:rPr>
            </w:pPr>
          </w:p>
        </w:tc>
        <w:tc>
          <w:tcPr>
            <w:tcW w:w="5812" w:type="dxa"/>
          </w:tcPr>
          <w:p w14:paraId="44C4763F" w14:textId="44716983" w:rsidR="000D2B62" w:rsidRPr="0031694C" w:rsidRDefault="000D2B62" w:rsidP="006502C4">
            <w:pPr>
              <w:spacing w:before="60" w:after="60"/>
              <w:jc w:val="both"/>
              <w:rPr>
                <w:rFonts w:cs="Arial"/>
                <w:color w:val="000000" w:themeColor="text1"/>
              </w:rPr>
            </w:pPr>
            <w:r w:rsidRPr="0031694C">
              <w:rPr>
                <w:rFonts w:cs="Arial"/>
                <w:color w:val="000000" w:themeColor="text1"/>
              </w:rPr>
              <w:t>to assess the impact of the various streams of data on the materiality of the GHG assertion.</w:t>
            </w:r>
          </w:p>
        </w:tc>
        <w:tc>
          <w:tcPr>
            <w:tcW w:w="2126" w:type="dxa"/>
          </w:tcPr>
          <w:p w14:paraId="3FF92ED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587EEA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ADAC3F2"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34A6D8D" w14:textId="77777777" w:rsidTr="0031694C">
        <w:trPr>
          <w:cantSplit/>
        </w:trPr>
        <w:tc>
          <w:tcPr>
            <w:tcW w:w="1271" w:type="dxa"/>
            <w:shd w:val="clear" w:color="auto" w:fill="BFBFBF" w:themeFill="background1" w:themeFillShade="BF"/>
          </w:tcPr>
          <w:p w14:paraId="28B878ED" w14:textId="37BD1B6A" w:rsidR="000D2B62" w:rsidRPr="0031694C" w:rsidRDefault="000D2B62" w:rsidP="006502C4">
            <w:pPr>
              <w:keepLines/>
              <w:tabs>
                <w:tab w:val="left" w:pos="288"/>
              </w:tabs>
              <w:spacing w:before="60" w:after="60"/>
              <w:jc w:val="both"/>
              <w:rPr>
                <w:rFonts w:cs="Arial"/>
                <w:b/>
                <w:bCs/>
                <w:i/>
                <w:iCs/>
                <w:color w:val="000000" w:themeColor="text1"/>
              </w:rPr>
            </w:pPr>
            <w:r w:rsidRPr="0031694C">
              <w:rPr>
                <w:rFonts w:cs="Arial"/>
                <w:b/>
                <w:bCs/>
                <w:i/>
                <w:iCs/>
                <w:color w:val="000000" w:themeColor="text1"/>
              </w:rPr>
              <w:t>ICAO SARPs Annex 16 Volume 4</w:t>
            </w:r>
          </w:p>
        </w:tc>
        <w:tc>
          <w:tcPr>
            <w:tcW w:w="5812" w:type="dxa"/>
            <w:shd w:val="clear" w:color="auto" w:fill="BFBFBF" w:themeFill="background1" w:themeFillShade="BF"/>
          </w:tcPr>
          <w:p w14:paraId="734EF212" w14:textId="67567E52" w:rsidR="000D2B62" w:rsidRPr="0031694C" w:rsidRDefault="000D2B62" w:rsidP="006502C4">
            <w:pPr>
              <w:rPr>
                <w:rFonts w:cs="Arial"/>
                <w:b/>
                <w:bCs/>
                <w:i/>
                <w:iCs/>
                <w:color w:val="000000" w:themeColor="text1"/>
              </w:rPr>
            </w:pPr>
            <w:r w:rsidRPr="0031694C">
              <w:rPr>
                <w:rFonts w:cs="Arial"/>
                <w:b/>
                <w:bCs/>
                <w:i/>
                <w:iCs/>
                <w:color w:val="000000" w:themeColor="text1"/>
              </w:rPr>
              <w:t>Appendix 6</w:t>
            </w:r>
            <w:r w:rsidR="00170FCD" w:rsidRPr="0031694C">
              <w:rPr>
                <w:rFonts w:cs="Arial"/>
                <w:b/>
                <w:bCs/>
                <w:i/>
                <w:iCs/>
                <w:color w:val="000000" w:themeColor="text1"/>
              </w:rPr>
              <w:t xml:space="preserve"> Verification</w:t>
            </w:r>
          </w:p>
          <w:p w14:paraId="6C24C072" w14:textId="5D3C7485" w:rsidR="000D2B62" w:rsidRPr="0031694C" w:rsidRDefault="000D2B62" w:rsidP="006502C4">
            <w:pPr>
              <w:rPr>
                <w:rFonts w:cs="Arial"/>
                <w:b/>
                <w:bCs/>
                <w:i/>
                <w:iCs/>
                <w:color w:val="000000" w:themeColor="text1"/>
              </w:rPr>
            </w:pPr>
            <w:r w:rsidRPr="0031694C">
              <w:rPr>
                <w:rFonts w:cs="Arial"/>
                <w:b/>
                <w:bCs/>
                <w:i/>
                <w:iCs/>
                <w:color w:val="000000" w:themeColor="text1"/>
              </w:rPr>
              <w:t xml:space="preserve">2.7 Validation or verification team data and information auditing (ISO 14065:2013 section 6.3.4) </w:t>
            </w:r>
          </w:p>
          <w:p w14:paraId="4803E407" w14:textId="46BEAEC1" w:rsidR="000D2B62" w:rsidRPr="0031694C" w:rsidRDefault="000D2B62" w:rsidP="006502C4">
            <w:pPr>
              <w:rPr>
                <w:rFonts w:cs="Arial"/>
                <w:b/>
                <w:bCs/>
                <w:i/>
                <w:iCs/>
                <w:color w:val="000000" w:themeColor="text1"/>
              </w:rPr>
            </w:pPr>
          </w:p>
        </w:tc>
        <w:tc>
          <w:tcPr>
            <w:tcW w:w="2126" w:type="dxa"/>
            <w:shd w:val="clear" w:color="auto" w:fill="BFBFBF" w:themeFill="background1" w:themeFillShade="BF"/>
          </w:tcPr>
          <w:p w14:paraId="584FC8C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7D5FA7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36F5A8D4"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86F0319" w14:textId="77777777" w:rsidTr="0031694C">
        <w:trPr>
          <w:cantSplit/>
        </w:trPr>
        <w:tc>
          <w:tcPr>
            <w:tcW w:w="1271" w:type="dxa"/>
          </w:tcPr>
          <w:p w14:paraId="347065E1" w14:textId="1E60F832"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2.7.1</w:t>
            </w:r>
          </w:p>
        </w:tc>
        <w:tc>
          <w:tcPr>
            <w:tcW w:w="5812" w:type="dxa"/>
          </w:tcPr>
          <w:p w14:paraId="57012594" w14:textId="25E3D4CB" w:rsidR="000D2B62" w:rsidRPr="0031694C" w:rsidRDefault="000D2B62" w:rsidP="003E2EB5">
            <w:pPr>
              <w:jc w:val="both"/>
              <w:rPr>
                <w:rFonts w:cs="Arial"/>
                <w:i/>
                <w:iCs/>
                <w:color w:val="000000" w:themeColor="text1"/>
              </w:rPr>
            </w:pPr>
            <w:r w:rsidRPr="0031694C">
              <w:rPr>
                <w:rFonts w:cs="Arial"/>
                <w:i/>
                <w:iCs/>
                <w:color w:val="000000" w:themeColor="text1"/>
              </w:rPr>
              <w:t xml:space="preserve">The verification team </w:t>
            </w:r>
            <w:proofErr w:type="gramStart"/>
            <w:r w:rsidRPr="0031694C">
              <w:rPr>
                <w:rFonts w:cs="Arial"/>
                <w:i/>
                <w:iCs/>
                <w:color w:val="000000" w:themeColor="text1"/>
              </w:rPr>
              <w:t>as a whole shall</w:t>
            </w:r>
            <w:proofErr w:type="gramEnd"/>
            <w:r w:rsidRPr="0031694C">
              <w:rPr>
                <w:rFonts w:cs="Arial"/>
                <w:i/>
                <w:iCs/>
                <w:color w:val="000000" w:themeColor="text1"/>
              </w:rPr>
              <w:t xml:space="preserve"> demonstrate detailed knowledge of ISO 14064-3:2006, including demonstrated ability to develop a risk-based verification approach, perform verification procedures including assessing data and information systems and controls, collect sufficient and appropriate evidence and draw conclusions based on that evidence.</w:t>
            </w:r>
          </w:p>
        </w:tc>
        <w:tc>
          <w:tcPr>
            <w:tcW w:w="2126" w:type="dxa"/>
          </w:tcPr>
          <w:p w14:paraId="620B8B7C"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FF3036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8D5EA05"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C2BE623" w14:textId="77777777" w:rsidTr="0031694C">
        <w:trPr>
          <w:cantSplit/>
        </w:trPr>
        <w:tc>
          <w:tcPr>
            <w:tcW w:w="1271" w:type="dxa"/>
          </w:tcPr>
          <w:p w14:paraId="6DCB0480" w14:textId="62CA9E44" w:rsidR="000D2B62" w:rsidRPr="0031694C" w:rsidRDefault="000D2B62" w:rsidP="006502C4">
            <w:pPr>
              <w:keepLines/>
              <w:tabs>
                <w:tab w:val="left" w:pos="288"/>
              </w:tabs>
              <w:spacing w:before="60" w:after="60"/>
              <w:jc w:val="both"/>
              <w:rPr>
                <w:rFonts w:cs="Arial"/>
                <w:i/>
                <w:iCs/>
                <w:color w:val="000000" w:themeColor="text1"/>
              </w:rPr>
            </w:pPr>
            <w:r w:rsidRPr="0031694C">
              <w:rPr>
                <w:rFonts w:cs="Arial"/>
                <w:i/>
                <w:iCs/>
                <w:color w:val="000000" w:themeColor="text1"/>
              </w:rPr>
              <w:t>2.7.2</w:t>
            </w:r>
          </w:p>
        </w:tc>
        <w:tc>
          <w:tcPr>
            <w:tcW w:w="5812" w:type="dxa"/>
          </w:tcPr>
          <w:p w14:paraId="207894B1" w14:textId="5784D6FD" w:rsidR="000D2B62" w:rsidRPr="0031694C" w:rsidRDefault="000D2B62" w:rsidP="006502C4">
            <w:pPr>
              <w:jc w:val="both"/>
              <w:rPr>
                <w:rFonts w:cs="Arial"/>
                <w:i/>
                <w:iCs/>
                <w:color w:val="000000" w:themeColor="text1"/>
              </w:rPr>
            </w:pPr>
            <w:r w:rsidRPr="0031694C">
              <w:rPr>
                <w:rFonts w:cs="Arial"/>
                <w:i/>
                <w:iCs/>
                <w:color w:val="000000" w:themeColor="text1"/>
              </w:rPr>
              <w:t>Evidence of data and information auditing expertise and competencies has included previous professional experience in auditing and assurance activities, complemented by appropriate training and education credentials.</w:t>
            </w:r>
          </w:p>
        </w:tc>
        <w:tc>
          <w:tcPr>
            <w:tcW w:w="2126" w:type="dxa"/>
          </w:tcPr>
          <w:p w14:paraId="4CED1D3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F87D6A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9427332"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5001E89C" w14:textId="77777777" w:rsidTr="0031694C">
        <w:trPr>
          <w:cantSplit/>
        </w:trPr>
        <w:tc>
          <w:tcPr>
            <w:tcW w:w="1271" w:type="dxa"/>
            <w:shd w:val="clear" w:color="auto" w:fill="BFBFBF" w:themeFill="background1" w:themeFillShade="BF"/>
          </w:tcPr>
          <w:p w14:paraId="2364B9B6" w14:textId="75BCE28F" w:rsidR="000D2B62" w:rsidRPr="0031694C" w:rsidRDefault="000D2B62" w:rsidP="006502C4">
            <w:pPr>
              <w:jc w:val="both"/>
              <w:rPr>
                <w:rFonts w:cs="Arial"/>
                <w:b/>
                <w:color w:val="000000" w:themeColor="text1"/>
              </w:rPr>
            </w:pPr>
            <w:r w:rsidRPr="0031694C">
              <w:rPr>
                <w:rFonts w:cs="Arial"/>
                <w:b/>
                <w:color w:val="000000" w:themeColor="text1"/>
              </w:rPr>
              <w:lastRenderedPageBreak/>
              <w:t>6.3.7</w:t>
            </w:r>
          </w:p>
        </w:tc>
        <w:tc>
          <w:tcPr>
            <w:tcW w:w="5812" w:type="dxa"/>
            <w:shd w:val="clear" w:color="auto" w:fill="BFBFBF" w:themeFill="background1" w:themeFillShade="BF"/>
          </w:tcPr>
          <w:p w14:paraId="6A353EB3" w14:textId="1752C9FE" w:rsidR="000D2B62" w:rsidRPr="0031694C" w:rsidRDefault="000D2B62" w:rsidP="006502C4">
            <w:pPr>
              <w:spacing w:before="60" w:after="60"/>
              <w:jc w:val="both"/>
              <w:rPr>
                <w:rFonts w:cs="Arial"/>
                <w:b/>
                <w:color w:val="000000" w:themeColor="text1"/>
              </w:rPr>
            </w:pPr>
            <w:r w:rsidRPr="0031694C">
              <w:rPr>
                <w:rFonts w:cs="Arial"/>
                <w:b/>
                <w:color w:val="000000" w:themeColor="text1"/>
              </w:rPr>
              <w:t>Specific validation or verification team leader competencies</w:t>
            </w:r>
          </w:p>
        </w:tc>
        <w:tc>
          <w:tcPr>
            <w:tcW w:w="2126" w:type="dxa"/>
            <w:shd w:val="clear" w:color="auto" w:fill="BFBFBF" w:themeFill="background1" w:themeFillShade="BF"/>
          </w:tcPr>
          <w:p w14:paraId="17B35317" w14:textId="77777777" w:rsidR="000D2B62" w:rsidRPr="0031694C" w:rsidRDefault="000D2B62" w:rsidP="006502C4">
            <w:pPr>
              <w:keepLines/>
              <w:tabs>
                <w:tab w:val="left" w:pos="288"/>
              </w:tabs>
              <w:spacing w:before="60" w:after="60"/>
              <w:jc w:val="both"/>
              <w:rPr>
                <w:rFonts w:cs="Arial"/>
                <w:b/>
                <w:color w:val="000000" w:themeColor="text1"/>
              </w:rPr>
            </w:pPr>
          </w:p>
        </w:tc>
        <w:tc>
          <w:tcPr>
            <w:tcW w:w="1276" w:type="dxa"/>
            <w:shd w:val="clear" w:color="auto" w:fill="BFBFBF" w:themeFill="background1" w:themeFillShade="BF"/>
          </w:tcPr>
          <w:p w14:paraId="558748B6" w14:textId="77777777" w:rsidR="000D2B62" w:rsidRPr="0031694C" w:rsidRDefault="000D2B62" w:rsidP="006502C4">
            <w:pPr>
              <w:keepLines/>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41FD402A" w14:textId="77777777" w:rsidR="000D2B62" w:rsidRPr="0031694C" w:rsidRDefault="000D2B62" w:rsidP="006502C4">
            <w:pPr>
              <w:keepLines/>
              <w:tabs>
                <w:tab w:val="left" w:pos="288"/>
              </w:tabs>
              <w:spacing w:before="60" w:after="60"/>
              <w:jc w:val="both"/>
              <w:rPr>
                <w:rFonts w:cs="Arial"/>
                <w:b/>
                <w:color w:val="000000" w:themeColor="text1"/>
              </w:rPr>
            </w:pPr>
          </w:p>
        </w:tc>
      </w:tr>
      <w:tr w:rsidR="000723FE" w:rsidRPr="0031694C" w14:paraId="0138F914" w14:textId="77777777" w:rsidTr="0031694C">
        <w:trPr>
          <w:cantSplit/>
        </w:trPr>
        <w:tc>
          <w:tcPr>
            <w:tcW w:w="1271" w:type="dxa"/>
          </w:tcPr>
          <w:p w14:paraId="5B20B53B" w14:textId="77777777" w:rsidR="000D2B62" w:rsidRPr="0031694C" w:rsidRDefault="000D2B62" w:rsidP="006502C4">
            <w:pPr>
              <w:jc w:val="both"/>
              <w:rPr>
                <w:rFonts w:cs="Arial"/>
                <w:color w:val="000000" w:themeColor="text1"/>
              </w:rPr>
            </w:pPr>
          </w:p>
        </w:tc>
        <w:tc>
          <w:tcPr>
            <w:tcW w:w="5812" w:type="dxa"/>
          </w:tcPr>
          <w:p w14:paraId="10D577AC" w14:textId="329072F7"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team leader shall have</w:t>
            </w:r>
          </w:p>
        </w:tc>
        <w:tc>
          <w:tcPr>
            <w:tcW w:w="2126" w:type="dxa"/>
          </w:tcPr>
          <w:p w14:paraId="685CAFC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6D0BBF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0C7B59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60A9890" w14:textId="77777777" w:rsidTr="0031694C">
        <w:trPr>
          <w:cantSplit/>
        </w:trPr>
        <w:tc>
          <w:tcPr>
            <w:tcW w:w="1271" w:type="dxa"/>
          </w:tcPr>
          <w:p w14:paraId="7F4216D6" w14:textId="08D03F3E" w:rsidR="000D2B62" w:rsidRPr="0031694C" w:rsidRDefault="000D2B62" w:rsidP="006502C4">
            <w:pPr>
              <w:pStyle w:val="ListParagraph"/>
              <w:numPr>
                <w:ilvl w:val="0"/>
                <w:numId w:val="9"/>
              </w:numPr>
              <w:jc w:val="both"/>
              <w:rPr>
                <w:rFonts w:cs="Arial"/>
                <w:color w:val="000000" w:themeColor="text1"/>
              </w:rPr>
            </w:pPr>
          </w:p>
        </w:tc>
        <w:tc>
          <w:tcPr>
            <w:tcW w:w="5812" w:type="dxa"/>
          </w:tcPr>
          <w:p w14:paraId="257318A3" w14:textId="602F308C" w:rsidR="000D2B62" w:rsidRPr="0031694C" w:rsidRDefault="000D2B62" w:rsidP="006502C4">
            <w:pPr>
              <w:spacing w:before="60" w:after="60"/>
              <w:jc w:val="both"/>
              <w:rPr>
                <w:rFonts w:cs="Arial"/>
                <w:color w:val="000000" w:themeColor="text1"/>
              </w:rPr>
            </w:pPr>
            <w:proofErr w:type="gramStart"/>
            <w:r w:rsidRPr="0031694C">
              <w:rPr>
                <w:rFonts w:cs="Arial"/>
                <w:color w:val="000000" w:themeColor="text1"/>
              </w:rPr>
              <w:t>sufficient</w:t>
            </w:r>
            <w:proofErr w:type="gramEnd"/>
            <w:r w:rsidRPr="0031694C">
              <w:rPr>
                <w:rFonts w:cs="Arial"/>
                <w:color w:val="000000" w:themeColor="text1"/>
              </w:rPr>
              <w:t xml:space="preserve"> knowledge and expertise of the competencies detailed in 6.3.2, 6.3.3, 6.3.4, 6.3.5, and 6.3.6 (as appropriate) to manage the validation or verification team in order to meet the validation or verification objectives,</w:t>
            </w:r>
          </w:p>
        </w:tc>
        <w:tc>
          <w:tcPr>
            <w:tcW w:w="2126" w:type="dxa"/>
          </w:tcPr>
          <w:p w14:paraId="4B84F9A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76A971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F325CB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FCC3C63" w14:textId="77777777" w:rsidTr="0031694C">
        <w:trPr>
          <w:cantSplit/>
        </w:trPr>
        <w:tc>
          <w:tcPr>
            <w:tcW w:w="1271" w:type="dxa"/>
          </w:tcPr>
          <w:p w14:paraId="4CBCD2E6" w14:textId="6A7CA14F" w:rsidR="000D2B62" w:rsidRPr="0031694C" w:rsidRDefault="000D2B62" w:rsidP="006502C4">
            <w:pPr>
              <w:pStyle w:val="ListParagraph"/>
              <w:numPr>
                <w:ilvl w:val="0"/>
                <w:numId w:val="9"/>
              </w:numPr>
              <w:jc w:val="both"/>
              <w:rPr>
                <w:rFonts w:cs="Arial"/>
                <w:color w:val="000000" w:themeColor="text1"/>
              </w:rPr>
            </w:pPr>
          </w:p>
        </w:tc>
        <w:tc>
          <w:tcPr>
            <w:tcW w:w="5812" w:type="dxa"/>
          </w:tcPr>
          <w:p w14:paraId="02F3A8A9" w14:textId="40F4183C" w:rsidR="000D2B62" w:rsidRPr="0031694C" w:rsidRDefault="000D2B62" w:rsidP="006502C4">
            <w:pPr>
              <w:spacing w:before="60" w:after="60"/>
              <w:jc w:val="both"/>
              <w:rPr>
                <w:rFonts w:cs="Arial"/>
                <w:color w:val="000000" w:themeColor="text1"/>
              </w:rPr>
            </w:pPr>
            <w:r w:rsidRPr="0031694C">
              <w:rPr>
                <w:rFonts w:cs="Arial"/>
                <w:color w:val="000000" w:themeColor="text1"/>
              </w:rPr>
              <w:t>the demonstrated ability to perform a validation or verification, and</w:t>
            </w:r>
          </w:p>
        </w:tc>
        <w:tc>
          <w:tcPr>
            <w:tcW w:w="2126" w:type="dxa"/>
          </w:tcPr>
          <w:p w14:paraId="589A0C7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8DD56D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E58B777"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73923BF" w14:textId="77777777" w:rsidTr="0031694C">
        <w:trPr>
          <w:cantSplit/>
        </w:trPr>
        <w:tc>
          <w:tcPr>
            <w:tcW w:w="1271" w:type="dxa"/>
          </w:tcPr>
          <w:p w14:paraId="3529F295" w14:textId="20ED1E2B" w:rsidR="000D2B62" w:rsidRPr="0031694C" w:rsidRDefault="000D2B62" w:rsidP="006502C4">
            <w:pPr>
              <w:pStyle w:val="ListParagraph"/>
              <w:numPr>
                <w:ilvl w:val="0"/>
                <w:numId w:val="9"/>
              </w:numPr>
              <w:jc w:val="both"/>
              <w:rPr>
                <w:rFonts w:cs="Arial"/>
                <w:color w:val="000000" w:themeColor="text1"/>
              </w:rPr>
            </w:pPr>
          </w:p>
        </w:tc>
        <w:tc>
          <w:tcPr>
            <w:tcW w:w="5812" w:type="dxa"/>
          </w:tcPr>
          <w:p w14:paraId="254C1AF8" w14:textId="1665225A" w:rsidR="000D2B62" w:rsidRPr="0031694C" w:rsidRDefault="000D2B62" w:rsidP="006502C4">
            <w:pPr>
              <w:spacing w:before="60" w:after="60"/>
              <w:jc w:val="both"/>
              <w:rPr>
                <w:rFonts w:cs="Arial"/>
                <w:color w:val="000000" w:themeColor="text1"/>
              </w:rPr>
            </w:pPr>
            <w:r w:rsidRPr="0031694C">
              <w:rPr>
                <w:rFonts w:cs="Arial"/>
                <w:color w:val="000000" w:themeColor="text1"/>
              </w:rPr>
              <w:t>the demonstrated ability to manage audit teams.</w:t>
            </w:r>
          </w:p>
        </w:tc>
        <w:tc>
          <w:tcPr>
            <w:tcW w:w="2126" w:type="dxa"/>
          </w:tcPr>
          <w:p w14:paraId="73B35197"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14E0238"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8B7FBA1"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34EFDF6" w14:textId="77777777" w:rsidTr="0031694C">
        <w:trPr>
          <w:cantSplit/>
        </w:trPr>
        <w:tc>
          <w:tcPr>
            <w:tcW w:w="1271" w:type="dxa"/>
            <w:shd w:val="clear" w:color="auto" w:fill="BFBFBF" w:themeFill="background1" w:themeFillShade="BF"/>
          </w:tcPr>
          <w:p w14:paraId="0DC581A7" w14:textId="4EFEC64A" w:rsidR="000D2B62" w:rsidRPr="0031694C" w:rsidRDefault="000D2B62" w:rsidP="006502C4">
            <w:pPr>
              <w:jc w:val="both"/>
              <w:rPr>
                <w:rFonts w:cs="Arial"/>
                <w:b/>
                <w:color w:val="000000" w:themeColor="text1"/>
              </w:rPr>
            </w:pPr>
            <w:r w:rsidRPr="0031694C">
              <w:rPr>
                <w:rFonts w:cs="Arial"/>
                <w:b/>
                <w:color w:val="000000" w:themeColor="text1"/>
              </w:rPr>
              <w:t>6.4</w:t>
            </w:r>
          </w:p>
        </w:tc>
        <w:tc>
          <w:tcPr>
            <w:tcW w:w="5812" w:type="dxa"/>
            <w:shd w:val="clear" w:color="auto" w:fill="BFBFBF" w:themeFill="background1" w:themeFillShade="BF"/>
          </w:tcPr>
          <w:p w14:paraId="6D0B974B" w14:textId="18FA009D" w:rsidR="000D2B62" w:rsidRPr="0031694C" w:rsidRDefault="000D2B62" w:rsidP="006502C4">
            <w:pPr>
              <w:spacing w:before="60" w:after="60"/>
              <w:jc w:val="both"/>
              <w:rPr>
                <w:rFonts w:cs="Arial"/>
                <w:b/>
                <w:color w:val="000000" w:themeColor="text1"/>
              </w:rPr>
            </w:pPr>
            <w:r w:rsidRPr="0031694C">
              <w:rPr>
                <w:rFonts w:cs="Arial"/>
                <w:b/>
                <w:color w:val="000000" w:themeColor="text1"/>
              </w:rPr>
              <w:t>Use of contracted validators or verifiers</w:t>
            </w:r>
          </w:p>
        </w:tc>
        <w:tc>
          <w:tcPr>
            <w:tcW w:w="2126" w:type="dxa"/>
            <w:shd w:val="clear" w:color="auto" w:fill="BFBFBF" w:themeFill="background1" w:themeFillShade="BF"/>
          </w:tcPr>
          <w:p w14:paraId="70B7F7D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5CAC5DB4"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B93B7C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68F0C32" w14:textId="77777777" w:rsidTr="0031694C">
        <w:trPr>
          <w:cantSplit/>
        </w:trPr>
        <w:tc>
          <w:tcPr>
            <w:tcW w:w="1271" w:type="dxa"/>
          </w:tcPr>
          <w:p w14:paraId="224C34D8" w14:textId="77777777" w:rsidR="000D2B62" w:rsidRPr="0031694C" w:rsidRDefault="000D2B62" w:rsidP="006502C4">
            <w:pPr>
              <w:jc w:val="both"/>
              <w:rPr>
                <w:rFonts w:cs="Arial"/>
                <w:color w:val="000000" w:themeColor="text1"/>
              </w:rPr>
            </w:pPr>
          </w:p>
        </w:tc>
        <w:tc>
          <w:tcPr>
            <w:tcW w:w="5812" w:type="dxa"/>
          </w:tcPr>
          <w:p w14:paraId="60940108" w14:textId="6A972B65"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have procedures or policies that demonstrate that it takes full responsibility for validation or verification activities performed by contracted validators or verifiers.</w:t>
            </w:r>
          </w:p>
        </w:tc>
        <w:tc>
          <w:tcPr>
            <w:tcW w:w="2126" w:type="dxa"/>
          </w:tcPr>
          <w:p w14:paraId="28F8837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0D789B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7CA7756"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6D446F4" w14:textId="77777777" w:rsidTr="0031694C">
        <w:trPr>
          <w:cantSplit/>
        </w:trPr>
        <w:tc>
          <w:tcPr>
            <w:tcW w:w="1271" w:type="dxa"/>
          </w:tcPr>
          <w:p w14:paraId="624B0CC7" w14:textId="6792A13A" w:rsidR="000D2B62" w:rsidRPr="0031694C" w:rsidRDefault="000D2B62" w:rsidP="006502C4">
            <w:pPr>
              <w:pStyle w:val="ListParagraph"/>
              <w:jc w:val="both"/>
              <w:rPr>
                <w:rFonts w:cs="Arial"/>
                <w:color w:val="000000" w:themeColor="text1"/>
              </w:rPr>
            </w:pPr>
          </w:p>
        </w:tc>
        <w:tc>
          <w:tcPr>
            <w:tcW w:w="5812" w:type="dxa"/>
          </w:tcPr>
          <w:p w14:paraId="289D61DC" w14:textId="4468AE56" w:rsidR="000D2B62" w:rsidRPr="0031694C" w:rsidRDefault="000D2B62" w:rsidP="006502C4">
            <w:pPr>
              <w:spacing w:before="60" w:after="60"/>
              <w:jc w:val="both"/>
              <w:rPr>
                <w:rFonts w:cs="Arial"/>
                <w:color w:val="000000" w:themeColor="text1"/>
              </w:rPr>
            </w:pPr>
            <w:r w:rsidRPr="0031694C">
              <w:rPr>
                <w:rFonts w:cs="Arial"/>
                <w:color w:val="000000" w:themeColor="text1"/>
              </w:rPr>
              <w:t xml:space="preserve">The validation or verification body shall require contracted validators or verifiers to sign a written agreement by which they commit themselves to comply with applicable policies and procedures of the validation or verification body. The agreement addresses confidentiality and independence from commercial and other </w:t>
            </w:r>
            <w:proofErr w:type="gramStart"/>
            <w:r w:rsidRPr="0031694C">
              <w:rPr>
                <w:rFonts w:cs="Arial"/>
                <w:color w:val="000000" w:themeColor="text1"/>
              </w:rPr>
              <w:t>interests, and</w:t>
            </w:r>
            <w:proofErr w:type="gramEnd"/>
            <w:r w:rsidRPr="0031694C">
              <w:rPr>
                <w:rFonts w:cs="Arial"/>
                <w:color w:val="000000" w:themeColor="text1"/>
              </w:rPr>
              <w:t xml:space="preserve"> shall require the contracted validator or verifier to notify the validation or verification body of any existing or prior relationship to the client, responsible party, or both.</w:t>
            </w:r>
          </w:p>
          <w:p w14:paraId="3072EC48" w14:textId="77777777" w:rsidR="000D2B62" w:rsidRPr="0031694C" w:rsidRDefault="000D2B62" w:rsidP="006502C4">
            <w:pPr>
              <w:spacing w:before="60" w:after="60"/>
              <w:jc w:val="both"/>
              <w:rPr>
                <w:rFonts w:cs="Arial"/>
                <w:color w:val="000000" w:themeColor="text1"/>
              </w:rPr>
            </w:pPr>
          </w:p>
          <w:p w14:paraId="74361A56" w14:textId="227CC14B" w:rsidR="000D2B62" w:rsidRPr="0031694C" w:rsidRDefault="000D2B62" w:rsidP="003E2EB5">
            <w:pPr>
              <w:autoSpaceDE w:val="0"/>
              <w:autoSpaceDN w:val="0"/>
              <w:adjustRightInd w:val="0"/>
              <w:jc w:val="both"/>
              <w:rPr>
                <w:rFonts w:cs="Arial"/>
                <w:color w:val="000000" w:themeColor="text1"/>
              </w:rPr>
            </w:pPr>
            <w:r w:rsidRPr="0031694C">
              <w:rPr>
                <w:rFonts w:eastAsiaTheme="minorHAnsi" w:cs="Arial"/>
                <w:color w:val="000000" w:themeColor="text1"/>
                <w:lang w:val="en-US"/>
              </w:rPr>
              <w:t>NOTE Contracted external validators or verifiers operate as part of the validation or verification team and under the supervision of the validation and verification body on specific validation or verification activities. The use of contracted validators or verifiers under such agreements does not constitute outsourcing as described under 6.6.</w:t>
            </w:r>
          </w:p>
        </w:tc>
        <w:tc>
          <w:tcPr>
            <w:tcW w:w="2126" w:type="dxa"/>
          </w:tcPr>
          <w:p w14:paraId="5A9D529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0768D1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F0EF56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305682E" w14:textId="77777777" w:rsidTr="0031694C">
        <w:trPr>
          <w:cantSplit/>
        </w:trPr>
        <w:tc>
          <w:tcPr>
            <w:tcW w:w="1271" w:type="dxa"/>
            <w:shd w:val="clear" w:color="auto" w:fill="BFBFBF" w:themeFill="background1" w:themeFillShade="BF"/>
          </w:tcPr>
          <w:p w14:paraId="1010DA4B" w14:textId="69528F47" w:rsidR="000D2B62" w:rsidRPr="0031694C" w:rsidRDefault="000D2B62" w:rsidP="006502C4">
            <w:pPr>
              <w:jc w:val="both"/>
              <w:rPr>
                <w:rFonts w:cs="Arial"/>
                <w:b/>
                <w:bCs/>
                <w:i/>
                <w:iCs/>
                <w:color w:val="000000" w:themeColor="text1"/>
              </w:rPr>
            </w:pPr>
            <w:r w:rsidRPr="0031694C">
              <w:rPr>
                <w:rFonts w:cs="Arial"/>
                <w:b/>
                <w:bCs/>
                <w:i/>
                <w:iCs/>
                <w:color w:val="000000" w:themeColor="text1"/>
              </w:rPr>
              <w:t>ICAO SARPs Annex 16 Volume 4</w:t>
            </w:r>
          </w:p>
        </w:tc>
        <w:tc>
          <w:tcPr>
            <w:tcW w:w="5812" w:type="dxa"/>
            <w:shd w:val="clear" w:color="auto" w:fill="BFBFBF" w:themeFill="background1" w:themeFillShade="BF"/>
          </w:tcPr>
          <w:p w14:paraId="376B1EE9" w14:textId="7D3FB445" w:rsidR="000D2B62" w:rsidRPr="0031694C" w:rsidRDefault="000D2B62" w:rsidP="006502C4">
            <w:pPr>
              <w:rPr>
                <w:rFonts w:cs="Arial"/>
                <w:b/>
                <w:bCs/>
                <w:i/>
                <w:iCs/>
                <w:color w:val="000000" w:themeColor="text1"/>
              </w:rPr>
            </w:pPr>
            <w:r w:rsidRPr="0031694C">
              <w:rPr>
                <w:rFonts w:cs="Arial"/>
                <w:b/>
                <w:bCs/>
                <w:i/>
                <w:iCs/>
                <w:color w:val="000000" w:themeColor="text1"/>
              </w:rPr>
              <w:t>Appendix 6</w:t>
            </w:r>
            <w:r w:rsidR="00170FCD" w:rsidRPr="0031694C">
              <w:rPr>
                <w:rFonts w:cs="Arial"/>
                <w:b/>
                <w:bCs/>
                <w:i/>
                <w:iCs/>
                <w:color w:val="000000" w:themeColor="text1"/>
              </w:rPr>
              <w:t xml:space="preserve"> Verification</w:t>
            </w:r>
          </w:p>
          <w:p w14:paraId="1F7508FC" w14:textId="5915E125" w:rsidR="000D2B62" w:rsidRPr="0031694C" w:rsidRDefault="000D2B62" w:rsidP="006502C4">
            <w:pPr>
              <w:rPr>
                <w:rFonts w:cs="Arial"/>
                <w:b/>
                <w:bCs/>
                <w:i/>
                <w:iCs/>
                <w:color w:val="000000" w:themeColor="text1"/>
              </w:rPr>
            </w:pPr>
            <w:r w:rsidRPr="0031694C">
              <w:rPr>
                <w:rFonts w:cs="Arial"/>
                <w:b/>
                <w:bCs/>
                <w:i/>
                <w:iCs/>
                <w:color w:val="000000" w:themeColor="text1"/>
              </w:rPr>
              <w:t xml:space="preserve">2.8 Use of contracted validators and verifiers (ISO 14065:2013 section 6.4) </w:t>
            </w:r>
          </w:p>
          <w:p w14:paraId="71932185" w14:textId="6C2C52E6" w:rsidR="000D2B62" w:rsidRPr="0031694C" w:rsidRDefault="000D2B62" w:rsidP="006502C4">
            <w:pPr>
              <w:spacing w:before="60" w:after="60"/>
              <w:jc w:val="both"/>
              <w:rPr>
                <w:rFonts w:cs="Arial"/>
                <w:b/>
                <w:bCs/>
                <w:i/>
                <w:iCs/>
                <w:color w:val="000000" w:themeColor="text1"/>
              </w:rPr>
            </w:pPr>
          </w:p>
        </w:tc>
        <w:tc>
          <w:tcPr>
            <w:tcW w:w="2126" w:type="dxa"/>
            <w:shd w:val="clear" w:color="auto" w:fill="BFBFBF" w:themeFill="background1" w:themeFillShade="BF"/>
          </w:tcPr>
          <w:p w14:paraId="3479E6F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39DC70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6E92DB7"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270B82F" w14:textId="77777777" w:rsidTr="0031694C">
        <w:trPr>
          <w:cantSplit/>
        </w:trPr>
        <w:tc>
          <w:tcPr>
            <w:tcW w:w="1271" w:type="dxa"/>
          </w:tcPr>
          <w:p w14:paraId="743DCE6F" w14:textId="77777777" w:rsidR="000D2B62" w:rsidRPr="0031694C" w:rsidRDefault="000D2B62" w:rsidP="006502C4">
            <w:pPr>
              <w:pStyle w:val="ListParagraph"/>
              <w:jc w:val="both"/>
              <w:rPr>
                <w:rFonts w:cs="Arial"/>
                <w:i/>
                <w:iCs/>
                <w:color w:val="000000" w:themeColor="text1"/>
              </w:rPr>
            </w:pPr>
          </w:p>
        </w:tc>
        <w:tc>
          <w:tcPr>
            <w:tcW w:w="5812" w:type="dxa"/>
          </w:tcPr>
          <w:p w14:paraId="0225601B" w14:textId="184BE53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The verification body shall document roles and responsibilities of the verification personnel, including contracted persons involved in the verification activity.</w:t>
            </w:r>
          </w:p>
        </w:tc>
        <w:tc>
          <w:tcPr>
            <w:tcW w:w="2126" w:type="dxa"/>
          </w:tcPr>
          <w:p w14:paraId="6EE48EF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14CE16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D6F6D1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5B990909" w14:textId="77777777" w:rsidTr="0031694C">
        <w:trPr>
          <w:cantSplit/>
        </w:trPr>
        <w:tc>
          <w:tcPr>
            <w:tcW w:w="1271" w:type="dxa"/>
            <w:shd w:val="clear" w:color="auto" w:fill="BFBFBF" w:themeFill="background1" w:themeFillShade="BF"/>
          </w:tcPr>
          <w:p w14:paraId="5A5E1CFB" w14:textId="0A6589BB" w:rsidR="000D2B62" w:rsidRPr="0031694C" w:rsidRDefault="000D2B62" w:rsidP="006502C4">
            <w:pPr>
              <w:jc w:val="both"/>
              <w:rPr>
                <w:rFonts w:cs="Arial"/>
                <w:b/>
                <w:color w:val="000000" w:themeColor="text1"/>
              </w:rPr>
            </w:pPr>
            <w:r w:rsidRPr="0031694C">
              <w:rPr>
                <w:rFonts w:cs="Arial"/>
                <w:b/>
                <w:color w:val="000000" w:themeColor="text1"/>
              </w:rPr>
              <w:t>6.5</w:t>
            </w:r>
          </w:p>
        </w:tc>
        <w:tc>
          <w:tcPr>
            <w:tcW w:w="5812" w:type="dxa"/>
            <w:shd w:val="clear" w:color="auto" w:fill="BFBFBF" w:themeFill="background1" w:themeFillShade="BF"/>
          </w:tcPr>
          <w:p w14:paraId="678AB1DB" w14:textId="4C078A11" w:rsidR="000D2B62" w:rsidRPr="0031694C" w:rsidRDefault="000D2B62" w:rsidP="006502C4">
            <w:pPr>
              <w:spacing w:before="60" w:after="60"/>
              <w:jc w:val="both"/>
              <w:rPr>
                <w:rFonts w:cs="Arial"/>
                <w:b/>
                <w:color w:val="000000" w:themeColor="text1"/>
              </w:rPr>
            </w:pPr>
            <w:r w:rsidRPr="0031694C">
              <w:rPr>
                <w:rFonts w:cs="Arial"/>
                <w:b/>
                <w:color w:val="000000" w:themeColor="text1"/>
              </w:rPr>
              <w:t>Personnel records</w:t>
            </w:r>
          </w:p>
        </w:tc>
        <w:tc>
          <w:tcPr>
            <w:tcW w:w="2126" w:type="dxa"/>
            <w:shd w:val="clear" w:color="auto" w:fill="BFBFBF" w:themeFill="background1" w:themeFillShade="BF"/>
          </w:tcPr>
          <w:p w14:paraId="4ED6153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5F9E0F1"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E3722D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7D86E69" w14:textId="77777777" w:rsidTr="0031694C">
        <w:trPr>
          <w:cantSplit/>
        </w:trPr>
        <w:tc>
          <w:tcPr>
            <w:tcW w:w="1271" w:type="dxa"/>
          </w:tcPr>
          <w:p w14:paraId="71B33936" w14:textId="77777777" w:rsidR="000D2B62" w:rsidRPr="0031694C" w:rsidRDefault="000D2B62" w:rsidP="006502C4">
            <w:pPr>
              <w:jc w:val="both"/>
              <w:rPr>
                <w:rFonts w:cs="Arial"/>
                <w:color w:val="000000" w:themeColor="text1"/>
              </w:rPr>
            </w:pPr>
          </w:p>
        </w:tc>
        <w:tc>
          <w:tcPr>
            <w:tcW w:w="5812" w:type="dxa"/>
          </w:tcPr>
          <w:p w14:paraId="6ED9B4F4" w14:textId="77777777" w:rsidR="000D2B62" w:rsidRPr="0031694C" w:rsidRDefault="000D2B62" w:rsidP="006502C4">
            <w:pPr>
              <w:spacing w:before="60" w:after="60"/>
              <w:jc w:val="both"/>
              <w:rPr>
                <w:rFonts w:cs="Arial"/>
                <w:color w:val="000000" w:themeColor="text1"/>
              </w:rPr>
            </w:pPr>
            <w:r w:rsidRPr="0031694C">
              <w:rPr>
                <w:rFonts w:cs="Arial"/>
                <w:color w:val="000000" w:themeColor="text1"/>
              </w:rPr>
              <w:t xml:space="preserve">The validation or verification </w:t>
            </w:r>
            <w:proofErr w:type="gramStart"/>
            <w:r w:rsidRPr="0031694C">
              <w:rPr>
                <w:rFonts w:cs="Arial"/>
                <w:color w:val="000000" w:themeColor="text1"/>
              </w:rPr>
              <w:t>body  shall</w:t>
            </w:r>
            <w:proofErr w:type="gramEnd"/>
            <w:r w:rsidRPr="0031694C">
              <w:rPr>
                <w:rFonts w:cs="Arial"/>
                <w:color w:val="000000" w:themeColor="text1"/>
              </w:rPr>
              <w:t xml:space="preserve"> maintain up-to-date records of competencies, including relevant education, training, experience, performance monitoring, affiliations, and professional status, of each person involved in the validation or verification process.</w:t>
            </w:r>
          </w:p>
          <w:p w14:paraId="03A6D24B" w14:textId="24B5D5D9" w:rsidR="0031694C" w:rsidRPr="0031694C" w:rsidRDefault="0031694C" w:rsidP="006502C4">
            <w:pPr>
              <w:spacing w:before="60" w:after="60"/>
              <w:jc w:val="both"/>
              <w:rPr>
                <w:rFonts w:cs="Arial"/>
                <w:color w:val="000000" w:themeColor="text1"/>
              </w:rPr>
            </w:pPr>
          </w:p>
        </w:tc>
        <w:tc>
          <w:tcPr>
            <w:tcW w:w="2126" w:type="dxa"/>
          </w:tcPr>
          <w:p w14:paraId="31DE480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77F45DC"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8A7DDA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5025E61" w14:textId="77777777" w:rsidTr="0031694C">
        <w:trPr>
          <w:cantSplit/>
        </w:trPr>
        <w:tc>
          <w:tcPr>
            <w:tcW w:w="1271" w:type="dxa"/>
            <w:shd w:val="clear" w:color="auto" w:fill="BFBFBF" w:themeFill="background1" w:themeFillShade="BF"/>
          </w:tcPr>
          <w:p w14:paraId="53A744B3" w14:textId="58909FC4" w:rsidR="000D2B62" w:rsidRPr="0031694C" w:rsidRDefault="000D2B62" w:rsidP="006502C4">
            <w:pPr>
              <w:jc w:val="both"/>
              <w:rPr>
                <w:rFonts w:cs="Arial"/>
                <w:b/>
                <w:color w:val="000000" w:themeColor="text1"/>
              </w:rPr>
            </w:pPr>
            <w:r w:rsidRPr="0031694C">
              <w:rPr>
                <w:rFonts w:cs="Arial"/>
                <w:b/>
                <w:color w:val="000000" w:themeColor="text1"/>
              </w:rPr>
              <w:lastRenderedPageBreak/>
              <w:t>6.6</w:t>
            </w:r>
          </w:p>
        </w:tc>
        <w:tc>
          <w:tcPr>
            <w:tcW w:w="5812" w:type="dxa"/>
            <w:shd w:val="clear" w:color="auto" w:fill="BFBFBF" w:themeFill="background1" w:themeFillShade="BF"/>
          </w:tcPr>
          <w:p w14:paraId="53036F67" w14:textId="2F2CAD2D" w:rsidR="000D2B62" w:rsidRPr="0031694C" w:rsidRDefault="000D2B62" w:rsidP="006502C4">
            <w:pPr>
              <w:spacing w:before="60" w:after="60"/>
              <w:jc w:val="both"/>
              <w:rPr>
                <w:rFonts w:cs="Arial"/>
                <w:b/>
                <w:color w:val="000000" w:themeColor="text1"/>
              </w:rPr>
            </w:pPr>
            <w:r w:rsidRPr="0031694C">
              <w:rPr>
                <w:rFonts w:cs="Arial"/>
                <w:b/>
                <w:color w:val="000000" w:themeColor="text1"/>
              </w:rPr>
              <w:t>Outsourcing</w:t>
            </w:r>
          </w:p>
        </w:tc>
        <w:tc>
          <w:tcPr>
            <w:tcW w:w="2126" w:type="dxa"/>
            <w:shd w:val="clear" w:color="auto" w:fill="BFBFBF" w:themeFill="background1" w:themeFillShade="BF"/>
          </w:tcPr>
          <w:p w14:paraId="45D59D3B"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2EFDBFF8"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7BA5746"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10E9015C" w14:textId="77777777" w:rsidTr="0031694C">
        <w:trPr>
          <w:cantSplit/>
        </w:trPr>
        <w:tc>
          <w:tcPr>
            <w:tcW w:w="1271" w:type="dxa"/>
          </w:tcPr>
          <w:p w14:paraId="44C60850" w14:textId="77777777" w:rsidR="000D2B62" w:rsidRPr="0031694C" w:rsidRDefault="000D2B62" w:rsidP="006502C4">
            <w:pPr>
              <w:jc w:val="both"/>
              <w:rPr>
                <w:rFonts w:cs="Arial"/>
                <w:color w:val="000000" w:themeColor="text1"/>
              </w:rPr>
            </w:pPr>
          </w:p>
        </w:tc>
        <w:tc>
          <w:tcPr>
            <w:tcW w:w="5812" w:type="dxa"/>
          </w:tcPr>
          <w:p w14:paraId="7C39B203" w14:textId="18573BB6" w:rsidR="000D2B62" w:rsidRPr="0031694C" w:rsidRDefault="000D2B62" w:rsidP="006502C4">
            <w:pPr>
              <w:spacing w:before="60" w:after="60"/>
              <w:jc w:val="both"/>
              <w:rPr>
                <w:rFonts w:cs="Arial"/>
                <w:color w:val="000000" w:themeColor="text1"/>
              </w:rPr>
            </w:pPr>
            <w:r w:rsidRPr="0031694C">
              <w:rPr>
                <w:rFonts w:cs="Arial"/>
                <w:color w:val="000000" w:themeColor="text1"/>
              </w:rPr>
              <w:t>In the absence of GHG programme prohibitions on outsourcing, the validation or verification body may outsource but</w:t>
            </w:r>
          </w:p>
        </w:tc>
        <w:tc>
          <w:tcPr>
            <w:tcW w:w="2126" w:type="dxa"/>
          </w:tcPr>
          <w:p w14:paraId="4C6F0BD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B25D633"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5974AFA"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C3D7F25" w14:textId="77777777" w:rsidTr="0031694C">
        <w:trPr>
          <w:cantSplit/>
        </w:trPr>
        <w:tc>
          <w:tcPr>
            <w:tcW w:w="1271" w:type="dxa"/>
          </w:tcPr>
          <w:p w14:paraId="6511AF8E" w14:textId="124C6D38" w:rsidR="000D2B62" w:rsidRPr="0031694C" w:rsidRDefault="000D2B62" w:rsidP="006502C4">
            <w:pPr>
              <w:pStyle w:val="ListParagraph"/>
              <w:numPr>
                <w:ilvl w:val="0"/>
                <w:numId w:val="10"/>
              </w:numPr>
              <w:jc w:val="both"/>
              <w:rPr>
                <w:rFonts w:cs="Arial"/>
                <w:color w:val="000000" w:themeColor="text1"/>
              </w:rPr>
            </w:pPr>
          </w:p>
        </w:tc>
        <w:tc>
          <w:tcPr>
            <w:tcW w:w="5812" w:type="dxa"/>
          </w:tcPr>
          <w:p w14:paraId="7288CAD3" w14:textId="05022A5A" w:rsidR="000D2B62" w:rsidRPr="0031694C" w:rsidRDefault="000D2B62" w:rsidP="006502C4">
            <w:pPr>
              <w:spacing w:before="60" w:after="60"/>
              <w:jc w:val="both"/>
              <w:rPr>
                <w:rFonts w:cs="Arial"/>
                <w:color w:val="000000" w:themeColor="text1"/>
              </w:rPr>
            </w:pPr>
            <w:r w:rsidRPr="0031694C">
              <w:rPr>
                <w:rFonts w:cs="Arial"/>
                <w:color w:val="000000" w:themeColor="text1"/>
              </w:rPr>
              <w:t>Shall retain full responsibility for the validation or verification,</w:t>
            </w:r>
          </w:p>
        </w:tc>
        <w:tc>
          <w:tcPr>
            <w:tcW w:w="2126" w:type="dxa"/>
          </w:tcPr>
          <w:p w14:paraId="04DA049B"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AEF5CD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0BC9763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592C1FC8" w14:textId="77777777" w:rsidTr="0031694C">
        <w:trPr>
          <w:cantSplit/>
        </w:trPr>
        <w:tc>
          <w:tcPr>
            <w:tcW w:w="1271" w:type="dxa"/>
          </w:tcPr>
          <w:p w14:paraId="65BF3EDF" w14:textId="7078EBAE" w:rsidR="000D2B62" w:rsidRPr="0031694C" w:rsidRDefault="000D2B62" w:rsidP="006502C4">
            <w:pPr>
              <w:pStyle w:val="ListParagraph"/>
              <w:numPr>
                <w:ilvl w:val="0"/>
                <w:numId w:val="10"/>
              </w:numPr>
              <w:jc w:val="both"/>
              <w:rPr>
                <w:rFonts w:cs="Arial"/>
                <w:color w:val="000000" w:themeColor="text1"/>
              </w:rPr>
            </w:pPr>
          </w:p>
        </w:tc>
        <w:tc>
          <w:tcPr>
            <w:tcW w:w="5812" w:type="dxa"/>
          </w:tcPr>
          <w:p w14:paraId="74DBD975" w14:textId="33691F4C" w:rsidR="000D2B62" w:rsidRPr="0031694C" w:rsidRDefault="000D2B62" w:rsidP="006502C4">
            <w:pPr>
              <w:spacing w:before="60" w:after="60"/>
              <w:jc w:val="both"/>
              <w:rPr>
                <w:rFonts w:cs="Arial"/>
                <w:color w:val="000000" w:themeColor="text1"/>
              </w:rPr>
            </w:pPr>
            <w:r w:rsidRPr="0031694C">
              <w:rPr>
                <w:rFonts w:cs="Arial"/>
                <w:color w:val="000000" w:themeColor="text1"/>
              </w:rPr>
              <w:t>Shall require the outsourced body to provide independent evidence that demonstrates conformity with ISO 14065:2013 and with ISO 14064-3,</w:t>
            </w:r>
          </w:p>
        </w:tc>
        <w:tc>
          <w:tcPr>
            <w:tcW w:w="2126" w:type="dxa"/>
          </w:tcPr>
          <w:p w14:paraId="313265A6"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5726CCA"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1C47945"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508D85A" w14:textId="77777777" w:rsidTr="0031694C">
        <w:trPr>
          <w:cantSplit/>
        </w:trPr>
        <w:tc>
          <w:tcPr>
            <w:tcW w:w="1271" w:type="dxa"/>
          </w:tcPr>
          <w:p w14:paraId="13A70227" w14:textId="1BEE0B52" w:rsidR="000D2B62" w:rsidRPr="0031694C" w:rsidRDefault="000D2B62" w:rsidP="006502C4">
            <w:pPr>
              <w:pStyle w:val="ListParagraph"/>
              <w:numPr>
                <w:ilvl w:val="0"/>
                <w:numId w:val="10"/>
              </w:numPr>
              <w:jc w:val="both"/>
              <w:rPr>
                <w:rFonts w:cs="Arial"/>
                <w:color w:val="000000" w:themeColor="text1"/>
              </w:rPr>
            </w:pPr>
          </w:p>
        </w:tc>
        <w:tc>
          <w:tcPr>
            <w:tcW w:w="5812" w:type="dxa"/>
          </w:tcPr>
          <w:p w14:paraId="090A3BAF" w14:textId="246CA436" w:rsidR="000D2B62" w:rsidRPr="0031694C" w:rsidRDefault="000D2B62" w:rsidP="006502C4">
            <w:pPr>
              <w:spacing w:before="60" w:after="60"/>
              <w:jc w:val="both"/>
              <w:rPr>
                <w:rFonts w:cs="Arial"/>
                <w:color w:val="000000" w:themeColor="text1"/>
              </w:rPr>
            </w:pPr>
            <w:r w:rsidRPr="0031694C">
              <w:rPr>
                <w:rFonts w:cs="Arial"/>
                <w:color w:val="000000" w:themeColor="text1"/>
              </w:rPr>
              <w:t>Shall obtain consent from the client and responsible party to use the outsourced body, and</w:t>
            </w:r>
          </w:p>
        </w:tc>
        <w:tc>
          <w:tcPr>
            <w:tcW w:w="2126" w:type="dxa"/>
          </w:tcPr>
          <w:p w14:paraId="68A04DD0"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8D608F7"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622D4DA"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E79ACBA" w14:textId="77777777" w:rsidTr="0031694C">
        <w:trPr>
          <w:cantSplit/>
        </w:trPr>
        <w:tc>
          <w:tcPr>
            <w:tcW w:w="1271" w:type="dxa"/>
          </w:tcPr>
          <w:p w14:paraId="4C3EE180" w14:textId="77777777" w:rsidR="000D2B62" w:rsidRPr="0031694C" w:rsidRDefault="000D2B62" w:rsidP="006502C4">
            <w:pPr>
              <w:pStyle w:val="ListParagraph"/>
              <w:numPr>
                <w:ilvl w:val="0"/>
                <w:numId w:val="10"/>
              </w:numPr>
              <w:jc w:val="both"/>
              <w:rPr>
                <w:rFonts w:cs="Arial"/>
                <w:color w:val="000000" w:themeColor="text1"/>
              </w:rPr>
            </w:pPr>
          </w:p>
        </w:tc>
        <w:tc>
          <w:tcPr>
            <w:tcW w:w="5812" w:type="dxa"/>
          </w:tcPr>
          <w:p w14:paraId="235DDA05" w14:textId="76E48168" w:rsidR="000D2B62" w:rsidRPr="0031694C" w:rsidRDefault="000D2B62" w:rsidP="006502C4">
            <w:pPr>
              <w:spacing w:before="60" w:after="60"/>
              <w:jc w:val="both"/>
              <w:rPr>
                <w:rFonts w:cs="Arial"/>
                <w:color w:val="000000" w:themeColor="text1"/>
              </w:rPr>
            </w:pPr>
            <w:r w:rsidRPr="0031694C">
              <w:rPr>
                <w:rFonts w:cs="Arial"/>
                <w:color w:val="000000" w:themeColor="text1"/>
              </w:rPr>
              <w:t>Shall have a properly documented agreement.</w:t>
            </w:r>
          </w:p>
        </w:tc>
        <w:tc>
          <w:tcPr>
            <w:tcW w:w="2126" w:type="dxa"/>
          </w:tcPr>
          <w:p w14:paraId="6281C895"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7F8E30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2298644"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BA80542" w14:textId="77777777" w:rsidTr="0031694C">
        <w:trPr>
          <w:cantSplit/>
        </w:trPr>
        <w:tc>
          <w:tcPr>
            <w:tcW w:w="1271" w:type="dxa"/>
          </w:tcPr>
          <w:p w14:paraId="5AA56D8C" w14:textId="140F2BF8" w:rsidR="000D2B62" w:rsidRPr="0031694C" w:rsidRDefault="000D2B62" w:rsidP="003E2EB5">
            <w:pPr>
              <w:jc w:val="both"/>
              <w:rPr>
                <w:rFonts w:cs="Arial"/>
                <w:color w:val="000000" w:themeColor="text1"/>
              </w:rPr>
            </w:pPr>
            <w:r w:rsidRPr="0031694C">
              <w:rPr>
                <w:rFonts w:cs="Arial"/>
                <w:color w:val="000000" w:themeColor="text1"/>
              </w:rPr>
              <w:t>NOTE</w:t>
            </w:r>
          </w:p>
        </w:tc>
        <w:tc>
          <w:tcPr>
            <w:tcW w:w="5812" w:type="dxa"/>
          </w:tcPr>
          <w:p w14:paraId="17688A19" w14:textId="731D2013" w:rsidR="000D2B62" w:rsidRPr="0031694C" w:rsidRDefault="000D2B62" w:rsidP="006502C4">
            <w:pPr>
              <w:spacing w:before="60" w:after="60"/>
              <w:jc w:val="both"/>
              <w:rPr>
                <w:rFonts w:cs="Arial"/>
                <w:color w:val="000000" w:themeColor="text1"/>
              </w:rPr>
            </w:pPr>
            <w:r w:rsidRPr="0031694C">
              <w:rPr>
                <w:rFonts w:cs="Arial"/>
                <w:color w:val="000000" w:themeColor="text1"/>
              </w:rPr>
              <w:t>Outsourcing refers to contract arrangements with another organization, including other validation or verification bodies, to provide validation or verification services to the validation or verification body.</w:t>
            </w:r>
          </w:p>
        </w:tc>
        <w:tc>
          <w:tcPr>
            <w:tcW w:w="2126" w:type="dxa"/>
          </w:tcPr>
          <w:p w14:paraId="2086ACB0"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699B99FA"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16EF4F3"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413D76AB" w14:textId="77777777" w:rsidTr="0031694C">
        <w:trPr>
          <w:cantSplit/>
        </w:trPr>
        <w:tc>
          <w:tcPr>
            <w:tcW w:w="1271" w:type="dxa"/>
            <w:shd w:val="clear" w:color="auto" w:fill="BFBFBF" w:themeFill="background1" w:themeFillShade="BF"/>
          </w:tcPr>
          <w:p w14:paraId="11C2D03F" w14:textId="23F14E7B" w:rsidR="000D2B62" w:rsidRPr="0031694C" w:rsidRDefault="000D2B62" w:rsidP="006502C4">
            <w:pPr>
              <w:jc w:val="both"/>
              <w:rPr>
                <w:rFonts w:cs="Arial"/>
                <w:b/>
                <w:bCs/>
                <w:i/>
                <w:iCs/>
                <w:color w:val="000000" w:themeColor="text1"/>
              </w:rPr>
            </w:pPr>
            <w:r w:rsidRPr="0031694C">
              <w:rPr>
                <w:rFonts w:cs="Arial"/>
                <w:b/>
                <w:bCs/>
                <w:i/>
                <w:iCs/>
                <w:color w:val="000000" w:themeColor="text1"/>
              </w:rPr>
              <w:t>ICAO SARPs Volume 16 Annex 4</w:t>
            </w:r>
          </w:p>
        </w:tc>
        <w:tc>
          <w:tcPr>
            <w:tcW w:w="5812" w:type="dxa"/>
            <w:shd w:val="clear" w:color="auto" w:fill="BFBFBF" w:themeFill="background1" w:themeFillShade="BF"/>
          </w:tcPr>
          <w:p w14:paraId="308ECEBB" w14:textId="1CF333C3" w:rsidR="00170FCD" w:rsidRPr="0031694C" w:rsidRDefault="00170FCD" w:rsidP="006502C4">
            <w:pPr>
              <w:rPr>
                <w:rFonts w:cs="Arial"/>
                <w:b/>
                <w:bCs/>
                <w:i/>
                <w:iCs/>
                <w:color w:val="000000" w:themeColor="text1"/>
              </w:rPr>
            </w:pPr>
            <w:r w:rsidRPr="0031694C">
              <w:rPr>
                <w:rFonts w:cs="Arial"/>
                <w:b/>
                <w:bCs/>
                <w:i/>
                <w:iCs/>
                <w:color w:val="000000" w:themeColor="text1"/>
              </w:rPr>
              <w:t>Appendix 6 Verification</w:t>
            </w:r>
          </w:p>
          <w:p w14:paraId="79BBBC14" w14:textId="46AB314A" w:rsidR="000D2B62" w:rsidRPr="0031694C" w:rsidRDefault="000D2B62" w:rsidP="006502C4">
            <w:pPr>
              <w:rPr>
                <w:rFonts w:cs="Arial"/>
                <w:b/>
                <w:bCs/>
                <w:i/>
                <w:iCs/>
                <w:color w:val="000000" w:themeColor="text1"/>
              </w:rPr>
            </w:pPr>
            <w:r w:rsidRPr="0031694C">
              <w:rPr>
                <w:rFonts w:cs="Arial"/>
                <w:b/>
                <w:bCs/>
                <w:i/>
                <w:iCs/>
                <w:color w:val="000000" w:themeColor="text1"/>
              </w:rPr>
              <w:t xml:space="preserve">2.9 Outsourcing (ISO 14065:2013 section 6.6) </w:t>
            </w:r>
          </w:p>
        </w:tc>
        <w:tc>
          <w:tcPr>
            <w:tcW w:w="2126" w:type="dxa"/>
            <w:shd w:val="clear" w:color="auto" w:fill="BFBFBF" w:themeFill="background1" w:themeFillShade="BF"/>
          </w:tcPr>
          <w:p w14:paraId="322B3823"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3F156DB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341E8E2C"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D0EB5DE" w14:textId="77777777" w:rsidTr="0031694C">
        <w:trPr>
          <w:cantSplit/>
        </w:trPr>
        <w:tc>
          <w:tcPr>
            <w:tcW w:w="1271" w:type="dxa"/>
          </w:tcPr>
          <w:p w14:paraId="1AF608D9" w14:textId="082741BB" w:rsidR="000D2B62" w:rsidRPr="0031694C" w:rsidRDefault="000D2B62" w:rsidP="006502C4">
            <w:pPr>
              <w:jc w:val="both"/>
              <w:rPr>
                <w:rFonts w:cs="Arial"/>
                <w:i/>
                <w:iCs/>
                <w:color w:val="000000" w:themeColor="text1"/>
              </w:rPr>
            </w:pPr>
            <w:r w:rsidRPr="0031694C">
              <w:rPr>
                <w:rFonts w:cs="Arial"/>
                <w:i/>
                <w:iCs/>
                <w:color w:val="000000" w:themeColor="text1"/>
              </w:rPr>
              <w:t>2.9.1</w:t>
            </w:r>
          </w:p>
        </w:tc>
        <w:tc>
          <w:tcPr>
            <w:tcW w:w="5812" w:type="dxa"/>
          </w:tcPr>
          <w:p w14:paraId="6BBE2FD1" w14:textId="37457229"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The verification body shall not outsource the final decision on the verification and the issuance of the verification statement</w:t>
            </w:r>
          </w:p>
        </w:tc>
        <w:tc>
          <w:tcPr>
            <w:tcW w:w="2126" w:type="dxa"/>
          </w:tcPr>
          <w:p w14:paraId="7A3D4D99"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CD6DD59"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79F64F0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503DE770" w14:textId="77777777" w:rsidTr="0031694C">
        <w:trPr>
          <w:cantSplit/>
        </w:trPr>
        <w:tc>
          <w:tcPr>
            <w:tcW w:w="1271" w:type="dxa"/>
          </w:tcPr>
          <w:p w14:paraId="451D2ADF" w14:textId="2F9F70B8" w:rsidR="000D2B62" w:rsidRPr="0031694C" w:rsidRDefault="000D2B62" w:rsidP="006502C4">
            <w:pPr>
              <w:jc w:val="both"/>
              <w:rPr>
                <w:rFonts w:cs="Arial"/>
                <w:i/>
                <w:iCs/>
                <w:color w:val="000000" w:themeColor="text1"/>
              </w:rPr>
            </w:pPr>
            <w:r w:rsidRPr="0031694C">
              <w:rPr>
                <w:rFonts w:cs="Arial"/>
                <w:i/>
                <w:iCs/>
                <w:color w:val="000000" w:themeColor="text1"/>
              </w:rPr>
              <w:t>2.9.2</w:t>
            </w:r>
          </w:p>
        </w:tc>
        <w:tc>
          <w:tcPr>
            <w:tcW w:w="5812" w:type="dxa"/>
          </w:tcPr>
          <w:p w14:paraId="62261A3E" w14:textId="7777777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 xml:space="preserve">The independent review shall only be outsourced </w:t>
            </w:r>
            <w:proofErr w:type="gramStart"/>
            <w:r w:rsidRPr="0031694C">
              <w:rPr>
                <w:rFonts w:cs="Arial"/>
                <w:i/>
                <w:iCs/>
                <w:color w:val="000000" w:themeColor="text1"/>
              </w:rPr>
              <w:t>as long as</w:t>
            </w:r>
            <w:proofErr w:type="gramEnd"/>
            <w:r w:rsidRPr="0031694C">
              <w:rPr>
                <w:rFonts w:cs="Arial"/>
                <w:i/>
                <w:iCs/>
                <w:color w:val="000000" w:themeColor="text1"/>
              </w:rPr>
              <w:t xml:space="preserve"> the outsourced service is appropriate, competent, and covered by the accreditation</w:t>
            </w:r>
          </w:p>
          <w:p w14:paraId="55380153" w14:textId="77777777" w:rsidR="0031694C" w:rsidRPr="0031694C" w:rsidRDefault="0031694C" w:rsidP="006502C4">
            <w:pPr>
              <w:spacing w:before="60" w:after="60"/>
              <w:jc w:val="both"/>
              <w:rPr>
                <w:rFonts w:cs="Arial"/>
                <w:i/>
                <w:iCs/>
                <w:color w:val="000000" w:themeColor="text1"/>
              </w:rPr>
            </w:pPr>
          </w:p>
          <w:p w14:paraId="34B4B288" w14:textId="77777777" w:rsidR="0031694C" w:rsidRPr="0031694C" w:rsidRDefault="0031694C" w:rsidP="006502C4">
            <w:pPr>
              <w:spacing w:before="60" w:after="60"/>
              <w:jc w:val="both"/>
              <w:rPr>
                <w:rFonts w:cs="Arial"/>
                <w:i/>
                <w:iCs/>
                <w:color w:val="000000" w:themeColor="text1"/>
              </w:rPr>
            </w:pPr>
          </w:p>
          <w:p w14:paraId="0B028F2C" w14:textId="6097A57E" w:rsidR="0031694C" w:rsidRPr="0031694C" w:rsidRDefault="0031694C" w:rsidP="006502C4">
            <w:pPr>
              <w:spacing w:before="60" w:after="60"/>
              <w:jc w:val="both"/>
              <w:rPr>
                <w:rFonts w:cs="Arial"/>
                <w:i/>
                <w:iCs/>
                <w:color w:val="000000" w:themeColor="text1"/>
              </w:rPr>
            </w:pPr>
          </w:p>
        </w:tc>
        <w:tc>
          <w:tcPr>
            <w:tcW w:w="2126" w:type="dxa"/>
          </w:tcPr>
          <w:p w14:paraId="7C3B3C82"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78D49E8"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258F45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BEF51D3" w14:textId="77777777" w:rsidTr="0031694C">
        <w:trPr>
          <w:cantSplit/>
        </w:trPr>
        <w:tc>
          <w:tcPr>
            <w:tcW w:w="1271" w:type="dxa"/>
            <w:shd w:val="clear" w:color="auto" w:fill="BFBFBF" w:themeFill="background1" w:themeFillShade="BF"/>
          </w:tcPr>
          <w:p w14:paraId="5873C7CB" w14:textId="4109B932" w:rsidR="000D2B62" w:rsidRPr="0031694C" w:rsidRDefault="000D2B62" w:rsidP="006502C4">
            <w:pPr>
              <w:jc w:val="both"/>
              <w:rPr>
                <w:rFonts w:cs="Arial"/>
                <w:b/>
                <w:color w:val="000000" w:themeColor="text1"/>
              </w:rPr>
            </w:pPr>
            <w:r w:rsidRPr="0031694C">
              <w:rPr>
                <w:rFonts w:cs="Arial"/>
                <w:b/>
                <w:color w:val="000000" w:themeColor="text1"/>
              </w:rPr>
              <w:lastRenderedPageBreak/>
              <w:t>7</w:t>
            </w:r>
          </w:p>
        </w:tc>
        <w:tc>
          <w:tcPr>
            <w:tcW w:w="5812" w:type="dxa"/>
            <w:shd w:val="clear" w:color="auto" w:fill="BFBFBF" w:themeFill="background1" w:themeFillShade="BF"/>
          </w:tcPr>
          <w:p w14:paraId="6CC4A291" w14:textId="322DACBA" w:rsidR="000D2B62" w:rsidRPr="0031694C" w:rsidRDefault="000D2B62" w:rsidP="006502C4">
            <w:pPr>
              <w:spacing w:before="60" w:after="60"/>
              <w:jc w:val="both"/>
              <w:rPr>
                <w:rFonts w:cs="Arial"/>
                <w:b/>
                <w:color w:val="000000" w:themeColor="text1"/>
              </w:rPr>
            </w:pPr>
            <w:r w:rsidRPr="0031694C">
              <w:rPr>
                <w:rFonts w:cs="Arial"/>
                <w:b/>
                <w:color w:val="000000" w:themeColor="text1"/>
              </w:rPr>
              <w:t>Communication and records</w:t>
            </w:r>
          </w:p>
        </w:tc>
        <w:tc>
          <w:tcPr>
            <w:tcW w:w="2126" w:type="dxa"/>
            <w:shd w:val="clear" w:color="auto" w:fill="BFBFBF" w:themeFill="background1" w:themeFillShade="BF"/>
          </w:tcPr>
          <w:p w14:paraId="4E9D7D20"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0AD6168F"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522C2EE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7CE5116" w14:textId="77777777" w:rsidTr="0031694C">
        <w:trPr>
          <w:cantSplit/>
        </w:trPr>
        <w:tc>
          <w:tcPr>
            <w:tcW w:w="1271" w:type="dxa"/>
            <w:shd w:val="clear" w:color="auto" w:fill="BFBFBF" w:themeFill="background1" w:themeFillShade="BF"/>
          </w:tcPr>
          <w:p w14:paraId="4280997D" w14:textId="014FF177" w:rsidR="000D2B62" w:rsidRPr="0031694C" w:rsidRDefault="000D2B62" w:rsidP="006502C4">
            <w:pPr>
              <w:jc w:val="both"/>
              <w:rPr>
                <w:rFonts w:cs="Arial"/>
                <w:b/>
                <w:color w:val="000000" w:themeColor="text1"/>
              </w:rPr>
            </w:pPr>
            <w:r w:rsidRPr="0031694C">
              <w:rPr>
                <w:rFonts w:cs="Arial"/>
                <w:b/>
                <w:color w:val="000000" w:themeColor="text1"/>
              </w:rPr>
              <w:t>7.1</w:t>
            </w:r>
          </w:p>
        </w:tc>
        <w:tc>
          <w:tcPr>
            <w:tcW w:w="5812" w:type="dxa"/>
            <w:shd w:val="clear" w:color="auto" w:fill="BFBFBF" w:themeFill="background1" w:themeFillShade="BF"/>
          </w:tcPr>
          <w:p w14:paraId="5A8D162B" w14:textId="62098175" w:rsidR="000D2B62" w:rsidRPr="0031694C" w:rsidRDefault="000D2B62" w:rsidP="006502C4">
            <w:pPr>
              <w:spacing w:before="60" w:after="60"/>
              <w:jc w:val="both"/>
              <w:rPr>
                <w:rFonts w:cs="Arial"/>
                <w:b/>
                <w:color w:val="000000" w:themeColor="text1"/>
              </w:rPr>
            </w:pPr>
            <w:r w:rsidRPr="0031694C">
              <w:rPr>
                <w:rFonts w:cs="Arial"/>
                <w:b/>
                <w:color w:val="000000" w:themeColor="text1"/>
              </w:rPr>
              <w:t>Information provided to a client or responsible party</w:t>
            </w:r>
          </w:p>
        </w:tc>
        <w:tc>
          <w:tcPr>
            <w:tcW w:w="2126" w:type="dxa"/>
            <w:shd w:val="clear" w:color="auto" w:fill="BFBFBF" w:themeFill="background1" w:themeFillShade="BF"/>
          </w:tcPr>
          <w:p w14:paraId="71984D94"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7AE51E6C"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42CD1895"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D7DFCE9" w14:textId="77777777" w:rsidTr="0031694C">
        <w:trPr>
          <w:cantSplit/>
        </w:trPr>
        <w:tc>
          <w:tcPr>
            <w:tcW w:w="1271" w:type="dxa"/>
          </w:tcPr>
          <w:p w14:paraId="2F7BBB4F" w14:textId="77777777" w:rsidR="000D2B62" w:rsidRPr="0031694C" w:rsidRDefault="000D2B62" w:rsidP="006502C4">
            <w:pPr>
              <w:jc w:val="both"/>
              <w:rPr>
                <w:rFonts w:cs="Arial"/>
                <w:color w:val="000000" w:themeColor="text1"/>
              </w:rPr>
            </w:pPr>
          </w:p>
        </w:tc>
        <w:tc>
          <w:tcPr>
            <w:tcW w:w="5812" w:type="dxa"/>
          </w:tcPr>
          <w:p w14:paraId="38CD9DD1" w14:textId="7A3D53EF"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provide the following to its client or responsible party:</w:t>
            </w:r>
          </w:p>
        </w:tc>
        <w:tc>
          <w:tcPr>
            <w:tcW w:w="2126" w:type="dxa"/>
          </w:tcPr>
          <w:p w14:paraId="432C25C7"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0FB22EBE"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41B7F4A2"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1FB9B3D" w14:textId="77777777" w:rsidTr="0031694C">
        <w:trPr>
          <w:cantSplit/>
        </w:trPr>
        <w:tc>
          <w:tcPr>
            <w:tcW w:w="1271" w:type="dxa"/>
          </w:tcPr>
          <w:p w14:paraId="0577BE0B"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46BB0AA4" w14:textId="4CEE7C98" w:rsidR="000D2B62" w:rsidRPr="0031694C" w:rsidRDefault="000D2B62" w:rsidP="006502C4">
            <w:pPr>
              <w:spacing w:before="60" w:after="60"/>
              <w:jc w:val="both"/>
              <w:rPr>
                <w:rFonts w:cs="Arial"/>
                <w:color w:val="000000" w:themeColor="text1"/>
              </w:rPr>
            </w:pPr>
            <w:r w:rsidRPr="0031694C">
              <w:rPr>
                <w:rFonts w:cs="Arial"/>
                <w:color w:val="000000" w:themeColor="text1"/>
              </w:rPr>
              <w:t>a detailed description of the validation or verification process;</w:t>
            </w:r>
          </w:p>
          <w:p w14:paraId="742EADF4" w14:textId="77777777" w:rsidR="000D2B62" w:rsidRPr="0031694C" w:rsidRDefault="000D2B62" w:rsidP="006502C4">
            <w:pPr>
              <w:spacing w:before="60" w:after="60"/>
              <w:jc w:val="both"/>
              <w:rPr>
                <w:rFonts w:cs="Arial"/>
                <w:color w:val="000000" w:themeColor="text1"/>
              </w:rPr>
            </w:pPr>
          </w:p>
          <w:p w14:paraId="5DC25521" w14:textId="60FCA815" w:rsidR="000D2B62" w:rsidRPr="0031694C" w:rsidRDefault="000D2B62" w:rsidP="003E2EB5">
            <w:pPr>
              <w:autoSpaceDE w:val="0"/>
              <w:autoSpaceDN w:val="0"/>
              <w:adjustRightInd w:val="0"/>
              <w:jc w:val="both"/>
              <w:rPr>
                <w:rFonts w:cs="Arial"/>
                <w:color w:val="000000" w:themeColor="text1"/>
              </w:rPr>
            </w:pPr>
            <w:proofErr w:type="gramStart"/>
            <w:r w:rsidRPr="0031694C">
              <w:rPr>
                <w:rFonts w:eastAsiaTheme="minorHAnsi" w:cs="Arial"/>
                <w:color w:val="000000" w:themeColor="text1"/>
                <w:lang w:val="en-US"/>
              </w:rPr>
              <w:t>NOTE  The</w:t>
            </w:r>
            <w:proofErr w:type="gramEnd"/>
            <w:r w:rsidRPr="0031694C">
              <w:rPr>
                <w:rFonts w:eastAsiaTheme="minorHAnsi" w:cs="Arial"/>
                <w:color w:val="000000" w:themeColor="text1"/>
                <w:lang w:val="en-US"/>
              </w:rPr>
              <w:t xml:space="preserve"> description of the validation or verification process includes how the validation or verification body considers results of previous validation or verification results, where appropriate and if available.</w:t>
            </w:r>
          </w:p>
        </w:tc>
        <w:tc>
          <w:tcPr>
            <w:tcW w:w="2126" w:type="dxa"/>
          </w:tcPr>
          <w:p w14:paraId="0348C87B"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A3FC2F8"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B2764F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3AA1394" w14:textId="77777777" w:rsidTr="0031694C">
        <w:trPr>
          <w:cantSplit/>
        </w:trPr>
        <w:tc>
          <w:tcPr>
            <w:tcW w:w="1271" w:type="dxa"/>
          </w:tcPr>
          <w:p w14:paraId="6599CA5F"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57F5804B" w14:textId="500DE428" w:rsidR="000D2B62" w:rsidRPr="0031694C" w:rsidRDefault="000D2B62" w:rsidP="006502C4">
            <w:pPr>
              <w:spacing w:before="60" w:after="60"/>
              <w:jc w:val="both"/>
              <w:rPr>
                <w:rFonts w:cs="Arial"/>
                <w:color w:val="000000" w:themeColor="text1"/>
              </w:rPr>
            </w:pPr>
            <w:r w:rsidRPr="0031694C">
              <w:rPr>
                <w:rFonts w:cs="Arial"/>
                <w:color w:val="000000" w:themeColor="text1"/>
              </w:rPr>
              <w:t>changes to the validation or verification requirements and the relevant GHG programme that may affect the objectives of the client;</w:t>
            </w:r>
          </w:p>
        </w:tc>
        <w:tc>
          <w:tcPr>
            <w:tcW w:w="2126" w:type="dxa"/>
          </w:tcPr>
          <w:p w14:paraId="004798AA"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5B855F2"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BC61ADB"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7CC66C1" w14:textId="77777777" w:rsidTr="0031694C">
        <w:trPr>
          <w:cantSplit/>
        </w:trPr>
        <w:tc>
          <w:tcPr>
            <w:tcW w:w="1271" w:type="dxa"/>
          </w:tcPr>
          <w:p w14:paraId="57FD6C16"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3028789C" w14:textId="4FB9CFA1" w:rsidR="000D2B62" w:rsidRPr="0031694C" w:rsidRDefault="000D2B62" w:rsidP="006502C4">
            <w:pPr>
              <w:spacing w:before="60" w:after="60"/>
              <w:jc w:val="both"/>
              <w:rPr>
                <w:rFonts w:cs="Arial"/>
                <w:color w:val="000000" w:themeColor="text1"/>
              </w:rPr>
            </w:pPr>
            <w:r w:rsidRPr="0031694C">
              <w:rPr>
                <w:rFonts w:cs="Arial"/>
                <w:color w:val="000000" w:themeColor="text1"/>
              </w:rPr>
              <w:t>a schedule of validation or verification activities and tasks;</w:t>
            </w:r>
          </w:p>
        </w:tc>
        <w:tc>
          <w:tcPr>
            <w:tcW w:w="2126" w:type="dxa"/>
          </w:tcPr>
          <w:p w14:paraId="1BA7D2BD"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04C5CE0"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C93CA66"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3F551AAE" w14:textId="77777777" w:rsidTr="0031694C">
        <w:trPr>
          <w:cantSplit/>
        </w:trPr>
        <w:tc>
          <w:tcPr>
            <w:tcW w:w="1271" w:type="dxa"/>
          </w:tcPr>
          <w:p w14:paraId="5813037E"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6C79DE86" w14:textId="5BF74B49" w:rsidR="000D2B62" w:rsidRPr="0031694C" w:rsidRDefault="000D2B62" w:rsidP="006502C4">
            <w:pPr>
              <w:spacing w:before="60" w:after="60"/>
              <w:jc w:val="both"/>
              <w:rPr>
                <w:rFonts w:cs="Arial"/>
                <w:color w:val="000000" w:themeColor="text1"/>
              </w:rPr>
            </w:pPr>
            <w:r w:rsidRPr="0031694C">
              <w:rPr>
                <w:rFonts w:cs="Arial"/>
                <w:color w:val="000000" w:themeColor="text1"/>
              </w:rPr>
              <w:t>relevant information on validation or verification team members;</w:t>
            </w:r>
          </w:p>
        </w:tc>
        <w:tc>
          <w:tcPr>
            <w:tcW w:w="2126" w:type="dxa"/>
          </w:tcPr>
          <w:p w14:paraId="1A5AAE26"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3D797D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0E8B0C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D4B2374" w14:textId="77777777" w:rsidTr="0031694C">
        <w:trPr>
          <w:cantSplit/>
        </w:trPr>
        <w:tc>
          <w:tcPr>
            <w:tcW w:w="1271" w:type="dxa"/>
          </w:tcPr>
          <w:p w14:paraId="3FC8B128"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1141242D" w14:textId="3EB37DB7" w:rsidR="000D2B62" w:rsidRPr="0031694C" w:rsidRDefault="000D2B62" w:rsidP="006502C4">
            <w:pPr>
              <w:spacing w:before="60" w:after="60"/>
              <w:jc w:val="both"/>
              <w:rPr>
                <w:rFonts w:cs="Arial"/>
                <w:color w:val="000000" w:themeColor="text1"/>
              </w:rPr>
            </w:pPr>
            <w:r w:rsidRPr="0031694C">
              <w:rPr>
                <w:rFonts w:cs="Arial"/>
                <w:color w:val="000000" w:themeColor="text1"/>
              </w:rPr>
              <w:t>information about validation or verification fees;</w:t>
            </w:r>
          </w:p>
        </w:tc>
        <w:tc>
          <w:tcPr>
            <w:tcW w:w="2126" w:type="dxa"/>
          </w:tcPr>
          <w:p w14:paraId="0B158142"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530C693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1E2D2B37"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7969765" w14:textId="77777777" w:rsidTr="0031694C">
        <w:trPr>
          <w:cantSplit/>
        </w:trPr>
        <w:tc>
          <w:tcPr>
            <w:tcW w:w="1271" w:type="dxa"/>
          </w:tcPr>
          <w:p w14:paraId="196730A7"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26C233E3" w14:textId="5C8DD7A9" w:rsidR="000D2B62" w:rsidRPr="0031694C" w:rsidRDefault="000D2B62" w:rsidP="006502C4">
            <w:pPr>
              <w:spacing w:before="60" w:after="60"/>
              <w:jc w:val="both"/>
              <w:rPr>
                <w:rFonts w:cs="Arial"/>
                <w:color w:val="000000" w:themeColor="text1"/>
              </w:rPr>
            </w:pPr>
            <w:r w:rsidRPr="0031694C">
              <w:rPr>
                <w:rFonts w:cs="Arial"/>
                <w:color w:val="000000" w:themeColor="text1"/>
              </w:rPr>
              <w:t xml:space="preserve">its policy governing any statement that the client is authorized to use </w:t>
            </w:r>
            <w:proofErr w:type="gramStart"/>
            <w:r w:rsidRPr="0031694C">
              <w:rPr>
                <w:rFonts w:cs="Arial"/>
                <w:color w:val="000000" w:themeColor="text1"/>
              </w:rPr>
              <w:t>making reference</w:t>
            </w:r>
            <w:proofErr w:type="gramEnd"/>
            <w:r w:rsidRPr="0031694C">
              <w:rPr>
                <w:rFonts w:cs="Arial"/>
                <w:color w:val="000000" w:themeColor="text1"/>
              </w:rPr>
              <w:t xml:space="preserve"> to its validation or verification;</w:t>
            </w:r>
          </w:p>
        </w:tc>
        <w:tc>
          <w:tcPr>
            <w:tcW w:w="2126" w:type="dxa"/>
          </w:tcPr>
          <w:p w14:paraId="034D4E4E"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47C1BAB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E24B0A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DE5F054" w14:textId="77777777" w:rsidTr="0031694C">
        <w:trPr>
          <w:cantSplit/>
        </w:trPr>
        <w:tc>
          <w:tcPr>
            <w:tcW w:w="1271" w:type="dxa"/>
          </w:tcPr>
          <w:p w14:paraId="190A8095" w14:textId="77777777" w:rsidR="000D2B62" w:rsidRPr="0031694C" w:rsidRDefault="000D2B62" w:rsidP="006502C4">
            <w:pPr>
              <w:pStyle w:val="ListParagraph"/>
              <w:numPr>
                <w:ilvl w:val="0"/>
                <w:numId w:val="26"/>
              </w:numPr>
              <w:jc w:val="both"/>
              <w:rPr>
                <w:rFonts w:cs="Arial"/>
                <w:color w:val="000000" w:themeColor="text1"/>
              </w:rPr>
            </w:pPr>
          </w:p>
        </w:tc>
        <w:tc>
          <w:tcPr>
            <w:tcW w:w="5812" w:type="dxa"/>
          </w:tcPr>
          <w:p w14:paraId="42F38EF3" w14:textId="4936F625" w:rsidR="000D2B62" w:rsidRPr="0031694C" w:rsidRDefault="000D2B62" w:rsidP="006502C4">
            <w:pPr>
              <w:spacing w:before="60" w:after="60"/>
              <w:jc w:val="both"/>
              <w:rPr>
                <w:rFonts w:cs="Arial"/>
                <w:color w:val="000000" w:themeColor="text1"/>
              </w:rPr>
            </w:pPr>
            <w:r w:rsidRPr="0031694C">
              <w:rPr>
                <w:rFonts w:cs="Arial"/>
                <w:color w:val="000000" w:themeColor="text1"/>
              </w:rPr>
              <w:t>information on procedures for handling complaints and appeals.</w:t>
            </w:r>
          </w:p>
        </w:tc>
        <w:tc>
          <w:tcPr>
            <w:tcW w:w="2126" w:type="dxa"/>
          </w:tcPr>
          <w:p w14:paraId="14BFCA4F"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1CC0FDDC"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32D7AD80"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7E8072FB" w14:textId="77777777" w:rsidTr="0031694C">
        <w:trPr>
          <w:cantSplit/>
        </w:trPr>
        <w:tc>
          <w:tcPr>
            <w:tcW w:w="1271" w:type="dxa"/>
            <w:shd w:val="clear" w:color="auto" w:fill="BFBFBF" w:themeFill="background1" w:themeFillShade="BF"/>
          </w:tcPr>
          <w:p w14:paraId="1FD21C4D" w14:textId="774D6260" w:rsidR="000723FE" w:rsidRPr="0031694C" w:rsidRDefault="000723FE" w:rsidP="003E2EB5">
            <w:pPr>
              <w:jc w:val="both"/>
              <w:rPr>
                <w:rFonts w:cs="Arial"/>
                <w:b/>
                <w:bCs/>
                <w:color w:val="000000" w:themeColor="text1"/>
              </w:rPr>
            </w:pPr>
            <w:r w:rsidRPr="0031694C">
              <w:rPr>
                <w:rFonts w:cs="Arial"/>
                <w:b/>
                <w:bCs/>
                <w:color w:val="000000" w:themeColor="text1"/>
              </w:rPr>
              <w:t>7.2</w:t>
            </w:r>
          </w:p>
        </w:tc>
        <w:tc>
          <w:tcPr>
            <w:tcW w:w="5812" w:type="dxa"/>
            <w:shd w:val="clear" w:color="auto" w:fill="BFBFBF" w:themeFill="background1" w:themeFillShade="BF"/>
          </w:tcPr>
          <w:p w14:paraId="5A948219" w14:textId="5D114F60" w:rsidR="000723FE" w:rsidRPr="0031694C" w:rsidRDefault="000723FE" w:rsidP="003E2EB5">
            <w:pPr>
              <w:pStyle w:val="NormalWeb"/>
              <w:rPr>
                <w:rFonts w:ascii="Arial" w:hAnsi="Arial" w:cs="Arial"/>
                <w:b/>
                <w:bCs/>
                <w:color w:val="000000" w:themeColor="text1"/>
                <w:sz w:val="20"/>
                <w:szCs w:val="20"/>
              </w:rPr>
            </w:pPr>
            <w:r w:rsidRPr="0031694C">
              <w:rPr>
                <w:rFonts w:ascii="Arial" w:hAnsi="Arial" w:cs="Arial"/>
                <w:b/>
                <w:bCs/>
                <w:sz w:val="20"/>
                <w:szCs w:val="20"/>
              </w:rPr>
              <w:t>Communication of responsibilities to a client or responsible party</w:t>
            </w:r>
          </w:p>
        </w:tc>
        <w:tc>
          <w:tcPr>
            <w:tcW w:w="2126" w:type="dxa"/>
            <w:shd w:val="clear" w:color="auto" w:fill="BFBFBF" w:themeFill="background1" w:themeFillShade="BF"/>
          </w:tcPr>
          <w:p w14:paraId="0E4FE7E8" w14:textId="77777777" w:rsidR="000723FE" w:rsidRPr="0031694C" w:rsidRDefault="000723FE"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2A805532" w14:textId="77777777" w:rsidR="000723FE" w:rsidRPr="0031694C" w:rsidRDefault="000723FE"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1851358F" w14:textId="77777777" w:rsidR="000723FE" w:rsidRPr="0031694C" w:rsidRDefault="000723FE" w:rsidP="006502C4">
            <w:pPr>
              <w:keepLines/>
              <w:tabs>
                <w:tab w:val="left" w:pos="288"/>
              </w:tabs>
              <w:spacing w:before="60" w:after="60"/>
              <w:jc w:val="both"/>
              <w:rPr>
                <w:rFonts w:cs="Arial"/>
                <w:color w:val="000000" w:themeColor="text1"/>
              </w:rPr>
            </w:pPr>
          </w:p>
        </w:tc>
      </w:tr>
      <w:tr w:rsidR="000723FE" w:rsidRPr="0031694C" w14:paraId="27E5C358" w14:textId="77777777" w:rsidTr="0031694C">
        <w:trPr>
          <w:cantSplit/>
        </w:trPr>
        <w:tc>
          <w:tcPr>
            <w:tcW w:w="1271" w:type="dxa"/>
          </w:tcPr>
          <w:p w14:paraId="4DAECB8C" w14:textId="2E6F8378" w:rsidR="000D2B62" w:rsidRPr="0031694C" w:rsidRDefault="000D2B62" w:rsidP="006502C4">
            <w:pPr>
              <w:jc w:val="both"/>
              <w:rPr>
                <w:rFonts w:cs="Arial"/>
                <w:color w:val="000000" w:themeColor="text1"/>
              </w:rPr>
            </w:pPr>
          </w:p>
        </w:tc>
        <w:tc>
          <w:tcPr>
            <w:tcW w:w="5812" w:type="dxa"/>
          </w:tcPr>
          <w:p w14:paraId="45C3A588" w14:textId="1DC9E872"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inform the prospective client or responsible party of its responsibility</w:t>
            </w:r>
          </w:p>
        </w:tc>
        <w:tc>
          <w:tcPr>
            <w:tcW w:w="2126" w:type="dxa"/>
          </w:tcPr>
          <w:p w14:paraId="7DB22CEB"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7721D65"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2FDE866E"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C832E16" w14:textId="77777777" w:rsidTr="0031694C">
        <w:trPr>
          <w:cantSplit/>
        </w:trPr>
        <w:tc>
          <w:tcPr>
            <w:tcW w:w="1271" w:type="dxa"/>
          </w:tcPr>
          <w:p w14:paraId="7D922B57" w14:textId="77777777" w:rsidR="000D2B62" w:rsidRPr="0031694C" w:rsidRDefault="000D2B62" w:rsidP="006502C4">
            <w:pPr>
              <w:pStyle w:val="ListParagraph"/>
              <w:numPr>
                <w:ilvl w:val="0"/>
                <w:numId w:val="27"/>
              </w:numPr>
              <w:jc w:val="both"/>
              <w:rPr>
                <w:rFonts w:cs="Arial"/>
                <w:color w:val="000000" w:themeColor="text1"/>
              </w:rPr>
            </w:pPr>
          </w:p>
        </w:tc>
        <w:tc>
          <w:tcPr>
            <w:tcW w:w="5812" w:type="dxa"/>
          </w:tcPr>
          <w:p w14:paraId="6B95A74F" w14:textId="4309901F" w:rsidR="000D2B62" w:rsidRPr="0031694C" w:rsidRDefault="000D2B62" w:rsidP="006502C4">
            <w:pPr>
              <w:spacing w:before="60" w:after="60"/>
              <w:jc w:val="both"/>
              <w:rPr>
                <w:rFonts w:cs="Arial"/>
                <w:color w:val="000000" w:themeColor="text1"/>
              </w:rPr>
            </w:pPr>
            <w:r w:rsidRPr="0031694C">
              <w:rPr>
                <w:rFonts w:cs="Arial"/>
                <w:color w:val="000000" w:themeColor="text1"/>
              </w:rPr>
              <w:t>to comply with validation or verification requirements,</w:t>
            </w:r>
          </w:p>
        </w:tc>
        <w:tc>
          <w:tcPr>
            <w:tcW w:w="2126" w:type="dxa"/>
          </w:tcPr>
          <w:p w14:paraId="67406188"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2BEA8489"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5EEB4559"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0FBBAFC5" w14:textId="77777777" w:rsidTr="0031694C">
        <w:trPr>
          <w:cantSplit/>
        </w:trPr>
        <w:tc>
          <w:tcPr>
            <w:tcW w:w="1271" w:type="dxa"/>
          </w:tcPr>
          <w:p w14:paraId="0ABDD56A" w14:textId="77777777" w:rsidR="000D2B62" w:rsidRPr="0031694C" w:rsidRDefault="000D2B62" w:rsidP="006502C4">
            <w:pPr>
              <w:pStyle w:val="ListParagraph"/>
              <w:numPr>
                <w:ilvl w:val="0"/>
                <w:numId w:val="27"/>
              </w:numPr>
              <w:jc w:val="both"/>
              <w:rPr>
                <w:rFonts w:cs="Arial"/>
                <w:color w:val="000000" w:themeColor="text1"/>
              </w:rPr>
            </w:pPr>
          </w:p>
        </w:tc>
        <w:tc>
          <w:tcPr>
            <w:tcW w:w="5812" w:type="dxa"/>
          </w:tcPr>
          <w:p w14:paraId="2FB0EB85" w14:textId="29ECF51F" w:rsidR="000D2B62" w:rsidRPr="0031694C" w:rsidRDefault="000D2B62" w:rsidP="006502C4">
            <w:pPr>
              <w:spacing w:before="60" w:after="60"/>
              <w:jc w:val="both"/>
              <w:rPr>
                <w:rFonts w:cs="Arial"/>
                <w:color w:val="000000" w:themeColor="text1"/>
              </w:rPr>
            </w:pPr>
            <w:r w:rsidRPr="0031694C">
              <w:rPr>
                <w:rFonts w:cs="Arial"/>
                <w:color w:val="000000" w:themeColor="text1"/>
              </w:rPr>
              <w:t>to make all necessary arrangements for the conduct of the validation or verification, including provisions for examining documentation and access to all relevant processes, areas, records, and personnel, and</w:t>
            </w:r>
          </w:p>
        </w:tc>
        <w:tc>
          <w:tcPr>
            <w:tcW w:w="2126" w:type="dxa"/>
          </w:tcPr>
          <w:p w14:paraId="31482702"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380D3B76"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EAEFF7F"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77FA245" w14:textId="77777777" w:rsidTr="0031694C">
        <w:trPr>
          <w:cantSplit/>
        </w:trPr>
        <w:tc>
          <w:tcPr>
            <w:tcW w:w="1271" w:type="dxa"/>
          </w:tcPr>
          <w:p w14:paraId="1BF8D97F" w14:textId="77777777" w:rsidR="000D2B62" w:rsidRPr="0031694C" w:rsidRDefault="000D2B62" w:rsidP="006502C4">
            <w:pPr>
              <w:pStyle w:val="ListParagraph"/>
              <w:numPr>
                <w:ilvl w:val="0"/>
                <w:numId w:val="27"/>
              </w:numPr>
              <w:jc w:val="both"/>
              <w:rPr>
                <w:rFonts w:cs="Arial"/>
                <w:color w:val="000000" w:themeColor="text1"/>
              </w:rPr>
            </w:pPr>
          </w:p>
        </w:tc>
        <w:tc>
          <w:tcPr>
            <w:tcW w:w="5812" w:type="dxa"/>
          </w:tcPr>
          <w:p w14:paraId="34BC8BAB" w14:textId="306CEF78" w:rsidR="000D2B62" w:rsidRPr="0031694C" w:rsidRDefault="000D2B62" w:rsidP="006502C4">
            <w:pPr>
              <w:spacing w:before="60" w:after="60"/>
              <w:jc w:val="both"/>
              <w:rPr>
                <w:rFonts w:cs="Arial"/>
                <w:color w:val="000000" w:themeColor="text1"/>
              </w:rPr>
            </w:pPr>
            <w:r w:rsidRPr="0031694C">
              <w:rPr>
                <w:rFonts w:cs="Arial"/>
                <w:color w:val="000000" w:themeColor="text1"/>
              </w:rPr>
              <w:t>to make provisions, where applicable, to accommodate observers.</w:t>
            </w:r>
          </w:p>
        </w:tc>
        <w:tc>
          <w:tcPr>
            <w:tcW w:w="2126" w:type="dxa"/>
          </w:tcPr>
          <w:p w14:paraId="4046F13E"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tcPr>
          <w:p w14:paraId="7CA1B45B"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tcPr>
          <w:p w14:paraId="62910948"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2252A16A" w14:textId="77777777" w:rsidTr="0031694C">
        <w:trPr>
          <w:cantSplit/>
        </w:trPr>
        <w:tc>
          <w:tcPr>
            <w:tcW w:w="1271" w:type="dxa"/>
            <w:shd w:val="clear" w:color="auto" w:fill="BFBFBF" w:themeFill="background1" w:themeFillShade="BF"/>
          </w:tcPr>
          <w:p w14:paraId="0633DDCB" w14:textId="1D98E46E" w:rsidR="000D2B62" w:rsidRPr="0031694C" w:rsidRDefault="000D2B62" w:rsidP="006502C4">
            <w:pPr>
              <w:jc w:val="both"/>
              <w:rPr>
                <w:rFonts w:cs="Arial"/>
                <w:b/>
                <w:color w:val="000000" w:themeColor="text1"/>
              </w:rPr>
            </w:pPr>
            <w:r w:rsidRPr="0031694C">
              <w:rPr>
                <w:rFonts w:cs="Arial"/>
                <w:b/>
                <w:color w:val="000000" w:themeColor="text1"/>
              </w:rPr>
              <w:t>7.3</w:t>
            </w:r>
          </w:p>
        </w:tc>
        <w:tc>
          <w:tcPr>
            <w:tcW w:w="5812" w:type="dxa"/>
            <w:shd w:val="clear" w:color="auto" w:fill="BFBFBF" w:themeFill="background1" w:themeFillShade="BF"/>
          </w:tcPr>
          <w:p w14:paraId="0ED06AB3" w14:textId="31195C4F" w:rsidR="000D2B62" w:rsidRPr="0031694C" w:rsidRDefault="000D2B62" w:rsidP="006502C4">
            <w:pPr>
              <w:spacing w:before="60" w:after="60"/>
              <w:jc w:val="both"/>
              <w:rPr>
                <w:rFonts w:cs="Arial"/>
                <w:b/>
                <w:color w:val="000000" w:themeColor="text1"/>
              </w:rPr>
            </w:pPr>
            <w:r w:rsidRPr="0031694C">
              <w:rPr>
                <w:rFonts w:cs="Arial"/>
                <w:b/>
                <w:color w:val="000000" w:themeColor="text1"/>
              </w:rPr>
              <w:t>Confidentiality</w:t>
            </w:r>
          </w:p>
        </w:tc>
        <w:tc>
          <w:tcPr>
            <w:tcW w:w="2126" w:type="dxa"/>
            <w:shd w:val="clear" w:color="auto" w:fill="BFBFBF" w:themeFill="background1" w:themeFillShade="BF"/>
          </w:tcPr>
          <w:p w14:paraId="6C9A001C" w14:textId="77777777" w:rsidR="000D2B62" w:rsidRPr="0031694C" w:rsidRDefault="000D2B62" w:rsidP="006502C4">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6B031D04" w14:textId="77777777" w:rsidR="000D2B62" w:rsidRPr="0031694C" w:rsidRDefault="000D2B62" w:rsidP="006502C4">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717D238D" w14:textId="77777777" w:rsidR="000D2B62" w:rsidRPr="0031694C" w:rsidRDefault="000D2B62" w:rsidP="006502C4">
            <w:pPr>
              <w:keepLines/>
              <w:tabs>
                <w:tab w:val="left" w:pos="288"/>
              </w:tabs>
              <w:spacing w:before="60" w:after="60"/>
              <w:jc w:val="both"/>
              <w:rPr>
                <w:rFonts w:cs="Arial"/>
                <w:color w:val="000000" w:themeColor="text1"/>
              </w:rPr>
            </w:pPr>
          </w:p>
        </w:tc>
      </w:tr>
      <w:tr w:rsidR="000723FE" w:rsidRPr="0031694C" w14:paraId="694A3C87" w14:textId="77777777" w:rsidTr="0031694C">
        <w:trPr>
          <w:cantSplit/>
        </w:trPr>
        <w:tc>
          <w:tcPr>
            <w:tcW w:w="1271" w:type="dxa"/>
          </w:tcPr>
          <w:p w14:paraId="786AE4EA" w14:textId="1799E8F9" w:rsidR="000D2B62" w:rsidRPr="0031694C" w:rsidRDefault="000D2B62" w:rsidP="006502C4">
            <w:pPr>
              <w:pStyle w:val="Heading3"/>
              <w:jc w:val="both"/>
              <w:rPr>
                <w:rFonts w:ascii="Arial" w:hAnsi="Arial" w:cs="Arial"/>
                <w:b/>
                <w:color w:val="000000" w:themeColor="text1"/>
                <w:sz w:val="20"/>
                <w:szCs w:val="20"/>
              </w:rPr>
            </w:pPr>
          </w:p>
        </w:tc>
        <w:tc>
          <w:tcPr>
            <w:tcW w:w="5812" w:type="dxa"/>
          </w:tcPr>
          <w:p w14:paraId="37DCD15B" w14:textId="5B90FB95"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have a policy and mechanisms to safeguard the confidentiality of information obtained or created during the validation or verification. The policy shall meet all legal requirements necessary to be enforceable and shall include the personnel and activities of the validation or verification body and outsourced bodies.</w:t>
            </w:r>
          </w:p>
        </w:tc>
        <w:tc>
          <w:tcPr>
            <w:tcW w:w="2126" w:type="dxa"/>
          </w:tcPr>
          <w:p w14:paraId="2D585CB6"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31E984FD"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669FB3B3"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041DAB80" w14:textId="77777777" w:rsidTr="0031694C">
        <w:trPr>
          <w:cantSplit/>
        </w:trPr>
        <w:tc>
          <w:tcPr>
            <w:tcW w:w="1271" w:type="dxa"/>
          </w:tcPr>
          <w:p w14:paraId="6000E766"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1DBA2486" w14:textId="641057A5"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its personnel and outsourced bodies shall treat as confidential validation or verification information obtained or created during the validation or verification or obtained from sources other than the client or responsible party.</w:t>
            </w:r>
          </w:p>
        </w:tc>
        <w:tc>
          <w:tcPr>
            <w:tcW w:w="2126" w:type="dxa"/>
          </w:tcPr>
          <w:p w14:paraId="0917F4CF"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771771A7"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5970064F"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0BAE0307" w14:textId="77777777" w:rsidTr="0031694C">
        <w:trPr>
          <w:cantSplit/>
        </w:trPr>
        <w:tc>
          <w:tcPr>
            <w:tcW w:w="1271" w:type="dxa"/>
          </w:tcPr>
          <w:p w14:paraId="0148F60A" w14:textId="77777777" w:rsidR="000D2B62" w:rsidRPr="0031694C" w:rsidRDefault="000D2B62" w:rsidP="006502C4">
            <w:pPr>
              <w:pStyle w:val="Heading3"/>
              <w:keepNext w:val="0"/>
              <w:jc w:val="both"/>
              <w:rPr>
                <w:rFonts w:ascii="Arial" w:hAnsi="Arial" w:cs="Arial"/>
                <w:color w:val="000000" w:themeColor="text1"/>
                <w:sz w:val="20"/>
                <w:szCs w:val="20"/>
              </w:rPr>
            </w:pPr>
          </w:p>
        </w:tc>
        <w:tc>
          <w:tcPr>
            <w:tcW w:w="5812" w:type="dxa"/>
          </w:tcPr>
          <w:p w14:paraId="67139B5F" w14:textId="61FF50F2"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not disclose information that is not public about a client or responsible party to a third party without the express consent of that client or responsible party.</w:t>
            </w:r>
          </w:p>
        </w:tc>
        <w:tc>
          <w:tcPr>
            <w:tcW w:w="2126" w:type="dxa"/>
          </w:tcPr>
          <w:p w14:paraId="763C7F20"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09E5DE59"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528FA937"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76586AF0" w14:textId="77777777" w:rsidTr="0031694C">
        <w:trPr>
          <w:cantSplit/>
        </w:trPr>
        <w:tc>
          <w:tcPr>
            <w:tcW w:w="1271" w:type="dxa"/>
          </w:tcPr>
          <w:p w14:paraId="2DB6D0E0"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5977F717" w14:textId="1AD1455C"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inform the client and, as appropriate, the responsible party before placing any information in the public domain where required by disclosure provisions of a relevant GHG programme.</w:t>
            </w:r>
          </w:p>
        </w:tc>
        <w:tc>
          <w:tcPr>
            <w:tcW w:w="2126" w:type="dxa"/>
          </w:tcPr>
          <w:p w14:paraId="6A4F25C3"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7968A611"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3EB7E086"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18A335CE" w14:textId="77777777" w:rsidTr="0031694C">
        <w:trPr>
          <w:cantSplit/>
        </w:trPr>
        <w:tc>
          <w:tcPr>
            <w:tcW w:w="1271" w:type="dxa"/>
          </w:tcPr>
          <w:p w14:paraId="390B6203"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04BBEB6E" w14:textId="6B7C41F7"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have available and shall use equipment and facilities that ensure the secure handling of confidential information.</w:t>
            </w:r>
          </w:p>
        </w:tc>
        <w:tc>
          <w:tcPr>
            <w:tcW w:w="2126" w:type="dxa"/>
          </w:tcPr>
          <w:p w14:paraId="38438260"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10ED652F"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7E4F7A69"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42E1F06E" w14:textId="77777777" w:rsidTr="0031694C">
        <w:trPr>
          <w:cantSplit/>
        </w:trPr>
        <w:tc>
          <w:tcPr>
            <w:tcW w:w="1271" w:type="dxa"/>
            <w:shd w:val="clear" w:color="auto" w:fill="BFBFBF" w:themeFill="background1" w:themeFillShade="BF"/>
          </w:tcPr>
          <w:p w14:paraId="4903951B" w14:textId="785ECB89" w:rsidR="000D2B62" w:rsidRPr="0031694C" w:rsidRDefault="000D2B62" w:rsidP="006502C4">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7A488F87" w14:textId="4729F2B6" w:rsidR="000D2B62" w:rsidRPr="0031694C" w:rsidRDefault="000D2B62" w:rsidP="006502C4">
            <w:pPr>
              <w:rPr>
                <w:rFonts w:cs="Arial"/>
                <w:b/>
                <w:bCs/>
                <w:i/>
                <w:iCs/>
                <w:color w:val="000000" w:themeColor="text1"/>
              </w:rPr>
            </w:pPr>
            <w:r w:rsidRPr="0031694C">
              <w:rPr>
                <w:rFonts w:cs="Arial"/>
                <w:b/>
                <w:bCs/>
                <w:i/>
                <w:iCs/>
                <w:color w:val="000000" w:themeColor="text1"/>
              </w:rPr>
              <w:t>Appendix 6</w:t>
            </w:r>
            <w:r w:rsidR="00170FCD" w:rsidRPr="0031694C">
              <w:rPr>
                <w:rFonts w:cs="Arial"/>
                <w:b/>
                <w:bCs/>
                <w:i/>
                <w:iCs/>
                <w:color w:val="000000" w:themeColor="text1"/>
              </w:rPr>
              <w:t xml:space="preserve"> Verification</w:t>
            </w:r>
          </w:p>
          <w:p w14:paraId="099148CF" w14:textId="0F4F8FB3" w:rsidR="000D2B62" w:rsidRPr="0031694C" w:rsidRDefault="000D2B62" w:rsidP="006502C4">
            <w:pPr>
              <w:rPr>
                <w:rFonts w:cs="Arial"/>
                <w:b/>
                <w:bCs/>
                <w:i/>
                <w:iCs/>
                <w:color w:val="000000" w:themeColor="text1"/>
              </w:rPr>
            </w:pPr>
            <w:r w:rsidRPr="0031694C">
              <w:rPr>
                <w:rFonts w:cs="Arial"/>
                <w:b/>
                <w:bCs/>
                <w:i/>
                <w:iCs/>
                <w:color w:val="000000" w:themeColor="text1"/>
              </w:rPr>
              <w:t xml:space="preserve">2.10 Confidentiality (ISO 14065:2013 section 7.3) </w:t>
            </w:r>
          </w:p>
          <w:p w14:paraId="297C07C6" w14:textId="334EAABB" w:rsidR="000D2B62" w:rsidRPr="0031694C" w:rsidRDefault="000D2B62" w:rsidP="006502C4">
            <w:pPr>
              <w:rPr>
                <w:rFonts w:cs="Arial"/>
                <w:i/>
                <w:iCs/>
                <w:color w:val="000000" w:themeColor="text1"/>
              </w:rPr>
            </w:pPr>
          </w:p>
        </w:tc>
        <w:tc>
          <w:tcPr>
            <w:tcW w:w="2126" w:type="dxa"/>
            <w:shd w:val="clear" w:color="auto" w:fill="BFBFBF" w:themeFill="background1" w:themeFillShade="BF"/>
          </w:tcPr>
          <w:p w14:paraId="1642FE0A" w14:textId="77777777" w:rsidR="000D2B62" w:rsidRPr="0031694C" w:rsidRDefault="000D2B62" w:rsidP="006502C4">
            <w:pPr>
              <w:tabs>
                <w:tab w:val="left" w:pos="288"/>
              </w:tabs>
              <w:spacing w:before="60" w:after="60"/>
              <w:jc w:val="both"/>
              <w:rPr>
                <w:rFonts w:cs="Arial"/>
                <w:b/>
                <w:color w:val="000000" w:themeColor="text1"/>
              </w:rPr>
            </w:pPr>
          </w:p>
        </w:tc>
        <w:tc>
          <w:tcPr>
            <w:tcW w:w="1276" w:type="dxa"/>
            <w:shd w:val="clear" w:color="auto" w:fill="BFBFBF" w:themeFill="background1" w:themeFillShade="BF"/>
          </w:tcPr>
          <w:p w14:paraId="23188792" w14:textId="77777777" w:rsidR="000D2B62" w:rsidRPr="0031694C" w:rsidRDefault="000D2B62" w:rsidP="006502C4">
            <w:pPr>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7F15BFE1"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4519718A" w14:textId="77777777" w:rsidTr="0031694C">
        <w:trPr>
          <w:cantSplit/>
        </w:trPr>
        <w:tc>
          <w:tcPr>
            <w:tcW w:w="1271" w:type="dxa"/>
          </w:tcPr>
          <w:p w14:paraId="5F77AAC6" w14:textId="77777777" w:rsidR="000D2B62" w:rsidRPr="0031694C" w:rsidRDefault="000D2B62" w:rsidP="006502C4">
            <w:pPr>
              <w:pStyle w:val="Heading3"/>
              <w:keepNext w:val="0"/>
              <w:jc w:val="both"/>
              <w:rPr>
                <w:rFonts w:ascii="Arial" w:hAnsi="Arial" w:cs="Arial"/>
                <w:b/>
                <w:i/>
                <w:iCs/>
                <w:color w:val="000000" w:themeColor="text1"/>
                <w:sz w:val="20"/>
                <w:szCs w:val="20"/>
              </w:rPr>
            </w:pPr>
          </w:p>
        </w:tc>
        <w:tc>
          <w:tcPr>
            <w:tcW w:w="5812" w:type="dxa"/>
          </w:tcPr>
          <w:p w14:paraId="0CDF5FAD" w14:textId="070C5194"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The verification body shall ensure it has the express consent of the aeroplane operator prior to submission of the verified Emissions Report, the Emissions Unit Cancellation Report where applicable, and the Verification Report to the State. The mechanism for authorizing this consent shall be specified in the contract between the verification body and aeroplane operator</w:t>
            </w:r>
          </w:p>
        </w:tc>
        <w:tc>
          <w:tcPr>
            <w:tcW w:w="2126" w:type="dxa"/>
          </w:tcPr>
          <w:p w14:paraId="706618FB"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17D94AAD"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06127B22"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79810261" w14:textId="77777777" w:rsidTr="0031694C">
        <w:trPr>
          <w:cantSplit/>
        </w:trPr>
        <w:tc>
          <w:tcPr>
            <w:tcW w:w="1271" w:type="dxa"/>
            <w:shd w:val="clear" w:color="auto" w:fill="BFBFBF" w:themeFill="background1" w:themeFillShade="BF"/>
          </w:tcPr>
          <w:p w14:paraId="4853DEA0" w14:textId="727A65AE"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7.4</w:t>
            </w:r>
          </w:p>
        </w:tc>
        <w:tc>
          <w:tcPr>
            <w:tcW w:w="5812" w:type="dxa"/>
            <w:shd w:val="clear" w:color="auto" w:fill="BFBFBF" w:themeFill="background1" w:themeFillShade="BF"/>
          </w:tcPr>
          <w:p w14:paraId="54908235" w14:textId="2D3347A0" w:rsidR="000D2B62" w:rsidRPr="0031694C" w:rsidRDefault="000D2B62" w:rsidP="006502C4">
            <w:pPr>
              <w:spacing w:before="60" w:after="60"/>
              <w:jc w:val="both"/>
              <w:rPr>
                <w:rFonts w:cs="Arial"/>
                <w:b/>
                <w:color w:val="000000" w:themeColor="text1"/>
              </w:rPr>
            </w:pPr>
            <w:r w:rsidRPr="0031694C">
              <w:rPr>
                <w:rFonts w:cs="Arial"/>
                <w:b/>
                <w:color w:val="000000" w:themeColor="text1"/>
              </w:rPr>
              <w:t>Publicly accessible information</w:t>
            </w:r>
          </w:p>
        </w:tc>
        <w:tc>
          <w:tcPr>
            <w:tcW w:w="2126" w:type="dxa"/>
            <w:shd w:val="clear" w:color="auto" w:fill="BFBFBF" w:themeFill="background1" w:themeFillShade="BF"/>
          </w:tcPr>
          <w:p w14:paraId="46DFFC2D" w14:textId="77777777" w:rsidR="000D2B62" w:rsidRPr="0031694C" w:rsidRDefault="000D2B62" w:rsidP="006502C4">
            <w:pPr>
              <w:tabs>
                <w:tab w:val="left" w:pos="288"/>
              </w:tabs>
              <w:spacing w:before="60" w:after="60"/>
              <w:jc w:val="both"/>
              <w:rPr>
                <w:rFonts w:cs="Arial"/>
                <w:b/>
                <w:color w:val="000000" w:themeColor="text1"/>
              </w:rPr>
            </w:pPr>
          </w:p>
        </w:tc>
        <w:tc>
          <w:tcPr>
            <w:tcW w:w="1276" w:type="dxa"/>
            <w:shd w:val="clear" w:color="auto" w:fill="BFBFBF" w:themeFill="background1" w:themeFillShade="BF"/>
          </w:tcPr>
          <w:p w14:paraId="19DA2AC8" w14:textId="77777777" w:rsidR="000D2B62" w:rsidRPr="0031694C" w:rsidRDefault="000D2B62" w:rsidP="006502C4">
            <w:pPr>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61A80BBA"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16028DF9" w14:textId="77777777" w:rsidTr="0031694C">
        <w:trPr>
          <w:cantSplit/>
        </w:trPr>
        <w:tc>
          <w:tcPr>
            <w:tcW w:w="1271" w:type="dxa"/>
          </w:tcPr>
          <w:p w14:paraId="6545325B"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2AA9B549" w14:textId="7EA24014" w:rsidR="000D2B62" w:rsidRPr="0031694C" w:rsidRDefault="000D2B62" w:rsidP="006502C4">
            <w:pPr>
              <w:spacing w:before="60" w:after="60"/>
              <w:jc w:val="both"/>
              <w:rPr>
                <w:rFonts w:cs="Arial"/>
                <w:b/>
                <w:color w:val="000000" w:themeColor="text1"/>
              </w:rPr>
            </w:pPr>
            <w:r w:rsidRPr="0031694C">
              <w:rPr>
                <w:rFonts w:cs="Arial"/>
                <w:color w:val="000000" w:themeColor="text1"/>
              </w:rPr>
              <w:t>The validation or verification body shall maintain and, upon request, provides clear, traceable, and accurate information about its activities and the sectors in which it operates</w:t>
            </w:r>
            <w:r w:rsidRPr="0031694C">
              <w:rPr>
                <w:rFonts w:cs="Arial"/>
                <w:b/>
                <w:color w:val="000000" w:themeColor="text1"/>
              </w:rPr>
              <w:t>.</w:t>
            </w:r>
          </w:p>
        </w:tc>
        <w:tc>
          <w:tcPr>
            <w:tcW w:w="2126" w:type="dxa"/>
          </w:tcPr>
          <w:p w14:paraId="4B9C7E65"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4DA9D077"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06AF5507"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0EF9D7C3" w14:textId="77777777" w:rsidTr="0031694C">
        <w:trPr>
          <w:cantSplit/>
        </w:trPr>
        <w:tc>
          <w:tcPr>
            <w:tcW w:w="1271" w:type="dxa"/>
            <w:shd w:val="clear" w:color="auto" w:fill="BFBFBF" w:themeFill="background1" w:themeFillShade="BF"/>
          </w:tcPr>
          <w:p w14:paraId="7B0D525C" w14:textId="6551D4D4"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7.5</w:t>
            </w:r>
          </w:p>
        </w:tc>
        <w:tc>
          <w:tcPr>
            <w:tcW w:w="5812" w:type="dxa"/>
            <w:shd w:val="clear" w:color="auto" w:fill="BFBFBF" w:themeFill="background1" w:themeFillShade="BF"/>
          </w:tcPr>
          <w:p w14:paraId="491D8982" w14:textId="634C8651" w:rsidR="000D2B62" w:rsidRPr="0031694C" w:rsidRDefault="000D2B62" w:rsidP="006502C4">
            <w:pPr>
              <w:spacing w:before="60" w:after="60"/>
              <w:jc w:val="both"/>
              <w:rPr>
                <w:rFonts w:cs="Arial"/>
                <w:b/>
                <w:color w:val="000000" w:themeColor="text1"/>
              </w:rPr>
            </w:pPr>
            <w:r w:rsidRPr="0031694C">
              <w:rPr>
                <w:rFonts w:cs="Arial"/>
                <w:b/>
                <w:color w:val="000000" w:themeColor="text1"/>
              </w:rPr>
              <w:t>Records</w:t>
            </w:r>
          </w:p>
        </w:tc>
        <w:tc>
          <w:tcPr>
            <w:tcW w:w="2126" w:type="dxa"/>
            <w:shd w:val="clear" w:color="auto" w:fill="BFBFBF" w:themeFill="background1" w:themeFillShade="BF"/>
          </w:tcPr>
          <w:p w14:paraId="0D312442" w14:textId="77777777" w:rsidR="000D2B62" w:rsidRPr="0031694C" w:rsidRDefault="000D2B62" w:rsidP="006502C4">
            <w:pPr>
              <w:tabs>
                <w:tab w:val="left" w:pos="288"/>
              </w:tabs>
              <w:spacing w:before="60" w:after="60"/>
              <w:jc w:val="both"/>
              <w:rPr>
                <w:rFonts w:cs="Arial"/>
                <w:b/>
                <w:color w:val="000000" w:themeColor="text1"/>
              </w:rPr>
            </w:pPr>
          </w:p>
        </w:tc>
        <w:tc>
          <w:tcPr>
            <w:tcW w:w="1276" w:type="dxa"/>
            <w:shd w:val="clear" w:color="auto" w:fill="BFBFBF" w:themeFill="background1" w:themeFillShade="BF"/>
          </w:tcPr>
          <w:p w14:paraId="3148BE43" w14:textId="77777777" w:rsidR="000D2B62" w:rsidRPr="0031694C" w:rsidRDefault="000D2B62" w:rsidP="006502C4">
            <w:pPr>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4EB7D25A"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317DBE1D" w14:textId="77777777" w:rsidTr="0031694C">
        <w:trPr>
          <w:cantSplit/>
        </w:trPr>
        <w:tc>
          <w:tcPr>
            <w:tcW w:w="1271" w:type="dxa"/>
          </w:tcPr>
          <w:p w14:paraId="21D71E19"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54AA58C8" w14:textId="31812AA4"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maintain and manages records of its validation or verification activities including</w:t>
            </w:r>
          </w:p>
        </w:tc>
        <w:tc>
          <w:tcPr>
            <w:tcW w:w="2126" w:type="dxa"/>
          </w:tcPr>
          <w:p w14:paraId="261CD73C"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3B79E5D3"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4E729F00"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700CB50B" w14:textId="77777777" w:rsidTr="0031694C">
        <w:trPr>
          <w:cantSplit/>
        </w:trPr>
        <w:tc>
          <w:tcPr>
            <w:tcW w:w="1271" w:type="dxa"/>
          </w:tcPr>
          <w:p w14:paraId="3FF31EAD" w14:textId="784B8724" w:rsidR="000D2B62" w:rsidRPr="0031694C" w:rsidRDefault="000D2B62" w:rsidP="006502C4">
            <w:pPr>
              <w:pStyle w:val="Heading3"/>
              <w:jc w:val="both"/>
              <w:rPr>
                <w:rFonts w:ascii="Arial" w:hAnsi="Arial" w:cs="Arial"/>
                <w:b/>
                <w:color w:val="000000" w:themeColor="text1"/>
                <w:sz w:val="20"/>
                <w:szCs w:val="20"/>
              </w:rPr>
            </w:pPr>
          </w:p>
        </w:tc>
        <w:tc>
          <w:tcPr>
            <w:tcW w:w="5812" w:type="dxa"/>
          </w:tcPr>
          <w:p w14:paraId="6CEC98E7" w14:textId="174B318C" w:rsidR="000D2B62" w:rsidRPr="0031694C" w:rsidRDefault="000D2B62" w:rsidP="006502C4">
            <w:pPr>
              <w:pStyle w:val="ListParagraph"/>
              <w:numPr>
                <w:ilvl w:val="0"/>
                <w:numId w:val="11"/>
              </w:numPr>
              <w:spacing w:before="60" w:after="60"/>
              <w:jc w:val="both"/>
              <w:rPr>
                <w:rFonts w:cs="Arial"/>
                <w:color w:val="000000" w:themeColor="text1"/>
              </w:rPr>
            </w:pPr>
            <w:r w:rsidRPr="0031694C">
              <w:rPr>
                <w:rFonts w:cs="Arial"/>
                <w:color w:val="000000" w:themeColor="text1"/>
              </w:rPr>
              <w:t>application information and validation or verification scopes,</w:t>
            </w:r>
          </w:p>
        </w:tc>
        <w:tc>
          <w:tcPr>
            <w:tcW w:w="2126" w:type="dxa"/>
          </w:tcPr>
          <w:p w14:paraId="4BB2CFC0"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25D8E014"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0C192541"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4410D437" w14:textId="77777777" w:rsidTr="0031694C">
        <w:trPr>
          <w:cantSplit/>
        </w:trPr>
        <w:tc>
          <w:tcPr>
            <w:tcW w:w="1271" w:type="dxa"/>
          </w:tcPr>
          <w:p w14:paraId="328A6B65"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0346DA09" w14:textId="6B380D1C" w:rsidR="000D2B62" w:rsidRPr="0031694C" w:rsidRDefault="000D2B62" w:rsidP="006502C4">
            <w:pPr>
              <w:pStyle w:val="ListParagraph"/>
              <w:numPr>
                <w:ilvl w:val="0"/>
                <w:numId w:val="11"/>
              </w:numPr>
              <w:spacing w:before="60" w:after="60"/>
              <w:jc w:val="both"/>
              <w:rPr>
                <w:rFonts w:cs="Arial"/>
                <w:color w:val="000000" w:themeColor="text1"/>
              </w:rPr>
            </w:pPr>
            <w:r w:rsidRPr="0031694C">
              <w:rPr>
                <w:rFonts w:cs="Arial"/>
                <w:color w:val="000000" w:themeColor="text1"/>
              </w:rPr>
              <w:t>justification for how validation or verification time is determined,</w:t>
            </w:r>
          </w:p>
        </w:tc>
        <w:tc>
          <w:tcPr>
            <w:tcW w:w="2126" w:type="dxa"/>
          </w:tcPr>
          <w:p w14:paraId="502744AA"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0D820CD9"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51339834"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5CED99DC" w14:textId="77777777" w:rsidTr="0031694C">
        <w:trPr>
          <w:cantSplit/>
        </w:trPr>
        <w:tc>
          <w:tcPr>
            <w:tcW w:w="1271" w:type="dxa"/>
          </w:tcPr>
          <w:p w14:paraId="54AA23B0"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1E27EB62" w14:textId="11A2E14E" w:rsidR="000D2B62" w:rsidRPr="0031694C" w:rsidRDefault="000D2B62" w:rsidP="006502C4">
            <w:pPr>
              <w:pStyle w:val="ListParagraph"/>
              <w:numPr>
                <w:ilvl w:val="0"/>
                <w:numId w:val="11"/>
              </w:numPr>
              <w:spacing w:before="60" w:after="60"/>
              <w:jc w:val="both"/>
              <w:rPr>
                <w:rFonts w:cs="Arial"/>
                <w:color w:val="000000" w:themeColor="text1"/>
              </w:rPr>
            </w:pPr>
            <w:r w:rsidRPr="0031694C">
              <w:rPr>
                <w:rFonts w:cs="Arial"/>
                <w:color w:val="000000" w:themeColor="text1"/>
              </w:rPr>
              <w:t>confirmation of the completion of validation or verification activities, including findings and information on material or non-material discrepancies,</w:t>
            </w:r>
          </w:p>
        </w:tc>
        <w:tc>
          <w:tcPr>
            <w:tcW w:w="2126" w:type="dxa"/>
          </w:tcPr>
          <w:p w14:paraId="7C7DDD46"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039EBBFF"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7B9ED8F6"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32DEF6E3" w14:textId="77777777" w:rsidTr="0031694C">
        <w:trPr>
          <w:cantSplit/>
        </w:trPr>
        <w:tc>
          <w:tcPr>
            <w:tcW w:w="1271" w:type="dxa"/>
          </w:tcPr>
          <w:p w14:paraId="223480C3"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533C8BA2" w14:textId="2B56C9C2" w:rsidR="000D2B62" w:rsidRPr="0031694C" w:rsidRDefault="000D2B62" w:rsidP="006502C4">
            <w:pPr>
              <w:pStyle w:val="ListParagraph"/>
              <w:numPr>
                <w:ilvl w:val="0"/>
                <w:numId w:val="11"/>
              </w:numPr>
              <w:spacing w:before="60" w:after="60"/>
              <w:jc w:val="both"/>
              <w:rPr>
                <w:rFonts w:cs="Arial"/>
                <w:color w:val="000000" w:themeColor="text1"/>
              </w:rPr>
            </w:pPr>
            <w:r w:rsidRPr="0031694C">
              <w:rPr>
                <w:rFonts w:cs="Arial"/>
                <w:color w:val="000000" w:themeColor="text1"/>
              </w:rPr>
              <w:t>validation or verification statements, and</w:t>
            </w:r>
          </w:p>
        </w:tc>
        <w:tc>
          <w:tcPr>
            <w:tcW w:w="2126" w:type="dxa"/>
          </w:tcPr>
          <w:p w14:paraId="54C5BB0A"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40A54BC5"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205895F1"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74A6523C" w14:textId="77777777" w:rsidTr="0031694C">
        <w:trPr>
          <w:cantSplit/>
        </w:trPr>
        <w:tc>
          <w:tcPr>
            <w:tcW w:w="1271" w:type="dxa"/>
          </w:tcPr>
          <w:p w14:paraId="2EB22CB9"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046A746A" w14:textId="48B39216" w:rsidR="000D2B62" w:rsidRPr="0031694C" w:rsidRDefault="000D2B62" w:rsidP="006502C4">
            <w:pPr>
              <w:pStyle w:val="ListParagraph"/>
              <w:numPr>
                <w:ilvl w:val="0"/>
                <w:numId w:val="11"/>
              </w:numPr>
              <w:spacing w:before="60" w:after="60"/>
              <w:jc w:val="both"/>
              <w:rPr>
                <w:rFonts w:cs="Arial"/>
                <w:color w:val="000000" w:themeColor="text1"/>
              </w:rPr>
            </w:pPr>
            <w:r w:rsidRPr="0031694C">
              <w:rPr>
                <w:rFonts w:cs="Arial"/>
                <w:color w:val="000000" w:themeColor="text1"/>
              </w:rPr>
              <w:t>records of complaints and appeals, and any subsequent correction or corrective actions.</w:t>
            </w:r>
          </w:p>
        </w:tc>
        <w:tc>
          <w:tcPr>
            <w:tcW w:w="2126" w:type="dxa"/>
          </w:tcPr>
          <w:p w14:paraId="0300AF03"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4C46AD2A"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4E6E06C1"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33E423E4" w14:textId="77777777" w:rsidTr="0031694C">
        <w:trPr>
          <w:cantSplit/>
        </w:trPr>
        <w:tc>
          <w:tcPr>
            <w:tcW w:w="1271" w:type="dxa"/>
          </w:tcPr>
          <w:p w14:paraId="2BADB113"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416EE152" w14:textId="434D944B"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maintain validation or verification records securely and confidentially, including during their transport, transmission, or transfer.</w:t>
            </w:r>
          </w:p>
        </w:tc>
        <w:tc>
          <w:tcPr>
            <w:tcW w:w="2126" w:type="dxa"/>
          </w:tcPr>
          <w:p w14:paraId="55C6E233"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49E0AF72"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4BB777FD"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2DFA1949" w14:textId="77777777" w:rsidTr="0031694C">
        <w:trPr>
          <w:cantSplit/>
        </w:trPr>
        <w:tc>
          <w:tcPr>
            <w:tcW w:w="1271" w:type="dxa"/>
          </w:tcPr>
          <w:p w14:paraId="5241A317"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7A513DF0" w14:textId="123EDC5D"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retain validation or verification records in accordance with GHG programme, contractual, legal, or other management system requirements.</w:t>
            </w:r>
          </w:p>
          <w:p w14:paraId="60D36833" w14:textId="77777777" w:rsidR="000D2B62" w:rsidRPr="0031694C" w:rsidRDefault="000D2B62" w:rsidP="006502C4">
            <w:pPr>
              <w:spacing w:before="60" w:after="60"/>
              <w:jc w:val="both"/>
              <w:rPr>
                <w:rFonts w:cs="Arial"/>
                <w:color w:val="000000" w:themeColor="text1"/>
              </w:rPr>
            </w:pPr>
          </w:p>
          <w:p w14:paraId="3B1A8B36" w14:textId="3DB19E22" w:rsidR="000D2B62" w:rsidRPr="0031694C" w:rsidRDefault="000D2B62" w:rsidP="003E2EB5">
            <w:pPr>
              <w:autoSpaceDE w:val="0"/>
              <w:autoSpaceDN w:val="0"/>
              <w:adjustRightInd w:val="0"/>
              <w:jc w:val="both"/>
              <w:rPr>
                <w:rFonts w:cs="Arial"/>
                <w:color w:val="000000" w:themeColor="text1"/>
              </w:rPr>
            </w:pPr>
            <w:proofErr w:type="gramStart"/>
            <w:r w:rsidRPr="0031694C">
              <w:rPr>
                <w:rFonts w:eastAsiaTheme="minorHAnsi" w:cs="Arial"/>
                <w:color w:val="000000" w:themeColor="text1"/>
                <w:lang w:val="en-US"/>
              </w:rPr>
              <w:t>NOTE  ISO</w:t>
            </w:r>
            <w:proofErr w:type="gramEnd"/>
            <w:r w:rsidRPr="0031694C">
              <w:rPr>
                <w:rFonts w:eastAsiaTheme="minorHAnsi" w:cs="Arial"/>
                <w:color w:val="000000" w:themeColor="text1"/>
                <w:lang w:val="en-US"/>
              </w:rPr>
              <w:t xml:space="preserve"> 15489-1 provides guidance on the establishment, operation, and management of a records management system.</w:t>
            </w:r>
          </w:p>
        </w:tc>
        <w:tc>
          <w:tcPr>
            <w:tcW w:w="2126" w:type="dxa"/>
          </w:tcPr>
          <w:p w14:paraId="045B7901"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443DBB6F"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0F4C6147"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2661985E" w14:textId="77777777" w:rsidTr="0031694C">
        <w:trPr>
          <w:cantSplit/>
        </w:trPr>
        <w:tc>
          <w:tcPr>
            <w:tcW w:w="1271" w:type="dxa"/>
            <w:shd w:val="clear" w:color="auto" w:fill="BFBFBF" w:themeFill="background1" w:themeFillShade="BF"/>
          </w:tcPr>
          <w:p w14:paraId="37EA4BD0" w14:textId="6CCA818B" w:rsidR="000D2B62" w:rsidRPr="0031694C" w:rsidRDefault="000D2B62" w:rsidP="006502C4">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7AA4C40A" w14:textId="13CA3943" w:rsidR="000D2B62" w:rsidRPr="0031694C" w:rsidRDefault="000D2B62" w:rsidP="006502C4">
            <w:pPr>
              <w:rPr>
                <w:rFonts w:cs="Arial"/>
                <w:b/>
                <w:bCs/>
                <w:i/>
                <w:iCs/>
                <w:color w:val="000000" w:themeColor="text1"/>
              </w:rPr>
            </w:pPr>
            <w:r w:rsidRPr="0031694C">
              <w:rPr>
                <w:rFonts w:cs="Arial"/>
                <w:b/>
                <w:bCs/>
                <w:i/>
                <w:iCs/>
                <w:color w:val="000000" w:themeColor="text1"/>
              </w:rPr>
              <w:t>Appendix 6</w:t>
            </w:r>
            <w:r w:rsidR="00BB44FC" w:rsidRPr="0031694C">
              <w:rPr>
                <w:rFonts w:cs="Arial"/>
                <w:b/>
                <w:bCs/>
                <w:i/>
                <w:iCs/>
                <w:color w:val="000000" w:themeColor="text1"/>
              </w:rPr>
              <w:t xml:space="preserve"> Verification</w:t>
            </w:r>
          </w:p>
          <w:p w14:paraId="12B2A070" w14:textId="299CACFA" w:rsidR="000D2B62" w:rsidRPr="0031694C" w:rsidRDefault="000D2B62" w:rsidP="006502C4">
            <w:pPr>
              <w:rPr>
                <w:rFonts w:cs="Arial"/>
                <w:b/>
                <w:bCs/>
                <w:i/>
                <w:iCs/>
                <w:color w:val="000000" w:themeColor="text1"/>
              </w:rPr>
            </w:pPr>
            <w:r w:rsidRPr="0031694C">
              <w:rPr>
                <w:rFonts w:cs="Arial"/>
                <w:b/>
                <w:bCs/>
                <w:i/>
                <w:iCs/>
                <w:color w:val="000000" w:themeColor="text1"/>
              </w:rPr>
              <w:t xml:space="preserve">2.11 Records (ISO 14065:2013 section 7.5) </w:t>
            </w:r>
          </w:p>
          <w:p w14:paraId="326B39FD" w14:textId="10988A78" w:rsidR="000D2B62" w:rsidRPr="0031694C" w:rsidRDefault="000D2B62" w:rsidP="006502C4">
            <w:pPr>
              <w:rPr>
                <w:rFonts w:cs="Arial"/>
                <w:i/>
                <w:iCs/>
                <w:color w:val="000000" w:themeColor="text1"/>
              </w:rPr>
            </w:pPr>
          </w:p>
        </w:tc>
        <w:tc>
          <w:tcPr>
            <w:tcW w:w="2126" w:type="dxa"/>
            <w:shd w:val="clear" w:color="auto" w:fill="BFBFBF" w:themeFill="background1" w:themeFillShade="BF"/>
          </w:tcPr>
          <w:p w14:paraId="569C6711" w14:textId="77777777" w:rsidR="000D2B62" w:rsidRPr="0031694C" w:rsidRDefault="000D2B62" w:rsidP="006502C4">
            <w:pPr>
              <w:tabs>
                <w:tab w:val="left" w:pos="288"/>
              </w:tabs>
              <w:spacing w:before="60" w:after="60"/>
              <w:jc w:val="both"/>
              <w:rPr>
                <w:rFonts w:cs="Arial"/>
                <w:b/>
                <w:color w:val="000000" w:themeColor="text1"/>
              </w:rPr>
            </w:pPr>
          </w:p>
        </w:tc>
        <w:tc>
          <w:tcPr>
            <w:tcW w:w="1276" w:type="dxa"/>
            <w:shd w:val="clear" w:color="auto" w:fill="BFBFBF" w:themeFill="background1" w:themeFillShade="BF"/>
          </w:tcPr>
          <w:p w14:paraId="492ACDF1" w14:textId="77777777" w:rsidR="000D2B62" w:rsidRPr="0031694C" w:rsidRDefault="000D2B62" w:rsidP="006502C4">
            <w:pPr>
              <w:tabs>
                <w:tab w:val="left" w:pos="288"/>
              </w:tabs>
              <w:spacing w:before="60" w:after="60"/>
              <w:jc w:val="both"/>
              <w:rPr>
                <w:rFonts w:cs="Arial"/>
                <w:b/>
                <w:color w:val="000000" w:themeColor="text1"/>
              </w:rPr>
            </w:pPr>
          </w:p>
        </w:tc>
        <w:tc>
          <w:tcPr>
            <w:tcW w:w="3463" w:type="dxa"/>
            <w:shd w:val="clear" w:color="auto" w:fill="BFBFBF" w:themeFill="background1" w:themeFillShade="BF"/>
          </w:tcPr>
          <w:p w14:paraId="0A2B7D6E"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2E4CDE1C" w14:textId="77777777" w:rsidTr="0031694C">
        <w:trPr>
          <w:cantSplit/>
        </w:trPr>
        <w:tc>
          <w:tcPr>
            <w:tcW w:w="1271" w:type="dxa"/>
          </w:tcPr>
          <w:p w14:paraId="156DBFC6" w14:textId="77777777" w:rsidR="000D2B62" w:rsidRPr="0031694C" w:rsidRDefault="000D2B62" w:rsidP="006502C4">
            <w:pPr>
              <w:pStyle w:val="Heading3"/>
              <w:keepNext w:val="0"/>
              <w:jc w:val="both"/>
              <w:rPr>
                <w:rFonts w:ascii="Arial" w:hAnsi="Arial" w:cs="Arial"/>
                <w:b/>
                <w:i/>
                <w:iCs/>
                <w:color w:val="000000" w:themeColor="text1"/>
                <w:sz w:val="20"/>
                <w:szCs w:val="20"/>
              </w:rPr>
            </w:pPr>
          </w:p>
        </w:tc>
        <w:tc>
          <w:tcPr>
            <w:tcW w:w="5812" w:type="dxa"/>
          </w:tcPr>
          <w:p w14:paraId="2E62BA8A" w14:textId="03AB8440"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The verification body shall keep records on the verification process for a minimum of ten years, including:</w:t>
            </w:r>
          </w:p>
        </w:tc>
        <w:tc>
          <w:tcPr>
            <w:tcW w:w="2126" w:type="dxa"/>
          </w:tcPr>
          <w:p w14:paraId="1C9B0F09"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039C8A04"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27676258"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4F92E9C1" w14:textId="77777777" w:rsidTr="0031694C">
        <w:trPr>
          <w:cantSplit/>
        </w:trPr>
        <w:tc>
          <w:tcPr>
            <w:tcW w:w="1271" w:type="dxa"/>
          </w:tcPr>
          <w:p w14:paraId="32C0903A" w14:textId="2C2742B6" w:rsidR="000D2B62" w:rsidRPr="0031694C" w:rsidRDefault="000D2B62" w:rsidP="006502C4">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2069CEEC" w14:textId="0150A00E"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client’s Emissions Monitoring Plan, Emissions Report and Emissions Unit Cancellation Report where applicable;</w:t>
            </w:r>
          </w:p>
        </w:tc>
        <w:tc>
          <w:tcPr>
            <w:tcW w:w="2126" w:type="dxa"/>
          </w:tcPr>
          <w:p w14:paraId="16340303"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6464444F"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759D69B5"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25891FEA" w14:textId="77777777" w:rsidTr="0031694C">
        <w:trPr>
          <w:cantSplit/>
        </w:trPr>
        <w:tc>
          <w:tcPr>
            <w:tcW w:w="1271" w:type="dxa"/>
          </w:tcPr>
          <w:p w14:paraId="786BE599" w14:textId="3E6DB850" w:rsidR="000D2B62" w:rsidRPr="0031694C" w:rsidRDefault="000D2B62" w:rsidP="006502C4">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5E541C4F" w14:textId="5258C0C4" w:rsidR="000D2B62" w:rsidRPr="0031694C" w:rsidRDefault="000D2B62" w:rsidP="006502C4">
            <w:pPr>
              <w:jc w:val="both"/>
              <w:rPr>
                <w:rFonts w:cs="Arial"/>
                <w:i/>
                <w:iCs/>
                <w:color w:val="000000" w:themeColor="text1"/>
              </w:rPr>
            </w:pPr>
            <w:r w:rsidRPr="0031694C">
              <w:rPr>
                <w:rFonts w:cs="Arial"/>
                <w:i/>
                <w:iCs/>
                <w:color w:val="000000" w:themeColor="text1"/>
              </w:rPr>
              <w:t xml:space="preserve">Verification Report and related internal documentation; </w:t>
            </w:r>
          </w:p>
        </w:tc>
        <w:tc>
          <w:tcPr>
            <w:tcW w:w="2126" w:type="dxa"/>
          </w:tcPr>
          <w:p w14:paraId="5BCEFB1C"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2E84370B"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21405A9E"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23F1A5DF" w14:textId="77777777" w:rsidTr="0031694C">
        <w:trPr>
          <w:cantSplit/>
        </w:trPr>
        <w:tc>
          <w:tcPr>
            <w:tcW w:w="1271" w:type="dxa"/>
          </w:tcPr>
          <w:p w14:paraId="060FAA7D" w14:textId="58CD818B" w:rsidR="000D2B62" w:rsidRPr="0031694C" w:rsidRDefault="000D2B62" w:rsidP="006502C4">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c)</w:t>
            </w:r>
          </w:p>
        </w:tc>
        <w:tc>
          <w:tcPr>
            <w:tcW w:w="5812" w:type="dxa"/>
          </w:tcPr>
          <w:p w14:paraId="220C21E7" w14:textId="026E59E5"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identification of team members and criteria for selection of team; and</w:t>
            </w:r>
          </w:p>
        </w:tc>
        <w:tc>
          <w:tcPr>
            <w:tcW w:w="2126" w:type="dxa"/>
          </w:tcPr>
          <w:p w14:paraId="467D6000"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52D8CBF9"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6215DF7B"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607CE5D6" w14:textId="77777777" w:rsidTr="0031694C">
        <w:trPr>
          <w:cantSplit/>
        </w:trPr>
        <w:tc>
          <w:tcPr>
            <w:tcW w:w="1271" w:type="dxa"/>
          </w:tcPr>
          <w:p w14:paraId="1D4A3CD1" w14:textId="2ED2C0DA" w:rsidR="000D2B62" w:rsidRPr="0031694C" w:rsidRDefault="000D2B62" w:rsidP="006502C4">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d)</w:t>
            </w:r>
          </w:p>
        </w:tc>
        <w:tc>
          <w:tcPr>
            <w:tcW w:w="5812" w:type="dxa"/>
          </w:tcPr>
          <w:p w14:paraId="6466FDEB" w14:textId="77777777" w:rsidR="000D2B62" w:rsidRPr="0031694C" w:rsidRDefault="000D2B62" w:rsidP="006502C4">
            <w:pPr>
              <w:spacing w:before="60" w:after="60"/>
              <w:jc w:val="both"/>
              <w:rPr>
                <w:rFonts w:cs="Arial"/>
                <w:i/>
                <w:iCs/>
                <w:color w:val="000000" w:themeColor="text1"/>
              </w:rPr>
            </w:pPr>
            <w:r w:rsidRPr="0031694C">
              <w:rPr>
                <w:rFonts w:cs="Arial"/>
                <w:i/>
                <w:iCs/>
                <w:color w:val="000000" w:themeColor="text1"/>
              </w:rPr>
              <w:t xml:space="preserve">working papers with data and information reviewed by the team </w:t>
            </w:r>
            <w:proofErr w:type="gramStart"/>
            <w:r w:rsidRPr="0031694C">
              <w:rPr>
                <w:rFonts w:cs="Arial"/>
                <w:i/>
                <w:iCs/>
                <w:color w:val="000000" w:themeColor="text1"/>
              </w:rPr>
              <w:t>in order to</w:t>
            </w:r>
            <w:proofErr w:type="gramEnd"/>
            <w:r w:rsidRPr="0031694C">
              <w:rPr>
                <w:rFonts w:cs="Arial"/>
                <w:i/>
                <w:iCs/>
                <w:color w:val="000000" w:themeColor="text1"/>
              </w:rPr>
              <w:t xml:space="preserve"> allow for an independent party to assess the quality of the verification activities and conformance with verification requirements</w:t>
            </w:r>
          </w:p>
          <w:p w14:paraId="440BED0D" w14:textId="3C7EB809" w:rsidR="0031694C" w:rsidRPr="0031694C" w:rsidRDefault="0031694C" w:rsidP="006502C4">
            <w:pPr>
              <w:spacing w:before="60" w:after="60"/>
              <w:jc w:val="both"/>
              <w:rPr>
                <w:rFonts w:cs="Arial"/>
                <w:i/>
                <w:iCs/>
                <w:color w:val="000000" w:themeColor="text1"/>
              </w:rPr>
            </w:pPr>
          </w:p>
        </w:tc>
        <w:tc>
          <w:tcPr>
            <w:tcW w:w="2126" w:type="dxa"/>
          </w:tcPr>
          <w:p w14:paraId="1891DE5F" w14:textId="77777777" w:rsidR="000D2B62" w:rsidRPr="0031694C" w:rsidRDefault="000D2B62" w:rsidP="006502C4">
            <w:pPr>
              <w:tabs>
                <w:tab w:val="left" w:pos="288"/>
              </w:tabs>
              <w:spacing w:before="60" w:after="60"/>
              <w:jc w:val="both"/>
              <w:rPr>
                <w:rFonts w:cs="Arial"/>
                <w:b/>
                <w:color w:val="000000" w:themeColor="text1"/>
              </w:rPr>
            </w:pPr>
          </w:p>
        </w:tc>
        <w:tc>
          <w:tcPr>
            <w:tcW w:w="1276" w:type="dxa"/>
          </w:tcPr>
          <w:p w14:paraId="2F0CA367" w14:textId="77777777" w:rsidR="000D2B62" w:rsidRPr="0031694C" w:rsidRDefault="000D2B62" w:rsidP="006502C4">
            <w:pPr>
              <w:tabs>
                <w:tab w:val="left" w:pos="288"/>
              </w:tabs>
              <w:spacing w:before="60" w:after="60"/>
              <w:jc w:val="both"/>
              <w:rPr>
                <w:rFonts w:cs="Arial"/>
                <w:b/>
                <w:color w:val="000000" w:themeColor="text1"/>
              </w:rPr>
            </w:pPr>
          </w:p>
        </w:tc>
        <w:tc>
          <w:tcPr>
            <w:tcW w:w="3463" w:type="dxa"/>
          </w:tcPr>
          <w:p w14:paraId="12E56570" w14:textId="77777777" w:rsidR="000D2B62" w:rsidRPr="0031694C" w:rsidRDefault="000D2B62" w:rsidP="006502C4">
            <w:pPr>
              <w:tabs>
                <w:tab w:val="left" w:pos="288"/>
              </w:tabs>
              <w:spacing w:before="60" w:after="60"/>
              <w:jc w:val="both"/>
              <w:rPr>
                <w:rFonts w:cs="Arial"/>
                <w:b/>
                <w:color w:val="000000" w:themeColor="text1"/>
              </w:rPr>
            </w:pPr>
          </w:p>
        </w:tc>
      </w:tr>
      <w:tr w:rsidR="000723FE" w:rsidRPr="0031694C" w14:paraId="305B2ED6" w14:textId="77777777" w:rsidTr="0031694C">
        <w:trPr>
          <w:cantSplit/>
        </w:trPr>
        <w:tc>
          <w:tcPr>
            <w:tcW w:w="1271" w:type="dxa"/>
            <w:shd w:val="clear" w:color="auto" w:fill="BFBFBF" w:themeFill="background1" w:themeFillShade="BF"/>
          </w:tcPr>
          <w:p w14:paraId="6EA8C8A7" w14:textId="03BCA3C2"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lastRenderedPageBreak/>
              <w:t>8</w:t>
            </w:r>
          </w:p>
        </w:tc>
        <w:tc>
          <w:tcPr>
            <w:tcW w:w="5812" w:type="dxa"/>
            <w:shd w:val="clear" w:color="auto" w:fill="BFBFBF" w:themeFill="background1" w:themeFillShade="BF"/>
          </w:tcPr>
          <w:p w14:paraId="5C26B3AA" w14:textId="7B4F1CDE" w:rsidR="000D2B62" w:rsidRPr="0031694C" w:rsidRDefault="000D2B62" w:rsidP="006502C4">
            <w:pPr>
              <w:spacing w:before="60" w:after="60"/>
              <w:jc w:val="both"/>
              <w:rPr>
                <w:rFonts w:cs="Arial"/>
                <w:b/>
                <w:color w:val="000000" w:themeColor="text1"/>
              </w:rPr>
            </w:pPr>
            <w:r w:rsidRPr="0031694C">
              <w:rPr>
                <w:rFonts w:cs="Arial"/>
                <w:b/>
                <w:color w:val="000000" w:themeColor="text1"/>
              </w:rPr>
              <w:t>Validation or verification process</w:t>
            </w:r>
          </w:p>
        </w:tc>
        <w:tc>
          <w:tcPr>
            <w:tcW w:w="2126" w:type="dxa"/>
            <w:shd w:val="clear" w:color="auto" w:fill="BFBFBF" w:themeFill="background1" w:themeFillShade="BF"/>
          </w:tcPr>
          <w:p w14:paraId="53C76A7B" w14:textId="77777777" w:rsidR="000D2B62" w:rsidRPr="0031694C" w:rsidRDefault="000D2B62" w:rsidP="006502C4">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244CD5D7" w14:textId="77777777" w:rsidR="000D2B62" w:rsidRPr="0031694C" w:rsidRDefault="000D2B62" w:rsidP="006502C4">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32B454D3"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4D390DB9" w14:textId="77777777" w:rsidTr="0031694C">
        <w:trPr>
          <w:cantSplit/>
        </w:trPr>
        <w:tc>
          <w:tcPr>
            <w:tcW w:w="1271" w:type="dxa"/>
            <w:shd w:val="clear" w:color="auto" w:fill="BFBFBF" w:themeFill="background1" w:themeFillShade="BF"/>
          </w:tcPr>
          <w:p w14:paraId="352098D1" w14:textId="7C8EF9F6" w:rsidR="000D2B62" w:rsidRPr="0031694C" w:rsidRDefault="000D2B62" w:rsidP="006502C4">
            <w:pPr>
              <w:pStyle w:val="Heading3"/>
              <w:jc w:val="both"/>
              <w:rPr>
                <w:rFonts w:ascii="Arial" w:hAnsi="Arial" w:cs="Arial"/>
                <w:b/>
                <w:bCs/>
                <w:iCs/>
                <w:color w:val="000000" w:themeColor="text1"/>
                <w:sz w:val="20"/>
                <w:szCs w:val="20"/>
              </w:rPr>
            </w:pPr>
            <w:r w:rsidRPr="0031694C">
              <w:rPr>
                <w:rFonts w:ascii="Arial" w:hAnsi="Arial" w:cs="Arial"/>
                <w:b/>
                <w:bCs/>
                <w:iCs/>
                <w:color w:val="000000" w:themeColor="text1"/>
                <w:sz w:val="20"/>
                <w:szCs w:val="20"/>
              </w:rPr>
              <w:t>8.1</w:t>
            </w:r>
          </w:p>
        </w:tc>
        <w:tc>
          <w:tcPr>
            <w:tcW w:w="5812" w:type="dxa"/>
            <w:shd w:val="clear" w:color="auto" w:fill="BFBFBF" w:themeFill="background1" w:themeFillShade="BF"/>
          </w:tcPr>
          <w:p w14:paraId="3E9351EF" w14:textId="6550E3DB" w:rsidR="000D2B62" w:rsidRPr="0031694C" w:rsidRDefault="000D2B62" w:rsidP="006502C4">
            <w:pPr>
              <w:spacing w:before="60" w:after="60"/>
              <w:jc w:val="both"/>
              <w:rPr>
                <w:rFonts w:cs="Arial"/>
                <w:b/>
                <w:bCs/>
                <w:iCs/>
                <w:color w:val="000000" w:themeColor="text1"/>
              </w:rPr>
            </w:pPr>
            <w:r w:rsidRPr="0031694C">
              <w:rPr>
                <w:rFonts w:cs="Arial"/>
                <w:b/>
                <w:bCs/>
                <w:iCs/>
                <w:color w:val="000000" w:themeColor="text1"/>
              </w:rPr>
              <w:t>General</w:t>
            </w:r>
          </w:p>
        </w:tc>
        <w:tc>
          <w:tcPr>
            <w:tcW w:w="2126" w:type="dxa"/>
            <w:shd w:val="clear" w:color="auto" w:fill="BFBFBF" w:themeFill="background1" w:themeFillShade="BF"/>
          </w:tcPr>
          <w:p w14:paraId="34BB06A8" w14:textId="77777777" w:rsidR="000D2B62" w:rsidRPr="0031694C" w:rsidRDefault="000D2B62" w:rsidP="006502C4">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5FB23CA" w14:textId="77777777" w:rsidR="000D2B62" w:rsidRPr="0031694C" w:rsidRDefault="000D2B62" w:rsidP="006502C4">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E98BE2C"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2AD4B21B" w14:textId="77777777" w:rsidTr="0031694C">
        <w:trPr>
          <w:cantSplit/>
        </w:trPr>
        <w:tc>
          <w:tcPr>
            <w:tcW w:w="1271" w:type="dxa"/>
          </w:tcPr>
          <w:p w14:paraId="20D061A1" w14:textId="77777777" w:rsidR="000D2B62" w:rsidRPr="0031694C" w:rsidRDefault="000D2B62" w:rsidP="006502C4">
            <w:pPr>
              <w:pStyle w:val="Heading3"/>
              <w:jc w:val="both"/>
              <w:rPr>
                <w:rFonts w:ascii="Arial" w:hAnsi="Arial" w:cs="Arial"/>
                <w:bCs/>
                <w:iCs/>
                <w:color w:val="000000" w:themeColor="text1"/>
                <w:sz w:val="20"/>
                <w:szCs w:val="20"/>
              </w:rPr>
            </w:pPr>
          </w:p>
        </w:tc>
        <w:tc>
          <w:tcPr>
            <w:tcW w:w="5812" w:type="dxa"/>
          </w:tcPr>
          <w:p w14:paraId="753E14C8" w14:textId="4704D74A" w:rsidR="000D2B62" w:rsidRPr="0031694C" w:rsidRDefault="000D2B62" w:rsidP="006502C4">
            <w:pPr>
              <w:spacing w:before="60" w:after="60"/>
              <w:jc w:val="both"/>
              <w:rPr>
                <w:rFonts w:cs="Arial"/>
                <w:bCs/>
                <w:iCs/>
                <w:color w:val="000000" w:themeColor="text1"/>
              </w:rPr>
            </w:pPr>
            <w:r w:rsidRPr="0031694C">
              <w:rPr>
                <w:rFonts w:cs="Arial"/>
                <w:bCs/>
                <w:iCs/>
                <w:color w:val="000000" w:themeColor="text1"/>
              </w:rPr>
              <w:t>The validation or verification process shall include the following validation or verification process phases:</w:t>
            </w:r>
          </w:p>
        </w:tc>
        <w:tc>
          <w:tcPr>
            <w:tcW w:w="2126" w:type="dxa"/>
          </w:tcPr>
          <w:p w14:paraId="69B03ECE"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2966524F"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557062A3"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65564E67" w14:textId="77777777" w:rsidTr="0031694C">
        <w:trPr>
          <w:cantSplit/>
        </w:trPr>
        <w:tc>
          <w:tcPr>
            <w:tcW w:w="1271" w:type="dxa"/>
          </w:tcPr>
          <w:p w14:paraId="3CC17F9D" w14:textId="77777777" w:rsidR="000D2B62" w:rsidRPr="0031694C" w:rsidRDefault="000D2B62" w:rsidP="006502C4">
            <w:pPr>
              <w:pStyle w:val="Heading3"/>
              <w:jc w:val="both"/>
              <w:rPr>
                <w:rFonts w:ascii="Arial" w:hAnsi="Arial" w:cs="Arial"/>
                <w:bCs/>
                <w:iCs/>
                <w:color w:val="000000" w:themeColor="text1"/>
                <w:sz w:val="20"/>
                <w:szCs w:val="20"/>
              </w:rPr>
            </w:pPr>
          </w:p>
        </w:tc>
        <w:tc>
          <w:tcPr>
            <w:tcW w:w="5812" w:type="dxa"/>
          </w:tcPr>
          <w:p w14:paraId="664980A6" w14:textId="6C5A0F99" w:rsidR="000D2B62" w:rsidRPr="0031694C" w:rsidRDefault="000D2B62" w:rsidP="006502C4">
            <w:pPr>
              <w:pStyle w:val="ListParagraph"/>
              <w:numPr>
                <w:ilvl w:val="0"/>
                <w:numId w:val="12"/>
              </w:numPr>
              <w:spacing w:before="60" w:after="60"/>
              <w:jc w:val="both"/>
              <w:rPr>
                <w:rFonts w:cs="Arial"/>
                <w:bCs/>
                <w:iCs/>
                <w:color w:val="000000" w:themeColor="text1"/>
              </w:rPr>
            </w:pPr>
            <w:r w:rsidRPr="0031694C">
              <w:rPr>
                <w:rFonts w:cs="Arial"/>
                <w:bCs/>
                <w:iCs/>
                <w:color w:val="000000" w:themeColor="text1"/>
              </w:rPr>
              <w:t>pre-engagement;</w:t>
            </w:r>
          </w:p>
        </w:tc>
        <w:tc>
          <w:tcPr>
            <w:tcW w:w="2126" w:type="dxa"/>
          </w:tcPr>
          <w:p w14:paraId="2CD95F9C"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2A35AE74"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68725641"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13087C69" w14:textId="77777777" w:rsidTr="0031694C">
        <w:trPr>
          <w:cantSplit/>
        </w:trPr>
        <w:tc>
          <w:tcPr>
            <w:tcW w:w="1271" w:type="dxa"/>
          </w:tcPr>
          <w:p w14:paraId="3B0AA27B" w14:textId="77777777" w:rsidR="000D2B62" w:rsidRPr="0031694C" w:rsidRDefault="000D2B62" w:rsidP="006502C4">
            <w:pPr>
              <w:pStyle w:val="Heading3"/>
              <w:jc w:val="both"/>
              <w:rPr>
                <w:rFonts w:ascii="Arial" w:hAnsi="Arial" w:cs="Arial"/>
                <w:bCs/>
                <w:iCs/>
                <w:color w:val="000000" w:themeColor="text1"/>
                <w:sz w:val="20"/>
                <w:szCs w:val="20"/>
              </w:rPr>
            </w:pPr>
          </w:p>
        </w:tc>
        <w:tc>
          <w:tcPr>
            <w:tcW w:w="5812" w:type="dxa"/>
          </w:tcPr>
          <w:p w14:paraId="22081317" w14:textId="02F078E8" w:rsidR="000D2B62" w:rsidRPr="0031694C" w:rsidRDefault="000D2B62" w:rsidP="006502C4">
            <w:pPr>
              <w:pStyle w:val="ListParagraph"/>
              <w:numPr>
                <w:ilvl w:val="0"/>
                <w:numId w:val="12"/>
              </w:numPr>
              <w:spacing w:before="60" w:after="60"/>
              <w:jc w:val="both"/>
              <w:rPr>
                <w:rFonts w:cs="Arial"/>
                <w:bCs/>
                <w:iCs/>
                <w:color w:val="000000" w:themeColor="text1"/>
              </w:rPr>
            </w:pPr>
            <w:r w:rsidRPr="0031694C">
              <w:rPr>
                <w:rFonts w:cs="Arial"/>
                <w:bCs/>
                <w:iCs/>
                <w:color w:val="000000" w:themeColor="text1"/>
              </w:rPr>
              <w:t>approach;</w:t>
            </w:r>
          </w:p>
        </w:tc>
        <w:tc>
          <w:tcPr>
            <w:tcW w:w="2126" w:type="dxa"/>
          </w:tcPr>
          <w:p w14:paraId="2AD11AFF"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3305609C"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70580E72"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42AAE32D" w14:textId="77777777" w:rsidTr="0031694C">
        <w:trPr>
          <w:cantSplit/>
        </w:trPr>
        <w:tc>
          <w:tcPr>
            <w:tcW w:w="1271" w:type="dxa"/>
          </w:tcPr>
          <w:p w14:paraId="47998775" w14:textId="77777777" w:rsidR="000D2B62" w:rsidRPr="0031694C" w:rsidRDefault="000D2B62" w:rsidP="006502C4">
            <w:pPr>
              <w:pStyle w:val="Heading3"/>
              <w:keepNext w:val="0"/>
              <w:jc w:val="both"/>
              <w:rPr>
                <w:rFonts w:ascii="Arial" w:hAnsi="Arial" w:cs="Arial"/>
                <w:color w:val="000000" w:themeColor="text1"/>
                <w:sz w:val="20"/>
                <w:szCs w:val="20"/>
              </w:rPr>
            </w:pPr>
          </w:p>
        </w:tc>
        <w:tc>
          <w:tcPr>
            <w:tcW w:w="5812" w:type="dxa"/>
          </w:tcPr>
          <w:p w14:paraId="67EE7FFF" w14:textId="408592BB" w:rsidR="000D2B62" w:rsidRPr="0031694C" w:rsidRDefault="000D2B62" w:rsidP="006502C4">
            <w:pPr>
              <w:pStyle w:val="ListParagraph"/>
              <w:numPr>
                <w:ilvl w:val="0"/>
                <w:numId w:val="12"/>
              </w:numPr>
              <w:spacing w:before="60" w:after="60"/>
              <w:jc w:val="both"/>
              <w:rPr>
                <w:rFonts w:cs="Arial"/>
                <w:color w:val="000000" w:themeColor="text1"/>
              </w:rPr>
            </w:pPr>
            <w:r w:rsidRPr="0031694C">
              <w:rPr>
                <w:rFonts w:cs="Arial"/>
                <w:color w:val="000000" w:themeColor="text1"/>
              </w:rPr>
              <w:t>validation or verification;</w:t>
            </w:r>
          </w:p>
        </w:tc>
        <w:tc>
          <w:tcPr>
            <w:tcW w:w="2126" w:type="dxa"/>
          </w:tcPr>
          <w:p w14:paraId="43B15A70"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05E75DBF"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180420CF"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5FA99F1E" w14:textId="77777777" w:rsidTr="0031694C">
        <w:trPr>
          <w:cantSplit/>
        </w:trPr>
        <w:tc>
          <w:tcPr>
            <w:tcW w:w="1271" w:type="dxa"/>
          </w:tcPr>
          <w:p w14:paraId="30DA1C60" w14:textId="77777777" w:rsidR="000D2B62" w:rsidRPr="0031694C" w:rsidRDefault="000D2B62" w:rsidP="006502C4">
            <w:pPr>
              <w:pStyle w:val="Heading3"/>
              <w:keepNext w:val="0"/>
              <w:jc w:val="both"/>
              <w:rPr>
                <w:rFonts w:ascii="Arial" w:hAnsi="Arial" w:cs="Arial"/>
                <w:color w:val="000000" w:themeColor="text1"/>
                <w:sz w:val="20"/>
                <w:szCs w:val="20"/>
              </w:rPr>
            </w:pPr>
          </w:p>
        </w:tc>
        <w:tc>
          <w:tcPr>
            <w:tcW w:w="5812" w:type="dxa"/>
          </w:tcPr>
          <w:p w14:paraId="3A7F5F59" w14:textId="5FF7F9DC" w:rsidR="000D2B62" w:rsidRPr="0031694C" w:rsidRDefault="000D2B62" w:rsidP="006502C4">
            <w:pPr>
              <w:pStyle w:val="ListParagraph"/>
              <w:numPr>
                <w:ilvl w:val="0"/>
                <w:numId w:val="12"/>
              </w:numPr>
              <w:spacing w:before="60" w:after="60"/>
              <w:jc w:val="both"/>
              <w:rPr>
                <w:rFonts w:cs="Arial"/>
                <w:color w:val="000000" w:themeColor="text1"/>
              </w:rPr>
            </w:pPr>
            <w:r w:rsidRPr="0031694C">
              <w:rPr>
                <w:rFonts w:cs="Arial"/>
                <w:color w:val="000000" w:themeColor="text1"/>
              </w:rPr>
              <w:t>validation or verification statement.</w:t>
            </w:r>
          </w:p>
        </w:tc>
        <w:tc>
          <w:tcPr>
            <w:tcW w:w="2126" w:type="dxa"/>
          </w:tcPr>
          <w:p w14:paraId="4379B651"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2F542B3A"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4B0B15D4"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5C0BA084" w14:textId="77777777" w:rsidTr="0031694C">
        <w:trPr>
          <w:cantSplit/>
        </w:trPr>
        <w:tc>
          <w:tcPr>
            <w:tcW w:w="1271" w:type="dxa"/>
            <w:shd w:val="clear" w:color="auto" w:fill="BFBFBF" w:themeFill="background1" w:themeFillShade="BF"/>
          </w:tcPr>
          <w:p w14:paraId="094A1ED1" w14:textId="3C3F3B54"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8.2</w:t>
            </w:r>
          </w:p>
        </w:tc>
        <w:tc>
          <w:tcPr>
            <w:tcW w:w="5812" w:type="dxa"/>
            <w:shd w:val="clear" w:color="auto" w:fill="BFBFBF" w:themeFill="background1" w:themeFillShade="BF"/>
          </w:tcPr>
          <w:p w14:paraId="7B8CE508" w14:textId="0EF83429" w:rsidR="000D2B62" w:rsidRPr="0031694C" w:rsidRDefault="000D2B62" w:rsidP="006502C4">
            <w:pPr>
              <w:spacing w:before="60" w:after="60"/>
              <w:jc w:val="both"/>
              <w:rPr>
                <w:rFonts w:cs="Arial"/>
                <w:b/>
                <w:color w:val="000000" w:themeColor="text1"/>
              </w:rPr>
            </w:pPr>
            <w:r w:rsidRPr="0031694C">
              <w:rPr>
                <w:rFonts w:cs="Arial"/>
                <w:b/>
                <w:color w:val="000000" w:themeColor="text1"/>
              </w:rPr>
              <w:t>Pre-engagement</w:t>
            </w:r>
          </w:p>
        </w:tc>
        <w:tc>
          <w:tcPr>
            <w:tcW w:w="2126" w:type="dxa"/>
            <w:shd w:val="clear" w:color="auto" w:fill="BFBFBF" w:themeFill="background1" w:themeFillShade="BF"/>
          </w:tcPr>
          <w:p w14:paraId="673B4B15" w14:textId="77777777" w:rsidR="000D2B62" w:rsidRPr="0031694C" w:rsidRDefault="000D2B62" w:rsidP="006502C4">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68BC431C" w14:textId="77777777" w:rsidR="000D2B62" w:rsidRPr="0031694C" w:rsidRDefault="000D2B62" w:rsidP="006502C4">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19678B40"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5ED4606F" w14:textId="77777777" w:rsidTr="0031694C">
        <w:trPr>
          <w:cantSplit/>
        </w:trPr>
        <w:tc>
          <w:tcPr>
            <w:tcW w:w="1271" w:type="dxa"/>
            <w:shd w:val="clear" w:color="auto" w:fill="BFBFBF" w:themeFill="background1" w:themeFillShade="BF"/>
          </w:tcPr>
          <w:p w14:paraId="4519BF8B" w14:textId="00989A3A"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8.2.1</w:t>
            </w:r>
          </w:p>
        </w:tc>
        <w:tc>
          <w:tcPr>
            <w:tcW w:w="5812" w:type="dxa"/>
            <w:shd w:val="clear" w:color="auto" w:fill="BFBFBF" w:themeFill="background1" w:themeFillShade="BF"/>
          </w:tcPr>
          <w:p w14:paraId="07D61E4D" w14:textId="4C67F10D" w:rsidR="000D2B62" w:rsidRPr="0031694C" w:rsidRDefault="000D2B62" w:rsidP="006502C4">
            <w:pPr>
              <w:spacing w:before="60" w:after="60"/>
              <w:jc w:val="both"/>
              <w:rPr>
                <w:rFonts w:cs="Arial"/>
                <w:b/>
                <w:color w:val="000000" w:themeColor="text1"/>
              </w:rPr>
            </w:pPr>
            <w:r w:rsidRPr="0031694C">
              <w:rPr>
                <w:rFonts w:cs="Arial"/>
                <w:b/>
                <w:color w:val="000000" w:themeColor="text1"/>
              </w:rPr>
              <w:t>Impartiality</w:t>
            </w:r>
          </w:p>
        </w:tc>
        <w:tc>
          <w:tcPr>
            <w:tcW w:w="2126" w:type="dxa"/>
            <w:shd w:val="clear" w:color="auto" w:fill="BFBFBF" w:themeFill="background1" w:themeFillShade="BF"/>
          </w:tcPr>
          <w:p w14:paraId="3C552B8B" w14:textId="77777777" w:rsidR="000D2B62" w:rsidRPr="0031694C" w:rsidRDefault="000D2B62" w:rsidP="006502C4">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2A74367C" w14:textId="77777777" w:rsidR="000D2B62" w:rsidRPr="0031694C" w:rsidRDefault="000D2B62" w:rsidP="006502C4">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475AF55C"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5CA29A3C" w14:textId="77777777" w:rsidTr="0031694C">
        <w:trPr>
          <w:cantSplit/>
        </w:trPr>
        <w:tc>
          <w:tcPr>
            <w:tcW w:w="1271" w:type="dxa"/>
          </w:tcPr>
          <w:p w14:paraId="1484745E"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3870FF28" w14:textId="1FC4067B"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review information received from prospective clients to determine potential risks to impartiality in accordance with the requirements of 5.4.</w:t>
            </w:r>
          </w:p>
        </w:tc>
        <w:tc>
          <w:tcPr>
            <w:tcW w:w="2126" w:type="dxa"/>
          </w:tcPr>
          <w:p w14:paraId="61F98688"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3CAB09EA"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08A82F2D"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43FF595B" w14:textId="77777777" w:rsidTr="0031694C">
        <w:trPr>
          <w:cantSplit/>
        </w:trPr>
        <w:tc>
          <w:tcPr>
            <w:tcW w:w="1271" w:type="dxa"/>
            <w:shd w:val="clear" w:color="auto" w:fill="BFBFBF" w:themeFill="background1" w:themeFillShade="BF"/>
          </w:tcPr>
          <w:p w14:paraId="6503E103" w14:textId="7B947F1E"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8.2.2</w:t>
            </w:r>
          </w:p>
        </w:tc>
        <w:tc>
          <w:tcPr>
            <w:tcW w:w="5812" w:type="dxa"/>
            <w:shd w:val="clear" w:color="auto" w:fill="BFBFBF" w:themeFill="background1" w:themeFillShade="BF"/>
          </w:tcPr>
          <w:p w14:paraId="60DC1B89" w14:textId="37F8D532" w:rsidR="000D2B62" w:rsidRPr="0031694C" w:rsidRDefault="000D2B62" w:rsidP="006502C4">
            <w:pPr>
              <w:spacing w:before="60" w:after="60"/>
              <w:jc w:val="both"/>
              <w:rPr>
                <w:rFonts w:cs="Arial"/>
                <w:b/>
                <w:color w:val="000000" w:themeColor="text1"/>
              </w:rPr>
            </w:pPr>
            <w:r w:rsidRPr="0031694C">
              <w:rPr>
                <w:rFonts w:cs="Arial"/>
                <w:b/>
                <w:color w:val="000000" w:themeColor="text1"/>
              </w:rPr>
              <w:t>Competence</w:t>
            </w:r>
          </w:p>
        </w:tc>
        <w:tc>
          <w:tcPr>
            <w:tcW w:w="2126" w:type="dxa"/>
            <w:shd w:val="clear" w:color="auto" w:fill="BFBFBF" w:themeFill="background1" w:themeFillShade="BF"/>
          </w:tcPr>
          <w:p w14:paraId="771942BD" w14:textId="77777777" w:rsidR="000D2B62" w:rsidRPr="0031694C" w:rsidRDefault="000D2B62" w:rsidP="006502C4">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1F22430D" w14:textId="77777777" w:rsidR="000D2B62" w:rsidRPr="0031694C" w:rsidRDefault="000D2B62" w:rsidP="006502C4">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072FCE7"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4F02E44F" w14:textId="77777777" w:rsidTr="0031694C">
        <w:trPr>
          <w:cantSplit/>
        </w:trPr>
        <w:tc>
          <w:tcPr>
            <w:tcW w:w="1271" w:type="dxa"/>
          </w:tcPr>
          <w:p w14:paraId="3613D040"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3128F913" w14:textId="3E3952EF" w:rsidR="000D2B62" w:rsidRPr="0031694C" w:rsidRDefault="000D2B62" w:rsidP="006502C4">
            <w:pPr>
              <w:pStyle w:val="ListParagraph"/>
              <w:spacing w:before="60" w:after="60"/>
              <w:ind w:left="0"/>
              <w:jc w:val="both"/>
              <w:rPr>
                <w:rFonts w:cs="Arial"/>
                <w:color w:val="000000" w:themeColor="text1"/>
              </w:rPr>
            </w:pPr>
            <w:r w:rsidRPr="0031694C">
              <w:rPr>
                <w:rFonts w:cs="Arial"/>
                <w:color w:val="000000" w:themeColor="text1"/>
              </w:rPr>
              <w:t>The validation or verification body shall review information received from prospective clients to determine if the validation or verification body has the competence, personnel, and resources necessary to successfully complete the prospective assignment in accordance with the requirements of Clause 6.</w:t>
            </w:r>
          </w:p>
        </w:tc>
        <w:tc>
          <w:tcPr>
            <w:tcW w:w="2126" w:type="dxa"/>
          </w:tcPr>
          <w:p w14:paraId="0BE80EDE"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608F20A1"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6DE3B35A"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4589C05F" w14:textId="77777777" w:rsidTr="0031694C">
        <w:trPr>
          <w:cantSplit/>
        </w:trPr>
        <w:tc>
          <w:tcPr>
            <w:tcW w:w="1271" w:type="dxa"/>
            <w:shd w:val="clear" w:color="auto" w:fill="BFBFBF" w:themeFill="background1" w:themeFillShade="BF"/>
          </w:tcPr>
          <w:p w14:paraId="3CFD82F7" w14:textId="64AD475B" w:rsidR="000D2B62" w:rsidRPr="0031694C" w:rsidRDefault="000D2B62" w:rsidP="006502C4">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8.2.3</w:t>
            </w:r>
          </w:p>
        </w:tc>
        <w:tc>
          <w:tcPr>
            <w:tcW w:w="5812" w:type="dxa"/>
            <w:shd w:val="clear" w:color="auto" w:fill="BFBFBF" w:themeFill="background1" w:themeFillShade="BF"/>
          </w:tcPr>
          <w:p w14:paraId="64961685" w14:textId="7DC29623" w:rsidR="000D2B62" w:rsidRPr="0031694C" w:rsidRDefault="000D2B62" w:rsidP="006502C4">
            <w:pPr>
              <w:spacing w:before="60" w:after="60"/>
              <w:jc w:val="both"/>
              <w:rPr>
                <w:rFonts w:cs="Arial"/>
                <w:b/>
                <w:color w:val="000000" w:themeColor="text1"/>
              </w:rPr>
            </w:pPr>
            <w:r w:rsidRPr="0031694C">
              <w:rPr>
                <w:rFonts w:cs="Arial"/>
                <w:b/>
                <w:color w:val="000000" w:themeColor="text1"/>
              </w:rPr>
              <w:t>Agreement</w:t>
            </w:r>
          </w:p>
        </w:tc>
        <w:tc>
          <w:tcPr>
            <w:tcW w:w="2126" w:type="dxa"/>
            <w:shd w:val="clear" w:color="auto" w:fill="BFBFBF" w:themeFill="background1" w:themeFillShade="BF"/>
          </w:tcPr>
          <w:p w14:paraId="6CEACF85" w14:textId="77777777" w:rsidR="000D2B62" w:rsidRPr="0031694C" w:rsidRDefault="000D2B62" w:rsidP="006502C4">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7280E0B" w14:textId="77777777" w:rsidR="000D2B62" w:rsidRPr="0031694C" w:rsidRDefault="000D2B62" w:rsidP="006502C4">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26AF5EB1"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7008ACB2" w14:textId="77777777" w:rsidTr="0031694C">
        <w:trPr>
          <w:cantSplit/>
        </w:trPr>
        <w:tc>
          <w:tcPr>
            <w:tcW w:w="1271" w:type="dxa"/>
          </w:tcPr>
          <w:p w14:paraId="50A5C38B"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024B8CD5" w14:textId="382F61C8"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have a legally enforceable agreement with the client in accordance with the requirements of 5.2.</w:t>
            </w:r>
          </w:p>
        </w:tc>
        <w:tc>
          <w:tcPr>
            <w:tcW w:w="2126" w:type="dxa"/>
          </w:tcPr>
          <w:p w14:paraId="276678FC"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213C1878"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19837190"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01F42B1A" w14:textId="77777777" w:rsidTr="0031694C">
        <w:trPr>
          <w:cantSplit/>
        </w:trPr>
        <w:tc>
          <w:tcPr>
            <w:tcW w:w="1271" w:type="dxa"/>
          </w:tcPr>
          <w:p w14:paraId="17D62B57" w14:textId="77777777" w:rsidR="000D2B62" w:rsidRPr="0031694C" w:rsidRDefault="000D2B62" w:rsidP="006502C4">
            <w:pPr>
              <w:pStyle w:val="Heading3"/>
              <w:keepNext w:val="0"/>
              <w:jc w:val="both"/>
              <w:rPr>
                <w:rFonts w:ascii="Arial" w:hAnsi="Arial" w:cs="Arial"/>
                <w:b/>
                <w:color w:val="000000" w:themeColor="text1"/>
                <w:sz w:val="20"/>
                <w:szCs w:val="20"/>
              </w:rPr>
            </w:pPr>
          </w:p>
        </w:tc>
        <w:tc>
          <w:tcPr>
            <w:tcW w:w="5812" w:type="dxa"/>
          </w:tcPr>
          <w:p w14:paraId="0E497A0E" w14:textId="0CC71006" w:rsidR="000D2B62" w:rsidRPr="0031694C" w:rsidRDefault="000D2B62" w:rsidP="006502C4">
            <w:pPr>
              <w:spacing w:before="60" w:after="60"/>
              <w:jc w:val="both"/>
              <w:rPr>
                <w:rFonts w:cs="Arial"/>
                <w:color w:val="000000" w:themeColor="text1"/>
              </w:rPr>
            </w:pPr>
            <w:r w:rsidRPr="0031694C">
              <w:rPr>
                <w:rFonts w:cs="Arial"/>
                <w:color w:val="000000" w:themeColor="text1"/>
              </w:rPr>
              <w:t>The validation or verification body shall ensure that objectives, scope, criteria, and level of assurance are agreed with the client (see ISO 14064-3:2006, 4.3).</w:t>
            </w:r>
          </w:p>
        </w:tc>
        <w:tc>
          <w:tcPr>
            <w:tcW w:w="2126" w:type="dxa"/>
          </w:tcPr>
          <w:p w14:paraId="33DC2F92"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2119CEA1"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7618C11D" w14:textId="77777777" w:rsidR="000D2B62" w:rsidRPr="0031694C" w:rsidRDefault="000D2B62" w:rsidP="006502C4">
            <w:pPr>
              <w:tabs>
                <w:tab w:val="left" w:pos="288"/>
              </w:tabs>
              <w:spacing w:before="60" w:after="60"/>
              <w:jc w:val="both"/>
              <w:rPr>
                <w:rFonts w:cs="Arial"/>
                <w:color w:val="000000" w:themeColor="text1"/>
              </w:rPr>
            </w:pPr>
          </w:p>
        </w:tc>
      </w:tr>
      <w:tr w:rsidR="000723FE" w:rsidRPr="0031694C" w14:paraId="7B34AA8E" w14:textId="77777777" w:rsidTr="0031694C">
        <w:trPr>
          <w:cantSplit/>
        </w:trPr>
        <w:tc>
          <w:tcPr>
            <w:tcW w:w="1271" w:type="dxa"/>
          </w:tcPr>
          <w:p w14:paraId="22F13E4D" w14:textId="6FAC8F6C" w:rsidR="000D2B62" w:rsidRPr="0031694C" w:rsidRDefault="000D2B62" w:rsidP="006502C4">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IAF MD 6:2014</w:t>
            </w:r>
          </w:p>
        </w:tc>
        <w:tc>
          <w:tcPr>
            <w:tcW w:w="5812" w:type="dxa"/>
          </w:tcPr>
          <w:p w14:paraId="1BEFE4DE" w14:textId="3FE76378" w:rsidR="000D2B62" w:rsidRPr="0031694C" w:rsidRDefault="000723FE" w:rsidP="006502C4">
            <w:pPr>
              <w:spacing w:before="60" w:after="60"/>
              <w:jc w:val="both"/>
              <w:rPr>
                <w:rFonts w:cs="Arial"/>
                <w:color w:val="000000" w:themeColor="text1"/>
                <w:u w:val="single"/>
              </w:rPr>
            </w:pPr>
            <w:r w:rsidRPr="0031694C">
              <w:rPr>
                <w:rFonts w:cs="Arial"/>
                <w:b/>
                <w:color w:val="000000" w:themeColor="text1"/>
                <w:u w:val="single"/>
              </w:rPr>
              <w:t xml:space="preserve">A8.8.2.3.1 </w:t>
            </w:r>
            <w:r w:rsidRPr="0031694C">
              <w:rPr>
                <w:rFonts w:cs="Arial"/>
                <w:color w:val="000000" w:themeColor="text1"/>
                <w:u w:val="single"/>
              </w:rPr>
              <w:t xml:space="preserve">The V/VB shall have a documented management system (as per Clause 12) for responding to requests for validation and/or verification. The V/VB procedures shall ensure that prior to any quotation or agreement, sufficient information is obtained regarding the scope, objective, criteria, level of assurance and materiality of the validation or verification. The quotation shall be developed based on the information obtained </w:t>
            </w:r>
            <w:proofErr w:type="gramStart"/>
            <w:r w:rsidRPr="0031694C">
              <w:rPr>
                <w:rFonts w:cs="Arial"/>
                <w:color w:val="000000" w:themeColor="text1"/>
                <w:u w:val="single"/>
              </w:rPr>
              <w:t>taking into account</w:t>
            </w:r>
            <w:proofErr w:type="gramEnd"/>
            <w:r w:rsidRPr="0031694C">
              <w:rPr>
                <w:rFonts w:cs="Arial"/>
                <w:color w:val="000000" w:themeColor="text1"/>
                <w:u w:val="single"/>
              </w:rPr>
              <w:t xml:space="preserve"> the key issues applicable to the GHG assertion and the objectives of the validation or verification consistent with the validation or verification criteria, (refer to A.1.1) and the intended user as applicable to the GHG assertion.</w:t>
            </w:r>
          </w:p>
        </w:tc>
        <w:tc>
          <w:tcPr>
            <w:tcW w:w="2126" w:type="dxa"/>
          </w:tcPr>
          <w:p w14:paraId="5D2BEAC5" w14:textId="77777777" w:rsidR="000D2B62" w:rsidRPr="0031694C" w:rsidRDefault="000D2B62" w:rsidP="006502C4">
            <w:pPr>
              <w:tabs>
                <w:tab w:val="left" w:pos="288"/>
              </w:tabs>
              <w:spacing w:before="60" w:after="60"/>
              <w:jc w:val="both"/>
              <w:rPr>
                <w:rFonts w:cs="Arial"/>
                <w:color w:val="000000" w:themeColor="text1"/>
              </w:rPr>
            </w:pPr>
          </w:p>
        </w:tc>
        <w:tc>
          <w:tcPr>
            <w:tcW w:w="1276" w:type="dxa"/>
          </w:tcPr>
          <w:p w14:paraId="78DA6466" w14:textId="77777777" w:rsidR="000D2B62" w:rsidRPr="0031694C" w:rsidRDefault="000D2B62" w:rsidP="006502C4">
            <w:pPr>
              <w:tabs>
                <w:tab w:val="left" w:pos="288"/>
              </w:tabs>
              <w:spacing w:before="60" w:after="60"/>
              <w:jc w:val="both"/>
              <w:rPr>
                <w:rFonts w:cs="Arial"/>
                <w:color w:val="000000" w:themeColor="text1"/>
              </w:rPr>
            </w:pPr>
          </w:p>
        </w:tc>
        <w:tc>
          <w:tcPr>
            <w:tcW w:w="3463" w:type="dxa"/>
          </w:tcPr>
          <w:p w14:paraId="6D4A9F47" w14:textId="77777777" w:rsidR="000D2B62" w:rsidRPr="0031694C" w:rsidRDefault="000D2B62" w:rsidP="006502C4">
            <w:pPr>
              <w:tabs>
                <w:tab w:val="left" w:pos="288"/>
              </w:tabs>
              <w:spacing w:before="60" w:after="60"/>
              <w:jc w:val="both"/>
              <w:rPr>
                <w:rFonts w:cs="Arial"/>
                <w:color w:val="000000" w:themeColor="text1"/>
              </w:rPr>
            </w:pPr>
          </w:p>
        </w:tc>
      </w:tr>
      <w:tr w:rsidR="0031694C" w:rsidRPr="0031694C" w14:paraId="2D466462" w14:textId="77777777" w:rsidTr="0031694C">
        <w:trPr>
          <w:cantSplit/>
        </w:trPr>
        <w:tc>
          <w:tcPr>
            <w:tcW w:w="1271" w:type="dxa"/>
          </w:tcPr>
          <w:p w14:paraId="2A31CE4C" w14:textId="5B7BBA28" w:rsidR="0031694C" w:rsidRPr="0031694C" w:rsidRDefault="0031694C" w:rsidP="006502C4">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A.8.2.3.2</w:t>
            </w:r>
          </w:p>
        </w:tc>
        <w:tc>
          <w:tcPr>
            <w:tcW w:w="5812" w:type="dxa"/>
          </w:tcPr>
          <w:p w14:paraId="5556FAE4" w14:textId="77777777" w:rsidR="0031694C" w:rsidRPr="0031694C" w:rsidRDefault="0031694C" w:rsidP="0031694C">
            <w:pPr>
              <w:tabs>
                <w:tab w:val="left" w:pos="288"/>
              </w:tabs>
              <w:spacing w:before="60" w:after="60"/>
              <w:jc w:val="both"/>
              <w:rPr>
                <w:rFonts w:cs="Arial"/>
                <w:color w:val="000000" w:themeColor="text1"/>
                <w:u w:val="single"/>
              </w:rPr>
            </w:pPr>
            <w:r w:rsidRPr="0031694C">
              <w:rPr>
                <w:rFonts w:cs="Arial"/>
                <w:color w:val="000000" w:themeColor="text1"/>
                <w:u w:val="single"/>
              </w:rPr>
              <w:t>When considering quoting for validation or verification of a GHG assertion, the V/VB shall consider the key issues related to developing a quote, as applicable, including the:</w:t>
            </w:r>
          </w:p>
          <w:p w14:paraId="04E3D71F"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Proposed level of assurance, materiality, criteria, objectives and scope;</w:t>
            </w:r>
          </w:p>
          <w:p w14:paraId="33C06F05"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Complexity of the GHG assertion;</w:t>
            </w:r>
          </w:p>
          <w:p w14:paraId="786FD37A"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Complexity of the project or organisation and its measurement/monitoring processes;</w:t>
            </w:r>
          </w:p>
          <w:p w14:paraId="7510E627"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Organisational environment including the structure of the organisation that develops and manages the GHG assertion;</w:t>
            </w:r>
          </w:p>
          <w:p w14:paraId="245A69AB"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Baseline scenario for project validation and verification, including selection and quantification of GHG sources, sinks and reservoirs applicable to the baseline scenario;</w:t>
            </w:r>
          </w:p>
          <w:p w14:paraId="3B949692"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Identified GHG sources, sinks and reservoirs, and their monitoring for organisation verification;</w:t>
            </w:r>
          </w:p>
          <w:p w14:paraId="4E612386"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Processes that deliver the information and data in the GHG assertion;</w:t>
            </w:r>
          </w:p>
          <w:p w14:paraId="7F9CA644" w14:textId="77777777" w:rsidR="0031694C" w:rsidRPr="0031694C" w:rsidRDefault="0031694C" w:rsidP="0031694C">
            <w:pPr>
              <w:pStyle w:val="ListParagraph"/>
              <w:numPr>
                <w:ilvl w:val="0"/>
                <w:numId w:val="46"/>
              </w:numPr>
              <w:tabs>
                <w:tab w:val="left" w:pos="288"/>
              </w:tabs>
              <w:spacing w:before="60" w:after="60"/>
              <w:jc w:val="both"/>
              <w:rPr>
                <w:rFonts w:cs="Arial"/>
                <w:color w:val="000000" w:themeColor="text1"/>
                <w:u w:val="single"/>
              </w:rPr>
            </w:pPr>
            <w:r w:rsidRPr="0031694C">
              <w:rPr>
                <w:rFonts w:cs="Arial"/>
                <w:color w:val="000000" w:themeColor="text1"/>
                <w:u w:val="single"/>
              </w:rPr>
              <w:t>Organisational links and interactions between stakeholders, responsible parties, client, and intended users (for definition refer to ISO 14064-3); and</w:t>
            </w:r>
          </w:p>
          <w:p w14:paraId="53C4146C" w14:textId="37A36FB2" w:rsidR="0031694C" w:rsidRPr="0031694C" w:rsidRDefault="0031694C" w:rsidP="0031694C">
            <w:pPr>
              <w:spacing w:before="60" w:after="60"/>
              <w:jc w:val="both"/>
              <w:rPr>
                <w:rFonts w:cs="Arial"/>
                <w:b/>
                <w:color w:val="000000" w:themeColor="text1"/>
                <w:u w:val="single"/>
              </w:rPr>
            </w:pPr>
            <w:r w:rsidRPr="0031694C">
              <w:rPr>
                <w:rFonts w:cs="Arial"/>
                <w:color w:val="000000" w:themeColor="text1"/>
                <w:u w:val="single"/>
              </w:rPr>
              <w:t>Validation or verification criteria (refer to A.1.1) requirements.</w:t>
            </w:r>
          </w:p>
        </w:tc>
        <w:tc>
          <w:tcPr>
            <w:tcW w:w="2126" w:type="dxa"/>
          </w:tcPr>
          <w:p w14:paraId="245052C5" w14:textId="77777777" w:rsidR="0031694C" w:rsidRPr="0031694C" w:rsidRDefault="0031694C" w:rsidP="006502C4">
            <w:pPr>
              <w:tabs>
                <w:tab w:val="left" w:pos="288"/>
              </w:tabs>
              <w:spacing w:before="60" w:after="60"/>
              <w:jc w:val="both"/>
              <w:rPr>
                <w:rFonts w:cs="Arial"/>
                <w:color w:val="000000" w:themeColor="text1"/>
              </w:rPr>
            </w:pPr>
          </w:p>
        </w:tc>
        <w:tc>
          <w:tcPr>
            <w:tcW w:w="1276" w:type="dxa"/>
          </w:tcPr>
          <w:p w14:paraId="388419BF" w14:textId="77777777" w:rsidR="0031694C" w:rsidRPr="0031694C" w:rsidRDefault="0031694C" w:rsidP="006502C4">
            <w:pPr>
              <w:tabs>
                <w:tab w:val="left" w:pos="288"/>
              </w:tabs>
              <w:spacing w:before="60" w:after="60"/>
              <w:jc w:val="both"/>
              <w:rPr>
                <w:rFonts w:cs="Arial"/>
                <w:color w:val="000000" w:themeColor="text1"/>
              </w:rPr>
            </w:pPr>
          </w:p>
        </w:tc>
        <w:tc>
          <w:tcPr>
            <w:tcW w:w="3463" w:type="dxa"/>
          </w:tcPr>
          <w:p w14:paraId="3EDC877C" w14:textId="77777777" w:rsidR="0031694C" w:rsidRPr="0031694C" w:rsidRDefault="0031694C" w:rsidP="006502C4">
            <w:pPr>
              <w:tabs>
                <w:tab w:val="left" w:pos="288"/>
              </w:tabs>
              <w:spacing w:before="60" w:after="60"/>
              <w:jc w:val="both"/>
              <w:rPr>
                <w:rFonts w:cs="Arial"/>
                <w:color w:val="000000" w:themeColor="text1"/>
              </w:rPr>
            </w:pPr>
          </w:p>
        </w:tc>
      </w:tr>
      <w:tr w:rsidR="0031694C" w:rsidRPr="0031694C" w14:paraId="1BE890AE" w14:textId="77777777" w:rsidTr="0031694C">
        <w:trPr>
          <w:cantSplit/>
        </w:trPr>
        <w:tc>
          <w:tcPr>
            <w:tcW w:w="1271" w:type="dxa"/>
          </w:tcPr>
          <w:p w14:paraId="15410E72" w14:textId="6A90414D"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A.8.2.3.3</w:t>
            </w:r>
          </w:p>
        </w:tc>
        <w:tc>
          <w:tcPr>
            <w:tcW w:w="5812" w:type="dxa"/>
          </w:tcPr>
          <w:p w14:paraId="7BD3D78B" w14:textId="3B261FAF" w:rsidR="0031694C" w:rsidRPr="0031694C" w:rsidRDefault="0031694C" w:rsidP="0031694C">
            <w:pPr>
              <w:tabs>
                <w:tab w:val="left" w:pos="288"/>
              </w:tabs>
              <w:spacing w:before="60" w:after="60"/>
              <w:jc w:val="both"/>
              <w:rPr>
                <w:rFonts w:cs="Arial"/>
                <w:color w:val="000000" w:themeColor="text1"/>
                <w:u w:val="single"/>
              </w:rPr>
            </w:pPr>
            <w:r w:rsidRPr="0031694C">
              <w:rPr>
                <w:rFonts w:cs="Arial"/>
                <w:color w:val="000000" w:themeColor="text1"/>
                <w:u w:val="single"/>
              </w:rPr>
              <w:t>The time needed to carry out the validation or verification shall be determined by the V/VB. The time allocation shall be justified based on the review of the above information and recorded by the V/VB. Each engagement has unique aspects, and the validation or verification process shall be customized accordingly.</w:t>
            </w:r>
          </w:p>
        </w:tc>
        <w:tc>
          <w:tcPr>
            <w:tcW w:w="2126" w:type="dxa"/>
          </w:tcPr>
          <w:p w14:paraId="0900EF2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3E4589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A28022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177AA05" w14:textId="77777777" w:rsidTr="0031694C">
        <w:trPr>
          <w:cantSplit/>
        </w:trPr>
        <w:tc>
          <w:tcPr>
            <w:tcW w:w="1271" w:type="dxa"/>
          </w:tcPr>
          <w:p w14:paraId="14A75C33" w14:textId="29F07080"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A.8.2.3.8</w:t>
            </w:r>
          </w:p>
        </w:tc>
        <w:tc>
          <w:tcPr>
            <w:tcW w:w="5812" w:type="dxa"/>
          </w:tcPr>
          <w:p w14:paraId="7388BAC9" w14:textId="0818B2B9" w:rsidR="0031694C" w:rsidRPr="0031694C" w:rsidRDefault="0031694C" w:rsidP="0031694C">
            <w:pPr>
              <w:tabs>
                <w:tab w:val="left" w:pos="288"/>
              </w:tabs>
              <w:spacing w:before="60" w:after="60"/>
              <w:jc w:val="both"/>
              <w:rPr>
                <w:rFonts w:cs="Arial"/>
                <w:color w:val="000000" w:themeColor="text1"/>
                <w:u w:val="single"/>
              </w:rPr>
            </w:pPr>
            <w:r w:rsidRPr="0031694C">
              <w:rPr>
                <w:rFonts w:cs="Arial"/>
                <w:color w:val="000000" w:themeColor="text1"/>
                <w:u w:val="single"/>
              </w:rPr>
              <w:t>The V/VB agreement (including any schedules or attachments) shall identify the proposed level of assurance, materiality, criteria, objectives and scope, including the agreed validation or verification criteria (refer to A.1.1.) as applicable, as well as the proposed validation or verification duration, and time frame for the proposed validation or verification.</w:t>
            </w:r>
          </w:p>
        </w:tc>
        <w:tc>
          <w:tcPr>
            <w:tcW w:w="2126" w:type="dxa"/>
          </w:tcPr>
          <w:p w14:paraId="5F729BF1"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AD54E2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4252E8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F210EB6" w14:textId="77777777" w:rsidTr="0031694C">
        <w:trPr>
          <w:cantSplit/>
        </w:trPr>
        <w:tc>
          <w:tcPr>
            <w:tcW w:w="1271" w:type="dxa"/>
            <w:shd w:val="clear" w:color="auto" w:fill="BFBFBF" w:themeFill="background1" w:themeFillShade="BF"/>
          </w:tcPr>
          <w:p w14:paraId="0322F773" w14:textId="04A7453D"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629E61A7" w14:textId="77777777" w:rsidR="0031694C" w:rsidRPr="0031694C" w:rsidRDefault="0031694C" w:rsidP="0031694C">
            <w:pPr>
              <w:rPr>
                <w:rFonts w:cs="Arial"/>
                <w:b/>
                <w:bCs/>
                <w:i/>
                <w:iCs/>
                <w:color w:val="000000" w:themeColor="text1"/>
              </w:rPr>
            </w:pPr>
            <w:r w:rsidRPr="0031694C">
              <w:rPr>
                <w:rFonts w:cs="Arial"/>
                <w:b/>
                <w:bCs/>
                <w:i/>
                <w:iCs/>
                <w:color w:val="000000" w:themeColor="text1"/>
              </w:rPr>
              <w:t>Appendix 6 Verification</w:t>
            </w:r>
          </w:p>
          <w:p w14:paraId="5110B8C2" w14:textId="77777777" w:rsidR="0031694C" w:rsidRPr="0031694C" w:rsidRDefault="0031694C" w:rsidP="0031694C">
            <w:pPr>
              <w:rPr>
                <w:rFonts w:cs="Arial"/>
                <w:b/>
                <w:i/>
                <w:iCs/>
                <w:color w:val="000000" w:themeColor="text1"/>
              </w:rPr>
            </w:pPr>
            <w:r w:rsidRPr="0031694C">
              <w:rPr>
                <w:rFonts w:cs="Arial"/>
                <w:b/>
                <w:i/>
                <w:iCs/>
                <w:color w:val="000000" w:themeColor="text1"/>
              </w:rPr>
              <w:t xml:space="preserve">2.12 Agreement (ISO 14065:2013 section 8.2.3) </w:t>
            </w:r>
          </w:p>
          <w:p w14:paraId="6F7BAC80" w14:textId="2826C3B8" w:rsidR="0031694C" w:rsidRPr="0031694C" w:rsidRDefault="0031694C" w:rsidP="0031694C">
            <w:pPr>
              <w:rPr>
                <w:rFonts w:cs="Arial"/>
                <w:b/>
                <w:i/>
                <w:iCs/>
                <w:color w:val="000000" w:themeColor="text1"/>
              </w:rPr>
            </w:pPr>
            <w:r w:rsidRPr="0031694C">
              <w:rPr>
                <w:rFonts w:cs="Arial"/>
                <w:b/>
                <w:i/>
                <w:iCs/>
                <w:color w:val="000000" w:themeColor="text1"/>
              </w:rPr>
              <w:t xml:space="preserve"> </w:t>
            </w:r>
          </w:p>
        </w:tc>
        <w:tc>
          <w:tcPr>
            <w:tcW w:w="2126" w:type="dxa"/>
            <w:shd w:val="clear" w:color="auto" w:fill="BFBFBF" w:themeFill="background1" w:themeFillShade="BF"/>
          </w:tcPr>
          <w:p w14:paraId="76958D68" w14:textId="77777777" w:rsidR="0031694C" w:rsidRPr="0031694C" w:rsidRDefault="0031694C" w:rsidP="0031694C">
            <w:pPr>
              <w:tabs>
                <w:tab w:val="left" w:pos="288"/>
              </w:tabs>
              <w:spacing w:before="60" w:after="60"/>
              <w:jc w:val="both"/>
              <w:rPr>
                <w:rFonts w:cs="Arial"/>
                <w:color w:val="000000" w:themeColor="text1"/>
              </w:rPr>
            </w:pPr>
          </w:p>
        </w:tc>
        <w:tc>
          <w:tcPr>
            <w:tcW w:w="1276" w:type="dxa"/>
            <w:tcBorders>
              <w:top w:val="nil"/>
            </w:tcBorders>
            <w:shd w:val="clear" w:color="auto" w:fill="BFBFBF" w:themeFill="background1" w:themeFillShade="BF"/>
          </w:tcPr>
          <w:p w14:paraId="625EB6B4"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6694153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15C3339" w14:textId="77777777" w:rsidTr="0031694C">
        <w:trPr>
          <w:cantSplit/>
        </w:trPr>
        <w:tc>
          <w:tcPr>
            <w:tcW w:w="1271" w:type="dxa"/>
          </w:tcPr>
          <w:p w14:paraId="447EA1AF" w14:textId="77777777" w:rsidR="0031694C" w:rsidRPr="0031694C" w:rsidRDefault="0031694C" w:rsidP="0031694C">
            <w:pPr>
              <w:pStyle w:val="Heading3"/>
              <w:keepNext w:val="0"/>
              <w:jc w:val="both"/>
              <w:rPr>
                <w:rFonts w:ascii="Arial" w:hAnsi="Arial" w:cs="Arial"/>
                <w:b/>
                <w:i/>
                <w:iCs/>
                <w:color w:val="000000" w:themeColor="text1"/>
                <w:sz w:val="20"/>
                <w:szCs w:val="20"/>
              </w:rPr>
            </w:pPr>
          </w:p>
        </w:tc>
        <w:tc>
          <w:tcPr>
            <w:tcW w:w="5812" w:type="dxa"/>
          </w:tcPr>
          <w:p w14:paraId="490D985B" w14:textId="23246613"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contract between verification body and aeroplane operator shall specify the conditions for verification by stating:</w:t>
            </w:r>
          </w:p>
        </w:tc>
        <w:tc>
          <w:tcPr>
            <w:tcW w:w="2126" w:type="dxa"/>
          </w:tcPr>
          <w:p w14:paraId="299AB67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F570A8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93B132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D2DB894" w14:textId="77777777" w:rsidTr="0031694C">
        <w:trPr>
          <w:cantSplit/>
        </w:trPr>
        <w:tc>
          <w:tcPr>
            <w:tcW w:w="1271" w:type="dxa"/>
          </w:tcPr>
          <w:p w14:paraId="4175B79A" w14:textId="6E207FF6"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5C117200" w14:textId="4096676B"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scope of verification, verification objectives, level of assurance, materiality threshold and relevant verification standards (ISO 14065, ISO 14064-3, this Volume and the Environmental Technical Manual, Volume IV);</w:t>
            </w:r>
          </w:p>
        </w:tc>
        <w:tc>
          <w:tcPr>
            <w:tcW w:w="2126" w:type="dxa"/>
          </w:tcPr>
          <w:p w14:paraId="244F48C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0A8183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BB6D87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E336E3E" w14:textId="77777777" w:rsidTr="0031694C">
        <w:trPr>
          <w:cantSplit/>
        </w:trPr>
        <w:tc>
          <w:tcPr>
            <w:tcW w:w="1271" w:type="dxa"/>
          </w:tcPr>
          <w:p w14:paraId="6837A7A9" w14:textId="6432879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3A27DEAE" w14:textId="030EC568"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amount of time allocated for verification;</w:t>
            </w:r>
          </w:p>
        </w:tc>
        <w:tc>
          <w:tcPr>
            <w:tcW w:w="2126" w:type="dxa"/>
          </w:tcPr>
          <w:p w14:paraId="26967C5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62D329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EFA463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E85AC18" w14:textId="77777777" w:rsidTr="0031694C">
        <w:trPr>
          <w:cantSplit/>
        </w:trPr>
        <w:tc>
          <w:tcPr>
            <w:tcW w:w="1271" w:type="dxa"/>
          </w:tcPr>
          <w:p w14:paraId="52E24AAC" w14:textId="2FF81B7F"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c)</w:t>
            </w:r>
          </w:p>
        </w:tc>
        <w:tc>
          <w:tcPr>
            <w:tcW w:w="5812" w:type="dxa"/>
          </w:tcPr>
          <w:p w14:paraId="4E579A26" w14:textId="6B8E5EEE"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flexibility to change time allocation if this proves necessary because of findings during the verification;</w:t>
            </w:r>
          </w:p>
        </w:tc>
        <w:tc>
          <w:tcPr>
            <w:tcW w:w="2126" w:type="dxa"/>
          </w:tcPr>
          <w:p w14:paraId="11C192B4"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A25B04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2E83FB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F66E87A" w14:textId="77777777" w:rsidTr="0031694C">
        <w:trPr>
          <w:cantSplit/>
        </w:trPr>
        <w:tc>
          <w:tcPr>
            <w:tcW w:w="1271" w:type="dxa"/>
          </w:tcPr>
          <w:p w14:paraId="6225BDA0" w14:textId="0DD3B1F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d)</w:t>
            </w:r>
          </w:p>
        </w:tc>
        <w:tc>
          <w:tcPr>
            <w:tcW w:w="5812" w:type="dxa"/>
          </w:tcPr>
          <w:p w14:paraId="681402C1" w14:textId="77777777" w:rsidR="0031694C" w:rsidRPr="0031694C" w:rsidRDefault="0031694C" w:rsidP="0031694C">
            <w:pPr>
              <w:jc w:val="both"/>
              <w:rPr>
                <w:rFonts w:cs="Arial"/>
                <w:i/>
                <w:iCs/>
                <w:color w:val="000000" w:themeColor="text1"/>
              </w:rPr>
            </w:pPr>
            <w:r w:rsidRPr="0031694C">
              <w:rPr>
                <w:rFonts w:cs="Arial"/>
                <w:i/>
                <w:iCs/>
                <w:color w:val="000000" w:themeColor="text1"/>
              </w:rPr>
              <w:t xml:space="preserve">conditions which </w:t>
            </w:r>
            <w:proofErr w:type="gramStart"/>
            <w:r w:rsidRPr="0031694C">
              <w:rPr>
                <w:rFonts w:cs="Arial"/>
                <w:i/>
                <w:iCs/>
                <w:color w:val="000000" w:themeColor="text1"/>
              </w:rPr>
              <w:t>have to</w:t>
            </w:r>
            <w:proofErr w:type="gramEnd"/>
            <w:r w:rsidRPr="0031694C">
              <w:rPr>
                <w:rFonts w:cs="Arial"/>
                <w:i/>
                <w:iCs/>
                <w:color w:val="000000" w:themeColor="text1"/>
              </w:rPr>
              <w:t xml:space="preserve"> be fulfilled to conduct the verification such as access to all relevant </w:t>
            </w:r>
          </w:p>
          <w:p w14:paraId="5CE89EC1" w14:textId="2A216A6A"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documentation, personnel and premises; </w:t>
            </w:r>
          </w:p>
        </w:tc>
        <w:tc>
          <w:tcPr>
            <w:tcW w:w="2126" w:type="dxa"/>
          </w:tcPr>
          <w:p w14:paraId="631F471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1F6927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B5EEFE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2588C14" w14:textId="77777777" w:rsidTr="0031694C">
        <w:trPr>
          <w:cantSplit/>
        </w:trPr>
        <w:tc>
          <w:tcPr>
            <w:tcW w:w="1271" w:type="dxa"/>
          </w:tcPr>
          <w:p w14:paraId="47D896D3" w14:textId="58EC97B6"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e)</w:t>
            </w:r>
          </w:p>
        </w:tc>
        <w:tc>
          <w:tcPr>
            <w:tcW w:w="5812" w:type="dxa"/>
          </w:tcPr>
          <w:p w14:paraId="5B1F095F" w14:textId="4238B5FB"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requirement of the aeroplane operator to accept the audit as a potential witness audit by national accreditation body’s assessors;</w:t>
            </w:r>
          </w:p>
        </w:tc>
        <w:tc>
          <w:tcPr>
            <w:tcW w:w="2126" w:type="dxa"/>
          </w:tcPr>
          <w:p w14:paraId="50B770D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871584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F536F2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E3601E2" w14:textId="77777777" w:rsidTr="0031694C">
        <w:trPr>
          <w:cantSplit/>
        </w:trPr>
        <w:tc>
          <w:tcPr>
            <w:tcW w:w="1271" w:type="dxa"/>
          </w:tcPr>
          <w:p w14:paraId="4D06FF6A" w14:textId="3E9AC8AD"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f)</w:t>
            </w:r>
          </w:p>
        </w:tc>
        <w:tc>
          <w:tcPr>
            <w:tcW w:w="5812" w:type="dxa"/>
          </w:tcPr>
          <w:p w14:paraId="208163C5" w14:textId="029D5153" w:rsidR="0031694C" w:rsidRPr="0031694C" w:rsidRDefault="0031694C" w:rsidP="0031694C">
            <w:pPr>
              <w:rPr>
                <w:rFonts w:cs="Arial"/>
                <w:i/>
                <w:iCs/>
                <w:color w:val="000000" w:themeColor="text1"/>
              </w:rPr>
            </w:pPr>
            <w:r w:rsidRPr="0031694C">
              <w:rPr>
                <w:rFonts w:cs="Arial"/>
                <w:i/>
                <w:iCs/>
                <w:color w:val="000000" w:themeColor="text1"/>
              </w:rPr>
              <w:t xml:space="preserve">requirement of the aeroplane operator to authorize the release of the Emissions Report, the Emissions Unit Cancellation Report, where applicable, and the Verification Report by the verification body to the State; and </w:t>
            </w:r>
          </w:p>
        </w:tc>
        <w:tc>
          <w:tcPr>
            <w:tcW w:w="2126" w:type="dxa"/>
          </w:tcPr>
          <w:p w14:paraId="1EDD4360"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96E864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0231C4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BE00934" w14:textId="77777777" w:rsidTr="0031694C">
        <w:trPr>
          <w:cantSplit/>
        </w:trPr>
        <w:tc>
          <w:tcPr>
            <w:tcW w:w="1271" w:type="dxa"/>
          </w:tcPr>
          <w:p w14:paraId="6DF559CB" w14:textId="1C3FBED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g)</w:t>
            </w:r>
          </w:p>
        </w:tc>
        <w:tc>
          <w:tcPr>
            <w:tcW w:w="5812" w:type="dxa"/>
          </w:tcPr>
          <w:p w14:paraId="7882B601" w14:textId="416D8245"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liability coverage</w:t>
            </w:r>
          </w:p>
        </w:tc>
        <w:tc>
          <w:tcPr>
            <w:tcW w:w="2126" w:type="dxa"/>
          </w:tcPr>
          <w:p w14:paraId="498D4EE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D18EE9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085648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9A38C33" w14:textId="77777777" w:rsidTr="0031694C">
        <w:trPr>
          <w:cantSplit/>
        </w:trPr>
        <w:tc>
          <w:tcPr>
            <w:tcW w:w="1271" w:type="dxa"/>
            <w:shd w:val="clear" w:color="auto" w:fill="BFBFBF" w:themeFill="background1" w:themeFillShade="BF"/>
          </w:tcPr>
          <w:p w14:paraId="7D6055B0" w14:textId="3858345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3D1AE898" w14:textId="441ACB8F" w:rsidR="0031694C" w:rsidRPr="0031694C" w:rsidRDefault="0031694C" w:rsidP="0031694C">
            <w:pPr>
              <w:rPr>
                <w:rFonts w:cs="Arial"/>
                <w:b/>
                <w:i/>
                <w:iCs/>
                <w:color w:val="000000" w:themeColor="text1"/>
              </w:rPr>
            </w:pPr>
            <w:r w:rsidRPr="0031694C">
              <w:rPr>
                <w:rFonts w:cs="Arial"/>
                <w:b/>
                <w:i/>
                <w:iCs/>
                <w:color w:val="000000" w:themeColor="text1"/>
              </w:rPr>
              <w:t>Appendix 6 Verification</w:t>
            </w:r>
          </w:p>
          <w:p w14:paraId="5C36EE30" w14:textId="78B46F33" w:rsidR="0031694C" w:rsidRPr="0031694C" w:rsidRDefault="0031694C" w:rsidP="0031694C">
            <w:pPr>
              <w:rPr>
                <w:rFonts w:cs="Arial"/>
                <w:b/>
                <w:i/>
                <w:iCs/>
                <w:color w:val="000000" w:themeColor="text1"/>
              </w:rPr>
            </w:pPr>
            <w:r w:rsidRPr="0031694C">
              <w:rPr>
                <w:rFonts w:cs="Arial"/>
                <w:b/>
                <w:i/>
                <w:iCs/>
                <w:color w:val="000000" w:themeColor="text1"/>
              </w:rPr>
              <w:t xml:space="preserve">3.1 Level of assurance (ISO 14064-3:2006 section 4.3.1) </w:t>
            </w:r>
          </w:p>
          <w:p w14:paraId="73C44303" w14:textId="77777777" w:rsidR="0031694C" w:rsidRPr="0031694C" w:rsidRDefault="0031694C" w:rsidP="0031694C">
            <w:pPr>
              <w:spacing w:before="60" w:after="60"/>
              <w:jc w:val="both"/>
              <w:rPr>
                <w:rFonts w:cs="Arial"/>
                <w:i/>
                <w:iCs/>
                <w:color w:val="000000" w:themeColor="text1"/>
              </w:rPr>
            </w:pPr>
          </w:p>
        </w:tc>
        <w:tc>
          <w:tcPr>
            <w:tcW w:w="2126" w:type="dxa"/>
            <w:shd w:val="clear" w:color="auto" w:fill="BFBFBF" w:themeFill="background1" w:themeFillShade="BF"/>
          </w:tcPr>
          <w:p w14:paraId="4B4BB084"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31BF9D7B"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1F09563F"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94CF7C1" w14:textId="77777777" w:rsidTr="0031694C">
        <w:trPr>
          <w:cantSplit/>
        </w:trPr>
        <w:tc>
          <w:tcPr>
            <w:tcW w:w="1271" w:type="dxa"/>
          </w:tcPr>
          <w:p w14:paraId="06AA0CDC" w14:textId="77777777" w:rsidR="0031694C" w:rsidRPr="0031694C" w:rsidRDefault="0031694C" w:rsidP="0031694C">
            <w:pPr>
              <w:pStyle w:val="Heading3"/>
              <w:keepNext w:val="0"/>
              <w:jc w:val="both"/>
              <w:rPr>
                <w:rFonts w:ascii="Arial" w:hAnsi="Arial" w:cs="Arial"/>
                <w:b/>
                <w:i/>
                <w:iCs/>
                <w:color w:val="000000" w:themeColor="text1"/>
                <w:sz w:val="20"/>
                <w:szCs w:val="20"/>
              </w:rPr>
            </w:pPr>
          </w:p>
        </w:tc>
        <w:tc>
          <w:tcPr>
            <w:tcW w:w="5812" w:type="dxa"/>
          </w:tcPr>
          <w:p w14:paraId="44BC030D" w14:textId="6AF252F2"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A reasonable level of assurance shall be required for all verifications under ICAO SARPs Annex 16 Volume 4.</w:t>
            </w:r>
          </w:p>
        </w:tc>
        <w:tc>
          <w:tcPr>
            <w:tcW w:w="2126" w:type="dxa"/>
          </w:tcPr>
          <w:p w14:paraId="7BCDED3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612AC4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568E4E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74E787B" w14:textId="77777777" w:rsidTr="0031694C">
        <w:trPr>
          <w:cantSplit/>
        </w:trPr>
        <w:tc>
          <w:tcPr>
            <w:tcW w:w="1271" w:type="dxa"/>
            <w:shd w:val="clear" w:color="auto" w:fill="BFBFBF" w:themeFill="background1" w:themeFillShade="BF"/>
          </w:tcPr>
          <w:p w14:paraId="45EDE4BA" w14:textId="5300E1D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62D50CFE" w14:textId="018F0B28" w:rsidR="0031694C" w:rsidRPr="0031694C" w:rsidRDefault="0031694C" w:rsidP="0031694C">
            <w:pPr>
              <w:rPr>
                <w:rFonts w:cs="Arial"/>
                <w:b/>
                <w:i/>
                <w:iCs/>
                <w:color w:val="000000" w:themeColor="text1"/>
              </w:rPr>
            </w:pPr>
            <w:r w:rsidRPr="0031694C">
              <w:rPr>
                <w:rFonts w:cs="Arial"/>
                <w:b/>
                <w:i/>
                <w:iCs/>
                <w:color w:val="000000" w:themeColor="text1"/>
              </w:rPr>
              <w:t>Appendix 6 Verification</w:t>
            </w:r>
          </w:p>
          <w:p w14:paraId="09D41A0D" w14:textId="65BB706E" w:rsidR="0031694C" w:rsidRPr="0031694C" w:rsidRDefault="0031694C" w:rsidP="0031694C">
            <w:pPr>
              <w:rPr>
                <w:rFonts w:cs="Arial"/>
                <w:b/>
                <w:i/>
                <w:iCs/>
                <w:color w:val="000000" w:themeColor="text1"/>
              </w:rPr>
            </w:pPr>
            <w:r w:rsidRPr="0031694C">
              <w:rPr>
                <w:rFonts w:cs="Arial"/>
                <w:b/>
                <w:i/>
                <w:iCs/>
                <w:color w:val="000000" w:themeColor="text1"/>
              </w:rPr>
              <w:t xml:space="preserve">3.2 Objectives (ISO 14064-3:2006 section 4.3.2) </w:t>
            </w:r>
          </w:p>
          <w:p w14:paraId="526C8863" w14:textId="77777777" w:rsidR="0031694C" w:rsidRPr="0031694C" w:rsidRDefault="0031694C" w:rsidP="0031694C">
            <w:pPr>
              <w:spacing w:before="60" w:after="60"/>
              <w:jc w:val="both"/>
              <w:rPr>
                <w:rFonts w:cs="Arial"/>
                <w:i/>
                <w:iCs/>
                <w:color w:val="000000" w:themeColor="text1"/>
              </w:rPr>
            </w:pPr>
          </w:p>
        </w:tc>
        <w:tc>
          <w:tcPr>
            <w:tcW w:w="2126" w:type="dxa"/>
            <w:shd w:val="clear" w:color="auto" w:fill="BFBFBF" w:themeFill="background1" w:themeFillShade="BF"/>
          </w:tcPr>
          <w:p w14:paraId="28B92F7C"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635F62A4"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5D58091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41A3F86" w14:textId="77777777" w:rsidTr="0031694C">
        <w:trPr>
          <w:cantSplit/>
        </w:trPr>
        <w:tc>
          <w:tcPr>
            <w:tcW w:w="1271" w:type="dxa"/>
          </w:tcPr>
          <w:p w14:paraId="239E2A69" w14:textId="486ADE8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3.2.1</w:t>
            </w:r>
          </w:p>
        </w:tc>
        <w:tc>
          <w:tcPr>
            <w:tcW w:w="5812" w:type="dxa"/>
          </w:tcPr>
          <w:p w14:paraId="05CDCC99" w14:textId="16AE0C0C" w:rsidR="0031694C" w:rsidRPr="0031694C" w:rsidRDefault="0031694C" w:rsidP="0031694C">
            <w:pPr>
              <w:pStyle w:val="Default"/>
              <w:jc w:val="both"/>
              <w:rPr>
                <w:rFonts w:ascii="Arial" w:hAnsi="Arial" w:cs="Arial"/>
                <w:i/>
                <w:iCs/>
                <w:color w:val="000000" w:themeColor="text1"/>
                <w:sz w:val="20"/>
                <w:szCs w:val="20"/>
              </w:rPr>
            </w:pPr>
            <w:r w:rsidRPr="0031694C">
              <w:rPr>
                <w:rFonts w:ascii="Arial" w:hAnsi="Arial" w:cs="Arial"/>
                <w:i/>
                <w:iCs/>
                <w:color w:val="000000" w:themeColor="text1"/>
                <w:sz w:val="20"/>
                <w:szCs w:val="20"/>
              </w:rPr>
              <w:t xml:space="preserve">When conducting the verification of an Emissions Report, the verification body shall perform sufficient procedures to conclude whether: </w:t>
            </w:r>
          </w:p>
        </w:tc>
        <w:tc>
          <w:tcPr>
            <w:tcW w:w="2126" w:type="dxa"/>
          </w:tcPr>
          <w:p w14:paraId="432EC3E0"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41D4E5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353B4B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8928DE0" w14:textId="77777777" w:rsidTr="0031694C">
        <w:trPr>
          <w:cantSplit/>
        </w:trPr>
        <w:tc>
          <w:tcPr>
            <w:tcW w:w="1271" w:type="dxa"/>
          </w:tcPr>
          <w:p w14:paraId="669535F7" w14:textId="28365AA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0544313B" w14:textId="56D0C228"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greenhouse gas assertion is materially fair and an accurate representation of emissions over the period of the Emissions Report and is supported by sufficient and appropriate evidence;</w:t>
            </w:r>
          </w:p>
        </w:tc>
        <w:tc>
          <w:tcPr>
            <w:tcW w:w="2126" w:type="dxa"/>
          </w:tcPr>
          <w:p w14:paraId="2421588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E4D564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7F3E6F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3F619AB" w14:textId="77777777" w:rsidTr="0031694C">
        <w:trPr>
          <w:cantSplit/>
        </w:trPr>
        <w:tc>
          <w:tcPr>
            <w:tcW w:w="1271" w:type="dxa"/>
          </w:tcPr>
          <w:p w14:paraId="457B6247" w14:textId="64B84D9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29761649" w14:textId="1A678087"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aeroplane operator has monitored, quantified and reported its emissions over the period of the Emissions Report in accordance with ICAO SARPs Annex 16 Volume 4 and the approved Emissions Monitoring Plan;</w:t>
            </w:r>
          </w:p>
        </w:tc>
        <w:tc>
          <w:tcPr>
            <w:tcW w:w="2126" w:type="dxa"/>
          </w:tcPr>
          <w:p w14:paraId="3241B5D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DEA430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F1A9E1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EBE1B9D" w14:textId="77777777" w:rsidTr="0031694C">
        <w:trPr>
          <w:cantSplit/>
        </w:trPr>
        <w:tc>
          <w:tcPr>
            <w:tcW w:w="1271" w:type="dxa"/>
          </w:tcPr>
          <w:p w14:paraId="7205DC8F" w14:textId="1C8154B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c)</w:t>
            </w:r>
          </w:p>
        </w:tc>
        <w:tc>
          <w:tcPr>
            <w:tcW w:w="5812" w:type="dxa"/>
          </w:tcPr>
          <w:p w14:paraId="65EB446C" w14:textId="466CBC8C"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the aeroplane operator has correctly applied the method of flight attribution documented in the approved Emissions Monitoring Plan and in accordance with Part II, Chapter 1 of ICAO SARPs Annex 16 Volume 4, to ensure a correct attribution of leased aeroplane and international flights, as defined in Part II, </w:t>
            </w:r>
            <w:proofErr w:type="gramStart"/>
            <w:r w:rsidRPr="0031694C">
              <w:rPr>
                <w:rFonts w:cs="Arial"/>
                <w:i/>
                <w:iCs/>
                <w:color w:val="000000" w:themeColor="text1"/>
              </w:rPr>
              <w:t>Chapter</w:t>
            </w:r>
            <w:proofErr w:type="gramEnd"/>
            <w:r w:rsidRPr="0031694C">
              <w:rPr>
                <w:rFonts w:cs="Arial"/>
                <w:i/>
                <w:iCs/>
                <w:color w:val="000000" w:themeColor="text1"/>
              </w:rPr>
              <w:t xml:space="preserve"> 1, 1.1.2, operated by other aeroplane operators under the same corporate structure;</w:t>
            </w:r>
          </w:p>
        </w:tc>
        <w:tc>
          <w:tcPr>
            <w:tcW w:w="2126" w:type="dxa"/>
          </w:tcPr>
          <w:p w14:paraId="0DACC16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7850C1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62D057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978B40B" w14:textId="77777777" w:rsidTr="0031694C">
        <w:trPr>
          <w:cantSplit/>
        </w:trPr>
        <w:tc>
          <w:tcPr>
            <w:tcW w:w="1271" w:type="dxa"/>
          </w:tcPr>
          <w:p w14:paraId="5A4B493C" w14:textId="1E3E0D91"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d)</w:t>
            </w:r>
          </w:p>
        </w:tc>
        <w:tc>
          <w:tcPr>
            <w:tcW w:w="5812" w:type="dxa"/>
          </w:tcPr>
          <w:p w14:paraId="15456D59" w14:textId="762CD88C"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the stated amount of emissions reductions from the use of CORSIA eligible fuels is materially fair and an accurate representation of emissions reductions over the reporting period, and is supported by </w:t>
            </w:r>
            <w:proofErr w:type="gramStart"/>
            <w:r w:rsidRPr="0031694C">
              <w:rPr>
                <w:rFonts w:cs="Arial"/>
                <w:i/>
                <w:iCs/>
                <w:color w:val="000000" w:themeColor="text1"/>
              </w:rPr>
              <w:t>sufficient</w:t>
            </w:r>
            <w:proofErr w:type="gramEnd"/>
            <w:r w:rsidRPr="0031694C">
              <w:rPr>
                <w:rFonts w:cs="Arial"/>
                <w:i/>
                <w:iCs/>
                <w:color w:val="000000" w:themeColor="text1"/>
              </w:rPr>
              <w:t xml:space="preserve"> and appropriate internal and external evidence;</w:t>
            </w:r>
          </w:p>
        </w:tc>
        <w:tc>
          <w:tcPr>
            <w:tcW w:w="2126" w:type="dxa"/>
          </w:tcPr>
          <w:p w14:paraId="2380AE0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AA1DD7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EBA400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EC98765" w14:textId="77777777" w:rsidTr="0031694C">
        <w:trPr>
          <w:cantSplit/>
        </w:trPr>
        <w:tc>
          <w:tcPr>
            <w:tcW w:w="1271" w:type="dxa"/>
          </w:tcPr>
          <w:p w14:paraId="68E74126" w14:textId="7F20E97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e)</w:t>
            </w:r>
          </w:p>
        </w:tc>
        <w:tc>
          <w:tcPr>
            <w:tcW w:w="5812" w:type="dxa"/>
          </w:tcPr>
          <w:p w14:paraId="0ABB2DBE" w14:textId="5AAE8179"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claimed batches of CORSIA eligible fuels have not also been claimed by the aeroplane operator under any other voluntary or mandatory schemes it has participated in (where the emissions reductions from CORSIA eligible fuels may be claimed), during the current compliance period, as well as the compliance period immediately preceding it; and</w:t>
            </w:r>
          </w:p>
        </w:tc>
        <w:tc>
          <w:tcPr>
            <w:tcW w:w="2126" w:type="dxa"/>
          </w:tcPr>
          <w:p w14:paraId="49D68AD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69867FD"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FDA3C9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B94F921" w14:textId="77777777" w:rsidTr="0031694C">
        <w:trPr>
          <w:cantSplit/>
        </w:trPr>
        <w:tc>
          <w:tcPr>
            <w:tcW w:w="1271" w:type="dxa"/>
          </w:tcPr>
          <w:p w14:paraId="4D4C66BA" w14:textId="7DAFA331"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f)</w:t>
            </w:r>
          </w:p>
        </w:tc>
        <w:tc>
          <w:tcPr>
            <w:tcW w:w="5812" w:type="dxa"/>
          </w:tcPr>
          <w:p w14:paraId="070DBF79" w14:textId="548A11F0"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the aeroplane operator has monitored, calculated and reported its emissions reductions associated from the use of CORSIA eligible fuels over the period of the reporting period in accordance with ICAO SARPs Annex 16 Volume </w:t>
            </w:r>
            <w:proofErr w:type="gramStart"/>
            <w:r w:rsidRPr="0031694C">
              <w:rPr>
                <w:rFonts w:cs="Arial"/>
                <w:i/>
                <w:iCs/>
                <w:color w:val="000000" w:themeColor="text1"/>
              </w:rPr>
              <w:t>4,.</w:t>
            </w:r>
            <w:proofErr w:type="gramEnd"/>
          </w:p>
        </w:tc>
        <w:tc>
          <w:tcPr>
            <w:tcW w:w="2126" w:type="dxa"/>
          </w:tcPr>
          <w:p w14:paraId="3577268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70DCAE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72DF32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F6C057D" w14:textId="77777777" w:rsidTr="0031694C">
        <w:trPr>
          <w:cantSplit/>
        </w:trPr>
        <w:tc>
          <w:tcPr>
            <w:tcW w:w="1271" w:type="dxa"/>
          </w:tcPr>
          <w:p w14:paraId="3F6062AC" w14:textId="55E8E6A2"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3.2.2</w:t>
            </w:r>
          </w:p>
        </w:tc>
        <w:tc>
          <w:tcPr>
            <w:tcW w:w="5812" w:type="dxa"/>
          </w:tcPr>
          <w:p w14:paraId="6FB62A96" w14:textId="7F027692"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When conducting the verification of an Emissions Unit Cancellation Report, the verification body shall perform sufficient procedures to conclude whether:</w:t>
            </w:r>
          </w:p>
        </w:tc>
        <w:tc>
          <w:tcPr>
            <w:tcW w:w="2126" w:type="dxa"/>
          </w:tcPr>
          <w:p w14:paraId="3A8CAEF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221C20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41C6CA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0ABA958" w14:textId="77777777" w:rsidTr="0031694C">
        <w:trPr>
          <w:cantSplit/>
        </w:trPr>
        <w:tc>
          <w:tcPr>
            <w:tcW w:w="1271" w:type="dxa"/>
          </w:tcPr>
          <w:p w14:paraId="6D4EA39E" w14:textId="7CCCE6A6"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7CE7CF9E" w14:textId="4FDEFE2D"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the aeroplane operator has accurately reported cancellations of its CORSIA Eligible Emissions Units in accordance with ICAO SARPs Annex 16 Volume </w:t>
            </w:r>
            <w:proofErr w:type="gramStart"/>
            <w:r w:rsidRPr="0031694C">
              <w:rPr>
                <w:rFonts w:cs="Arial"/>
                <w:i/>
                <w:iCs/>
                <w:color w:val="000000" w:themeColor="text1"/>
              </w:rPr>
              <w:t>4,;</w:t>
            </w:r>
            <w:proofErr w:type="gramEnd"/>
          </w:p>
        </w:tc>
        <w:tc>
          <w:tcPr>
            <w:tcW w:w="2126" w:type="dxa"/>
          </w:tcPr>
          <w:p w14:paraId="6414DDE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F91CA5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70C939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AF3073F" w14:textId="77777777" w:rsidTr="0031694C">
        <w:trPr>
          <w:cantSplit/>
        </w:trPr>
        <w:tc>
          <w:tcPr>
            <w:tcW w:w="1271" w:type="dxa"/>
          </w:tcPr>
          <w:p w14:paraId="0DBA482E" w14:textId="41E68DE0"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3E6FCFD9" w14:textId="4C4388E7"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stated number of cancelled CORSIA Eligible Emissions Units is sufficient for meeting the aeroplane operator’s total final offsetting requirements associated with the relevant compliance period, after accounting for any claimed emissions reductions from the use of CORSIA eligible fuels, and the aeroplane operator can demonstrate sole right of use to such cancelled CORSIA Eligible Emissions Units; and</w:t>
            </w:r>
          </w:p>
        </w:tc>
        <w:tc>
          <w:tcPr>
            <w:tcW w:w="2126" w:type="dxa"/>
          </w:tcPr>
          <w:p w14:paraId="62859F1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B34CE0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3CFF35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F5AF944" w14:textId="77777777" w:rsidTr="0031694C">
        <w:trPr>
          <w:cantSplit/>
        </w:trPr>
        <w:tc>
          <w:tcPr>
            <w:tcW w:w="1271" w:type="dxa"/>
          </w:tcPr>
          <w:p w14:paraId="1F22B8BC" w14:textId="6FDE359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c)</w:t>
            </w:r>
          </w:p>
        </w:tc>
        <w:tc>
          <w:tcPr>
            <w:tcW w:w="5812" w:type="dxa"/>
          </w:tcPr>
          <w:p w14:paraId="1215BE38" w14:textId="38C9E3F5"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eligible emissions units cancelled by the aeroplane operator to meet its offsetting requirements under ICAO SARPs Annex 16 Volume 4, have not been used by the aeroplane operator to offset any other emissions.</w:t>
            </w:r>
          </w:p>
        </w:tc>
        <w:tc>
          <w:tcPr>
            <w:tcW w:w="2126" w:type="dxa"/>
          </w:tcPr>
          <w:p w14:paraId="672F2D7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7F097E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40173E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6BF1491" w14:textId="77777777" w:rsidTr="0031694C">
        <w:trPr>
          <w:cantSplit/>
        </w:trPr>
        <w:tc>
          <w:tcPr>
            <w:tcW w:w="1271" w:type="dxa"/>
            <w:shd w:val="clear" w:color="auto" w:fill="BFBFBF" w:themeFill="background1" w:themeFillShade="BF"/>
          </w:tcPr>
          <w:p w14:paraId="4C3EBE33" w14:textId="5F1AC11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2BB70575" w14:textId="77777777" w:rsidR="0031694C" w:rsidRPr="0031694C" w:rsidRDefault="0031694C" w:rsidP="0031694C">
            <w:pPr>
              <w:rPr>
                <w:rFonts w:cs="Arial"/>
                <w:b/>
                <w:i/>
                <w:iCs/>
                <w:color w:val="000000" w:themeColor="text1"/>
              </w:rPr>
            </w:pPr>
            <w:r w:rsidRPr="0031694C">
              <w:rPr>
                <w:rFonts w:cs="Arial"/>
                <w:b/>
                <w:i/>
                <w:iCs/>
                <w:color w:val="000000" w:themeColor="text1"/>
              </w:rPr>
              <w:t>Appendix 6 Verification</w:t>
            </w:r>
          </w:p>
          <w:p w14:paraId="206F8E3E" w14:textId="719CE982" w:rsidR="0031694C" w:rsidRPr="0031694C" w:rsidRDefault="0031694C" w:rsidP="0031694C">
            <w:pPr>
              <w:rPr>
                <w:rFonts w:cs="Arial"/>
                <w:b/>
                <w:i/>
                <w:iCs/>
                <w:color w:val="000000" w:themeColor="text1"/>
              </w:rPr>
            </w:pPr>
            <w:r w:rsidRPr="0031694C">
              <w:rPr>
                <w:rFonts w:cs="Arial"/>
                <w:b/>
                <w:i/>
                <w:iCs/>
                <w:color w:val="000000" w:themeColor="text1"/>
              </w:rPr>
              <w:t xml:space="preserve">3.3 Scope (ISO 14064-3:2006 section 4.3.4) </w:t>
            </w:r>
          </w:p>
          <w:p w14:paraId="1E138BDD" w14:textId="77777777" w:rsidR="0031694C" w:rsidRPr="0031694C" w:rsidRDefault="0031694C" w:rsidP="0031694C">
            <w:pPr>
              <w:spacing w:before="60" w:after="60"/>
              <w:jc w:val="both"/>
              <w:rPr>
                <w:rFonts w:cs="Arial"/>
                <w:i/>
                <w:iCs/>
                <w:color w:val="000000" w:themeColor="text1"/>
              </w:rPr>
            </w:pPr>
          </w:p>
        </w:tc>
        <w:tc>
          <w:tcPr>
            <w:tcW w:w="2126" w:type="dxa"/>
            <w:shd w:val="clear" w:color="auto" w:fill="BFBFBF" w:themeFill="background1" w:themeFillShade="BF"/>
          </w:tcPr>
          <w:p w14:paraId="6EE94EE3"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7843DC0"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774195C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5C34C1C" w14:textId="77777777" w:rsidTr="0031694C">
        <w:trPr>
          <w:cantSplit/>
        </w:trPr>
        <w:tc>
          <w:tcPr>
            <w:tcW w:w="1271" w:type="dxa"/>
          </w:tcPr>
          <w:p w14:paraId="58CD5BDF" w14:textId="7D357092"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3.3.1</w:t>
            </w:r>
          </w:p>
        </w:tc>
        <w:tc>
          <w:tcPr>
            <w:tcW w:w="5812" w:type="dxa"/>
          </w:tcPr>
          <w:p w14:paraId="594A59E2" w14:textId="07FC6BA0" w:rsidR="0031694C" w:rsidRPr="0031694C" w:rsidRDefault="0031694C" w:rsidP="0031694C">
            <w:pPr>
              <w:jc w:val="both"/>
              <w:rPr>
                <w:rFonts w:cs="Arial"/>
                <w:bCs/>
                <w:i/>
                <w:iCs/>
                <w:color w:val="000000" w:themeColor="text1"/>
              </w:rPr>
            </w:pPr>
            <w:r w:rsidRPr="0031694C">
              <w:rPr>
                <w:rFonts w:cs="Arial"/>
                <w:bCs/>
                <w:i/>
                <w:iCs/>
                <w:color w:val="000000" w:themeColor="text1"/>
              </w:rPr>
              <w:t xml:space="preserve">When conducting the verification of an Emissions Report, the scope of the verification shall reflect the </w:t>
            </w:r>
            <w:proofErr w:type="gramStart"/>
            <w:r w:rsidRPr="0031694C">
              <w:rPr>
                <w:rFonts w:cs="Arial"/>
                <w:bCs/>
                <w:i/>
                <w:iCs/>
                <w:color w:val="000000" w:themeColor="text1"/>
              </w:rPr>
              <w:t>period of time</w:t>
            </w:r>
            <w:proofErr w:type="gramEnd"/>
            <w:r w:rsidRPr="0031694C">
              <w:rPr>
                <w:rFonts w:cs="Arial"/>
                <w:bCs/>
                <w:i/>
                <w:iCs/>
                <w:color w:val="000000" w:themeColor="text1"/>
              </w:rPr>
              <w:t xml:space="preserve"> and information covered by the report and the CORSIA eligible fuels claim(s) where applicable. This includes:</w:t>
            </w:r>
          </w:p>
        </w:tc>
        <w:tc>
          <w:tcPr>
            <w:tcW w:w="2126" w:type="dxa"/>
          </w:tcPr>
          <w:p w14:paraId="1467096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FE1314D"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D2D323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F5EABFB" w14:textId="77777777" w:rsidTr="0031694C">
        <w:trPr>
          <w:cantSplit/>
        </w:trPr>
        <w:tc>
          <w:tcPr>
            <w:tcW w:w="1271" w:type="dxa"/>
          </w:tcPr>
          <w:p w14:paraId="6824A922" w14:textId="3D7F3F4A"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61795F82" w14:textId="24A6A143"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CO</w:t>
            </w:r>
            <w:r w:rsidRPr="0031694C">
              <w:rPr>
                <w:rFonts w:cs="Arial"/>
                <w:i/>
                <w:iCs/>
                <w:color w:val="000000" w:themeColor="text1"/>
                <w:vertAlign w:val="subscript"/>
              </w:rPr>
              <w:t>2</w:t>
            </w:r>
            <w:r w:rsidRPr="0031694C">
              <w:rPr>
                <w:rFonts w:cs="Arial"/>
                <w:i/>
                <w:iCs/>
                <w:color w:val="000000" w:themeColor="text1"/>
              </w:rPr>
              <w:t xml:space="preserve"> emissions from aeroplane fuel monitoring methods, calculated in accordance with Part II, Chapter 2, 2.2; and</w:t>
            </w:r>
          </w:p>
        </w:tc>
        <w:tc>
          <w:tcPr>
            <w:tcW w:w="2126" w:type="dxa"/>
          </w:tcPr>
          <w:p w14:paraId="0851D61F"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690193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123FE1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4DBAD25" w14:textId="77777777" w:rsidTr="0031694C">
        <w:trPr>
          <w:cantSplit/>
        </w:trPr>
        <w:tc>
          <w:tcPr>
            <w:tcW w:w="1271" w:type="dxa"/>
          </w:tcPr>
          <w:p w14:paraId="228C9700" w14:textId="674998D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0689AA5A" w14:textId="1FF00B26"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Emissions reductions from the use of CORSIA eligible fuel(s).</w:t>
            </w:r>
          </w:p>
        </w:tc>
        <w:tc>
          <w:tcPr>
            <w:tcW w:w="2126" w:type="dxa"/>
          </w:tcPr>
          <w:p w14:paraId="6A58FFE1"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35D5BFD"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F9EDF6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F42E4BC" w14:textId="77777777" w:rsidTr="0031694C">
        <w:trPr>
          <w:cantSplit/>
        </w:trPr>
        <w:tc>
          <w:tcPr>
            <w:tcW w:w="1271" w:type="dxa"/>
          </w:tcPr>
          <w:p w14:paraId="528E7CA8" w14:textId="66C0BC11"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3.3.2</w:t>
            </w:r>
          </w:p>
        </w:tc>
        <w:tc>
          <w:tcPr>
            <w:tcW w:w="5812" w:type="dxa"/>
          </w:tcPr>
          <w:p w14:paraId="3F512DC5" w14:textId="4485EBBE"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scope of the verification of the CORSIA eligible fuel claim(s) in the Emissions Report shall include the following:</w:t>
            </w:r>
          </w:p>
        </w:tc>
        <w:tc>
          <w:tcPr>
            <w:tcW w:w="2126" w:type="dxa"/>
          </w:tcPr>
          <w:p w14:paraId="2855B84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B8A7FB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B524AC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86972BF" w14:textId="77777777" w:rsidTr="0031694C">
        <w:trPr>
          <w:cantSplit/>
        </w:trPr>
        <w:tc>
          <w:tcPr>
            <w:tcW w:w="1271" w:type="dxa"/>
          </w:tcPr>
          <w:p w14:paraId="53B35927" w14:textId="0CDA7070"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2270024A" w14:textId="5BCE6694"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Any internal aeroplane operator procedures for CORSIA eligible fuels, including aeroplane operator controls to ensure the claimed CORSIA eligible fuels satisfies the CORSIA Sustainability Criteria;</w:t>
            </w:r>
          </w:p>
        </w:tc>
        <w:tc>
          <w:tcPr>
            <w:tcW w:w="2126" w:type="dxa"/>
          </w:tcPr>
          <w:p w14:paraId="3E14918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620785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6B531D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7966B91" w14:textId="77777777" w:rsidTr="0031694C">
        <w:trPr>
          <w:cantSplit/>
        </w:trPr>
        <w:tc>
          <w:tcPr>
            <w:tcW w:w="1271" w:type="dxa"/>
          </w:tcPr>
          <w:p w14:paraId="5E8D979C" w14:textId="6D545B09"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78FE27DD" w14:textId="637C2617"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Checks for double claiming are limited to the specific aeroplane operator. Any findings outside of this scope are not relevant for the verification statement, however they should still be included in the Verification Report for further consideration by the State;</w:t>
            </w:r>
          </w:p>
        </w:tc>
        <w:tc>
          <w:tcPr>
            <w:tcW w:w="2126" w:type="dxa"/>
          </w:tcPr>
          <w:p w14:paraId="494C5494"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0557F0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AF6A0B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E4DA66D" w14:textId="77777777" w:rsidTr="0031694C">
        <w:trPr>
          <w:cantSplit/>
        </w:trPr>
        <w:tc>
          <w:tcPr>
            <w:tcW w:w="1271" w:type="dxa"/>
          </w:tcPr>
          <w:p w14:paraId="5BA15000" w14:textId="119C6F1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c)</w:t>
            </w:r>
          </w:p>
        </w:tc>
        <w:tc>
          <w:tcPr>
            <w:tcW w:w="5812" w:type="dxa"/>
          </w:tcPr>
          <w:p w14:paraId="5686EBF0" w14:textId="57F709A9"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Assessment of verification risk with appropriate changes to the verification plan; and</w:t>
            </w:r>
          </w:p>
        </w:tc>
        <w:tc>
          <w:tcPr>
            <w:tcW w:w="2126" w:type="dxa"/>
          </w:tcPr>
          <w:p w14:paraId="11162B2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A8276A0"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A0D8A7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92AEBAF" w14:textId="77777777" w:rsidTr="0031694C">
        <w:trPr>
          <w:cantSplit/>
        </w:trPr>
        <w:tc>
          <w:tcPr>
            <w:tcW w:w="1271" w:type="dxa"/>
          </w:tcPr>
          <w:p w14:paraId="74450771" w14:textId="7BEC875C"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d)</w:t>
            </w:r>
          </w:p>
        </w:tc>
        <w:tc>
          <w:tcPr>
            <w:tcW w:w="5812" w:type="dxa"/>
          </w:tcPr>
          <w:p w14:paraId="173B6487" w14:textId="1210C4EF"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Assessment of whether there is sufficient access to relevant internal and external information to obtain sufficient confidence in each CORSIA eligible fuel claim. Where evidence of the sustainability or the size of the CORSIA eligible fuels claim is considered either inappropriate or insufficient, further information should be sought directly from the fuel producer with direct access facilitated through the aeroplane operator.</w:t>
            </w:r>
          </w:p>
        </w:tc>
        <w:tc>
          <w:tcPr>
            <w:tcW w:w="2126" w:type="dxa"/>
          </w:tcPr>
          <w:p w14:paraId="5C8C46D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C87727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33FF5F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AEDBE32" w14:textId="77777777" w:rsidTr="0031694C">
        <w:trPr>
          <w:cantSplit/>
        </w:trPr>
        <w:tc>
          <w:tcPr>
            <w:tcW w:w="1271" w:type="dxa"/>
          </w:tcPr>
          <w:p w14:paraId="4C3FF067" w14:textId="4A9DF45D"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3.3.3</w:t>
            </w:r>
          </w:p>
        </w:tc>
        <w:tc>
          <w:tcPr>
            <w:tcW w:w="5812" w:type="dxa"/>
          </w:tcPr>
          <w:p w14:paraId="4BF66E18" w14:textId="59535996"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When conducting the verification of an Emissions Unit Cancellation Report, the scope of the verification shall reflect the </w:t>
            </w:r>
            <w:proofErr w:type="gramStart"/>
            <w:r w:rsidRPr="0031694C">
              <w:rPr>
                <w:rFonts w:cs="Arial"/>
                <w:i/>
                <w:iCs/>
                <w:color w:val="000000" w:themeColor="text1"/>
              </w:rPr>
              <w:t>period of time</w:t>
            </w:r>
            <w:proofErr w:type="gramEnd"/>
            <w:r w:rsidRPr="0031694C">
              <w:rPr>
                <w:rFonts w:cs="Arial"/>
                <w:i/>
                <w:iCs/>
                <w:color w:val="000000" w:themeColor="text1"/>
              </w:rPr>
              <w:t xml:space="preserve"> and information covered by the report and the verification body shall confirm that the cancelled eligible emissions units used to meet the aeroplane operator’s offsetting requirements under this Volume have not been used to offset any other emissions.</w:t>
            </w:r>
          </w:p>
        </w:tc>
        <w:tc>
          <w:tcPr>
            <w:tcW w:w="2126" w:type="dxa"/>
          </w:tcPr>
          <w:p w14:paraId="47EA5DE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521D9FD"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EB47BA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80B65E5" w14:textId="77777777" w:rsidTr="0031694C">
        <w:trPr>
          <w:cantSplit/>
        </w:trPr>
        <w:tc>
          <w:tcPr>
            <w:tcW w:w="1271" w:type="dxa"/>
            <w:shd w:val="clear" w:color="auto" w:fill="BFBFBF" w:themeFill="background1" w:themeFillShade="BF"/>
          </w:tcPr>
          <w:p w14:paraId="22B54925" w14:textId="7648C8A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16E9EE64" w14:textId="1F048BFF" w:rsidR="0031694C" w:rsidRPr="0031694C" w:rsidRDefault="0031694C" w:rsidP="0031694C">
            <w:pPr>
              <w:rPr>
                <w:rFonts w:cs="Arial"/>
                <w:b/>
                <w:i/>
                <w:iCs/>
                <w:color w:val="000000" w:themeColor="text1"/>
              </w:rPr>
            </w:pPr>
            <w:r w:rsidRPr="0031694C">
              <w:rPr>
                <w:rFonts w:cs="Arial"/>
                <w:b/>
                <w:i/>
                <w:iCs/>
                <w:color w:val="000000" w:themeColor="text1"/>
              </w:rPr>
              <w:t>Appendix 6 Verification</w:t>
            </w:r>
          </w:p>
          <w:p w14:paraId="614730B8" w14:textId="1209A41F" w:rsidR="0031694C" w:rsidRPr="0031694C" w:rsidRDefault="0031694C" w:rsidP="0031694C">
            <w:pPr>
              <w:rPr>
                <w:rFonts w:cs="Arial"/>
                <w:b/>
                <w:i/>
                <w:iCs/>
                <w:color w:val="000000" w:themeColor="text1"/>
              </w:rPr>
            </w:pPr>
            <w:r w:rsidRPr="0031694C">
              <w:rPr>
                <w:rFonts w:cs="Arial"/>
                <w:b/>
                <w:i/>
                <w:iCs/>
                <w:color w:val="000000" w:themeColor="text1"/>
              </w:rPr>
              <w:t xml:space="preserve">3.4 Materiality (ISO 14064-3:2006 section 4.3.5) </w:t>
            </w:r>
          </w:p>
          <w:p w14:paraId="1FC3D946" w14:textId="77777777" w:rsidR="0031694C" w:rsidRPr="0031694C" w:rsidRDefault="0031694C" w:rsidP="0031694C">
            <w:pPr>
              <w:spacing w:before="60" w:after="60"/>
              <w:jc w:val="both"/>
              <w:rPr>
                <w:rFonts w:cs="Arial"/>
                <w:i/>
                <w:iCs/>
                <w:color w:val="000000" w:themeColor="text1"/>
              </w:rPr>
            </w:pPr>
          </w:p>
        </w:tc>
        <w:tc>
          <w:tcPr>
            <w:tcW w:w="2126" w:type="dxa"/>
            <w:shd w:val="clear" w:color="auto" w:fill="BFBFBF" w:themeFill="background1" w:themeFillShade="BF"/>
          </w:tcPr>
          <w:p w14:paraId="37731B30"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55E6C239"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10B5F0F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5627A0A" w14:textId="77777777" w:rsidTr="0031694C">
        <w:trPr>
          <w:cantSplit/>
        </w:trPr>
        <w:tc>
          <w:tcPr>
            <w:tcW w:w="1271" w:type="dxa"/>
          </w:tcPr>
          <w:p w14:paraId="4042D151" w14:textId="70F68018"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3.4.1</w:t>
            </w:r>
          </w:p>
        </w:tc>
        <w:tc>
          <w:tcPr>
            <w:tcW w:w="5812" w:type="dxa"/>
          </w:tcPr>
          <w:p w14:paraId="5E64F235" w14:textId="343AFF27" w:rsidR="0031694C" w:rsidRPr="0031694C" w:rsidRDefault="0031694C" w:rsidP="0031694C">
            <w:pPr>
              <w:jc w:val="both"/>
              <w:rPr>
                <w:rFonts w:cs="Arial"/>
                <w:bCs/>
                <w:i/>
                <w:iCs/>
                <w:color w:val="000000" w:themeColor="text1"/>
              </w:rPr>
            </w:pPr>
            <w:r w:rsidRPr="0031694C">
              <w:rPr>
                <w:rFonts w:cs="Arial"/>
                <w:bCs/>
                <w:i/>
                <w:iCs/>
                <w:color w:val="000000" w:themeColor="text1"/>
              </w:rPr>
              <w:t>When conducting the verification of an Emissions Report, the verification body shall apply the following materiality thresholds.</w:t>
            </w:r>
          </w:p>
        </w:tc>
        <w:tc>
          <w:tcPr>
            <w:tcW w:w="2126" w:type="dxa"/>
          </w:tcPr>
          <w:p w14:paraId="61ACB6A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9E888AD"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8D0246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4C8C3F0" w14:textId="77777777" w:rsidTr="0031694C">
        <w:trPr>
          <w:cantSplit/>
        </w:trPr>
        <w:tc>
          <w:tcPr>
            <w:tcW w:w="1271" w:type="dxa"/>
          </w:tcPr>
          <w:p w14:paraId="4D2D691C" w14:textId="0C281589"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62263667" w14:textId="07383228" w:rsidR="0031694C" w:rsidRPr="0031694C" w:rsidRDefault="0031694C" w:rsidP="0031694C">
            <w:pPr>
              <w:jc w:val="both"/>
              <w:rPr>
                <w:rFonts w:cs="Arial"/>
                <w:bCs/>
                <w:i/>
                <w:iCs/>
                <w:color w:val="000000" w:themeColor="text1"/>
              </w:rPr>
            </w:pPr>
            <w:r w:rsidRPr="0031694C">
              <w:rPr>
                <w:rFonts w:cs="Arial"/>
                <w:bCs/>
                <w:i/>
                <w:iCs/>
                <w:color w:val="000000" w:themeColor="text1"/>
              </w:rPr>
              <w:t>of 2 per cent for aeroplane operators with annual emissions on international flights, as defined in Part II, Chapter 1, 1.1.2 and Part II, Chapter 2, 2.1, above 500 000 tonnes; and</w:t>
            </w:r>
          </w:p>
        </w:tc>
        <w:tc>
          <w:tcPr>
            <w:tcW w:w="2126" w:type="dxa"/>
          </w:tcPr>
          <w:p w14:paraId="6F02087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C0B075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E26175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77683AB" w14:textId="77777777" w:rsidTr="0031694C">
        <w:trPr>
          <w:cantSplit/>
        </w:trPr>
        <w:tc>
          <w:tcPr>
            <w:tcW w:w="1271" w:type="dxa"/>
          </w:tcPr>
          <w:p w14:paraId="052E0504" w14:textId="52FD555A"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518321AD" w14:textId="11E8CB4D" w:rsidR="0031694C" w:rsidRPr="0031694C" w:rsidRDefault="0031694C" w:rsidP="0031694C">
            <w:pPr>
              <w:jc w:val="both"/>
              <w:rPr>
                <w:rFonts w:cs="Arial"/>
                <w:bCs/>
                <w:i/>
                <w:iCs/>
                <w:color w:val="000000" w:themeColor="text1"/>
              </w:rPr>
            </w:pPr>
            <w:r w:rsidRPr="0031694C">
              <w:rPr>
                <w:rFonts w:cs="Arial"/>
                <w:bCs/>
                <w:i/>
                <w:iCs/>
                <w:color w:val="000000" w:themeColor="text1"/>
              </w:rPr>
              <w:t>of 5 per cent for aeroplane operators with annual emissions on international flights, as defined in Part II, Chapter 1, 1.1.2 and Part II, Chapter 2, 2.1, equal or less than 500 000 tonnes of CO</w:t>
            </w:r>
            <w:r w:rsidRPr="0031694C">
              <w:rPr>
                <w:rFonts w:cs="Arial"/>
                <w:bCs/>
                <w:i/>
                <w:iCs/>
                <w:color w:val="000000" w:themeColor="text1"/>
                <w:vertAlign w:val="subscript"/>
              </w:rPr>
              <w:t>2</w:t>
            </w:r>
            <w:r w:rsidRPr="0031694C">
              <w:rPr>
                <w:rFonts w:cs="Arial"/>
                <w:bCs/>
                <w:i/>
                <w:iCs/>
                <w:color w:val="000000" w:themeColor="text1"/>
              </w:rPr>
              <w:t>.</w:t>
            </w:r>
          </w:p>
        </w:tc>
        <w:tc>
          <w:tcPr>
            <w:tcW w:w="2126" w:type="dxa"/>
          </w:tcPr>
          <w:p w14:paraId="2EAFBEA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7327147"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5306B6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3DC37EB" w14:textId="77777777" w:rsidTr="0031694C">
        <w:trPr>
          <w:cantSplit/>
        </w:trPr>
        <w:tc>
          <w:tcPr>
            <w:tcW w:w="1271" w:type="dxa"/>
          </w:tcPr>
          <w:p w14:paraId="49FCCE88" w14:textId="789292F2"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3.4.2</w:t>
            </w:r>
          </w:p>
        </w:tc>
        <w:tc>
          <w:tcPr>
            <w:tcW w:w="5812" w:type="dxa"/>
          </w:tcPr>
          <w:p w14:paraId="5E9D7E62" w14:textId="77777777" w:rsidR="0031694C" w:rsidRPr="0031694C" w:rsidRDefault="0031694C" w:rsidP="0031694C">
            <w:pPr>
              <w:jc w:val="both"/>
              <w:rPr>
                <w:rFonts w:cs="Arial"/>
                <w:bCs/>
                <w:i/>
                <w:iCs/>
                <w:color w:val="000000" w:themeColor="text1"/>
              </w:rPr>
            </w:pPr>
            <w:r w:rsidRPr="0031694C">
              <w:rPr>
                <w:rFonts w:cs="Arial"/>
                <w:bCs/>
                <w:i/>
                <w:iCs/>
                <w:color w:val="000000" w:themeColor="text1"/>
              </w:rPr>
              <w:t>When conducting the verification of an Emissions Report, the over and understatements in 3.4.1 shall be allowed to balance out in both cases.</w:t>
            </w:r>
          </w:p>
          <w:p w14:paraId="1BEEB60E" w14:textId="77777777" w:rsidR="0031694C" w:rsidRPr="0031694C" w:rsidRDefault="0031694C" w:rsidP="0031694C">
            <w:pPr>
              <w:jc w:val="both"/>
              <w:rPr>
                <w:rFonts w:cs="Arial"/>
                <w:bCs/>
                <w:i/>
                <w:iCs/>
                <w:color w:val="000000" w:themeColor="text1"/>
              </w:rPr>
            </w:pPr>
          </w:p>
          <w:p w14:paraId="028C1EBD" w14:textId="5B064E17" w:rsidR="0031694C" w:rsidRPr="0031694C" w:rsidRDefault="0031694C" w:rsidP="0031694C">
            <w:pPr>
              <w:jc w:val="both"/>
              <w:rPr>
                <w:rFonts w:cs="Arial"/>
                <w:bCs/>
                <w:i/>
                <w:iCs/>
                <w:color w:val="000000" w:themeColor="text1"/>
              </w:rPr>
            </w:pPr>
          </w:p>
        </w:tc>
        <w:tc>
          <w:tcPr>
            <w:tcW w:w="2126" w:type="dxa"/>
          </w:tcPr>
          <w:p w14:paraId="5483D84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10D0EA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CF8455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5C0700B" w14:textId="77777777" w:rsidTr="0031694C">
        <w:trPr>
          <w:cantSplit/>
        </w:trPr>
        <w:tc>
          <w:tcPr>
            <w:tcW w:w="1271" w:type="dxa"/>
            <w:shd w:val="clear" w:color="auto" w:fill="BFBFBF" w:themeFill="background1" w:themeFillShade="BF"/>
          </w:tcPr>
          <w:p w14:paraId="0F2633F4" w14:textId="39FE721E"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lastRenderedPageBreak/>
              <w:t>8.2.4</w:t>
            </w:r>
          </w:p>
        </w:tc>
        <w:tc>
          <w:tcPr>
            <w:tcW w:w="5812" w:type="dxa"/>
            <w:shd w:val="clear" w:color="auto" w:fill="BFBFBF" w:themeFill="background1" w:themeFillShade="BF"/>
          </w:tcPr>
          <w:p w14:paraId="47A3D143" w14:textId="6829628F" w:rsidR="0031694C" w:rsidRPr="0031694C" w:rsidRDefault="0031694C" w:rsidP="0031694C">
            <w:pPr>
              <w:spacing w:before="60" w:after="60"/>
              <w:jc w:val="both"/>
              <w:rPr>
                <w:rFonts w:cs="Arial"/>
                <w:b/>
                <w:color w:val="000000" w:themeColor="text1"/>
              </w:rPr>
            </w:pPr>
            <w:r w:rsidRPr="0031694C">
              <w:rPr>
                <w:rFonts w:cs="Arial"/>
                <w:b/>
                <w:color w:val="000000" w:themeColor="text1"/>
              </w:rPr>
              <w:t>Appointing the team leader</w:t>
            </w:r>
          </w:p>
        </w:tc>
        <w:tc>
          <w:tcPr>
            <w:tcW w:w="2126" w:type="dxa"/>
            <w:shd w:val="clear" w:color="auto" w:fill="BFBFBF" w:themeFill="background1" w:themeFillShade="BF"/>
          </w:tcPr>
          <w:p w14:paraId="729FDBF7"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79C690C2"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51AC506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2B9D56F" w14:textId="77777777" w:rsidTr="0031694C">
        <w:trPr>
          <w:cantSplit/>
        </w:trPr>
        <w:tc>
          <w:tcPr>
            <w:tcW w:w="1271" w:type="dxa"/>
          </w:tcPr>
          <w:p w14:paraId="6297116A"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5883EAEB" w14:textId="2ACC073D"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appoint the validation or verification team leader in accordance with the requirements of 6.3.7.</w:t>
            </w:r>
          </w:p>
        </w:tc>
        <w:tc>
          <w:tcPr>
            <w:tcW w:w="2126" w:type="dxa"/>
          </w:tcPr>
          <w:p w14:paraId="57D82A4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ADB287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4ABE69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40E11E0" w14:textId="77777777" w:rsidTr="0031694C">
        <w:trPr>
          <w:cantSplit/>
        </w:trPr>
        <w:tc>
          <w:tcPr>
            <w:tcW w:w="1271" w:type="dxa"/>
            <w:shd w:val="clear" w:color="auto" w:fill="BFBFBF" w:themeFill="background1" w:themeFillShade="BF"/>
          </w:tcPr>
          <w:p w14:paraId="3E3DE52E" w14:textId="74A5E9AF"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8.3</w:t>
            </w:r>
          </w:p>
        </w:tc>
        <w:tc>
          <w:tcPr>
            <w:tcW w:w="5812" w:type="dxa"/>
            <w:shd w:val="clear" w:color="auto" w:fill="BFBFBF" w:themeFill="background1" w:themeFillShade="BF"/>
          </w:tcPr>
          <w:p w14:paraId="678DF817" w14:textId="43076CA7" w:rsidR="0031694C" w:rsidRPr="0031694C" w:rsidRDefault="0031694C" w:rsidP="0031694C">
            <w:pPr>
              <w:spacing w:before="60" w:after="60"/>
              <w:jc w:val="both"/>
              <w:rPr>
                <w:rFonts w:cs="Arial"/>
                <w:b/>
                <w:color w:val="000000" w:themeColor="text1"/>
              </w:rPr>
            </w:pPr>
            <w:r w:rsidRPr="0031694C">
              <w:rPr>
                <w:rFonts w:cs="Arial"/>
                <w:b/>
                <w:color w:val="000000" w:themeColor="text1"/>
              </w:rPr>
              <w:t>Approach</w:t>
            </w:r>
          </w:p>
        </w:tc>
        <w:tc>
          <w:tcPr>
            <w:tcW w:w="2126" w:type="dxa"/>
            <w:shd w:val="clear" w:color="auto" w:fill="BFBFBF" w:themeFill="background1" w:themeFillShade="BF"/>
          </w:tcPr>
          <w:p w14:paraId="4C737727"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4AEE31F"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444BC87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75DD20C" w14:textId="77777777" w:rsidTr="0031694C">
        <w:trPr>
          <w:cantSplit/>
        </w:trPr>
        <w:tc>
          <w:tcPr>
            <w:tcW w:w="1271" w:type="dxa"/>
            <w:shd w:val="clear" w:color="auto" w:fill="BFBFBF" w:themeFill="background1" w:themeFillShade="BF"/>
          </w:tcPr>
          <w:p w14:paraId="3AD08EA0" w14:textId="70E6A6FC"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8.3.1</w:t>
            </w:r>
          </w:p>
        </w:tc>
        <w:tc>
          <w:tcPr>
            <w:tcW w:w="5812" w:type="dxa"/>
            <w:shd w:val="clear" w:color="auto" w:fill="BFBFBF" w:themeFill="background1" w:themeFillShade="BF"/>
          </w:tcPr>
          <w:p w14:paraId="6DFC5834" w14:textId="18413962" w:rsidR="0031694C" w:rsidRPr="0031694C" w:rsidRDefault="0031694C" w:rsidP="0031694C">
            <w:pPr>
              <w:spacing w:before="60" w:after="60"/>
              <w:jc w:val="both"/>
              <w:rPr>
                <w:rFonts w:cs="Arial"/>
                <w:b/>
                <w:color w:val="000000" w:themeColor="text1"/>
              </w:rPr>
            </w:pPr>
            <w:r w:rsidRPr="0031694C">
              <w:rPr>
                <w:rFonts w:cs="Arial"/>
                <w:b/>
                <w:color w:val="000000" w:themeColor="text1"/>
              </w:rPr>
              <w:t>Selecting the validation or verification team</w:t>
            </w:r>
          </w:p>
        </w:tc>
        <w:tc>
          <w:tcPr>
            <w:tcW w:w="2126" w:type="dxa"/>
            <w:shd w:val="clear" w:color="auto" w:fill="BFBFBF" w:themeFill="background1" w:themeFillShade="BF"/>
          </w:tcPr>
          <w:p w14:paraId="04D0B90E"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565812CB"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BD5E53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5D9964F" w14:textId="77777777" w:rsidTr="0031694C">
        <w:trPr>
          <w:cantSplit/>
        </w:trPr>
        <w:tc>
          <w:tcPr>
            <w:tcW w:w="1271" w:type="dxa"/>
          </w:tcPr>
          <w:p w14:paraId="75500420"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19BB43CD" w14:textId="703E86D3"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appoint the validation or verification team in accordance with the requirements of Clause 6.</w:t>
            </w:r>
          </w:p>
        </w:tc>
        <w:tc>
          <w:tcPr>
            <w:tcW w:w="2126" w:type="dxa"/>
          </w:tcPr>
          <w:p w14:paraId="4024D2D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FB91A8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B3BB57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CF8A907" w14:textId="77777777" w:rsidTr="0031694C">
        <w:trPr>
          <w:cantSplit/>
        </w:trPr>
        <w:tc>
          <w:tcPr>
            <w:tcW w:w="1271" w:type="dxa"/>
            <w:shd w:val="clear" w:color="auto" w:fill="BFBFBF" w:themeFill="background1" w:themeFillShade="BF"/>
          </w:tcPr>
          <w:p w14:paraId="67684C22" w14:textId="35CB4D85"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8.3.2</w:t>
            </w:r>
          </w:p>
        </w:tc>
        <w:tc>
          <w:tcPr>
            <w:tcW w:w="5812" w:type="dxa"/>
            <w:shd w:val="clear" w:color="auto" w:fill="BFBFBF" w:themeFill="background1" w:themeFillShade="BF"/>
          </w:tcPr>
          <w:p w14:paraId="273DA2B9" w14:textId="141CC8DF" w:rsidR="0031694C" w:rsidRPr="0031694C" w:rsidRDefault="0031694C" w:rsidP="0031694C">
            <w:pPr>
              <w:spacing w:before="60" w:after="60"/>
              <w:jc w:val="both"/>
              <w:rPr>
                <w:rFonts w:cs="Arial"/>
                <w:b/>
                <w:color w:val="000000" w:themeColor="text1"/>
              </w:rPr>
            </w:pPr>
            <w:r w:rsidRPr="0031694C">
              <w:rPr>
                <w:rFonts w:cs="Arial"/>
                <w:b/>
                <w:color w:val="000000" w:themeColor="text1"/>
              </w:rPr>
              <w:t>Communicating with the client and responsible party</w:t>
            </w:r>
          </w:p>
        </w:tc>
        <w:tc>
          <w:tcPr>
            <w:tcW w:w="2126" w:type="dxa"/>
            <w:shd w:val="clear" w:color="auto" w:fill="BFBFBF" w:themeFill="background1" w:themeFillShade="BF"/>
          </w:tcPr>
          <w:p w14:paraId="02985C0B"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2A0FB464"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3788221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58C7622" w14:textId="77777777" w:rsidTr="0031694C">
        <w:trPr>
          <w:cantSplit/>
        </w:trPr>
        <w:tc>
          <w:tcPr>
            <w:tcW w:w="1271" w:type="dxa"/>
          </w:tcPr>
          <w:p w14:paraId="6A7961DC"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4DAC198D" w14:textId="29C73A6D"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communicate with the client or responsible party or both in accordance with the requirements of 7.1 and 7.2.</w:t>
            </w:r>
          </w:p>
        </w:tc>
        <w:tc>
          <w:tcPr>
            <w:tcW w:w="2126" w:type="dxa"/>
          </w:tcPr>
          <w:p w14:paraId="5E5D0DE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2EAAB3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FB7FA9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231671E" w14:textId="77777777" w:rsidTr="0031694C">
        <w:trPr>
          <w:cantSplit/>
        </w:trPr>
        <w:tc>
          <w:tcPr>
            <w:tcW w:w="1271" w:type="dxa"/>
          </w:tcPr>
          <w:p w14:paraId="589CDF67"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15334CDC" w14:textId="5B191F1E"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inform the client or responsible party of the names of the members of the verification or validation team with sufficient notice for any objections to the appointment of a team member to be made.</w:t>
            </w:r>
          </w:p>
        </w:tc>
        <w:tc>
          <w:tcPr>
            <w:tcW w:w="2126" w:type="dxa"/>
          </w:tcPr>
          <w:p w14:paraId="6C18509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BD975D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089CA9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9B0C3AF" w14:textId="77777777" w:rsidTr="0031694C">
        <w:trPr>
          <w:cantSplit/>
        </w:trPr>
        <w:tc>
          <w:tcPr>
            <w:tcW w:w="1271" w:type="dxa"/>
          </w:tcPr>
          <w:p w14:paraId="6C4DD605"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01185BDB" w14:textId="6DCBB297"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consider reconfiguring the validation or verification team in response to any objection from the client or responsible party.</w:t>
            </w:r>
          </w:p>
        </w:tc>
        <w:tc>
          <w:tcPr>
            <w:tcW w:w="2126" w:type="dxa"/>
          </w:tcPr>
          <w:p w14:paraId="1E88928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86A7187"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69232A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323AFE2" w14:textId="77777777" w:rsidTr="0031694C">
        <w:trPr>
          <w:cantSplit/>
        </w:trPr>
        <w:tc>
          <w:tcPr>
            <w:tcW w:w="1271" w:type="dxa"/>
            <w:shd w:val="clear" w:color="auto" w:fill="BFBFBF" w:themeFill="background1" w:themeFillShade="BF"/>
          </w:tcPr>
          <w:p w14:paraId="0D50192C" w14:textId="5E7DF844"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8.3.3</w:t>
            </w:r>
          </w:p>
        </w:tc>
        <w:tc>
          <w:tcPr>
            <w:tcW w:w="5812" w:type="dxa"/>
            <w:shd w:val="clear" w:color="auto" w:fill="BFBFBF" w:themeFill="background1" w:themeFillShade="BF"/>
          </w:tcPr>
          <w:p w14:paraId="54E2658E" w14:textId="4BA01B49" w:rsidR="0031694C" w:rsidRPr="0031694C" w:rsidRDefault="0031694C" w:rsidP="0031694C">
            <w:pPr>
              <w:spacing w:before="60" w:after="60"/>
              <w:jc w:val="both"/>
              <w:rPr>
                <w:rFonts w:cs="Arial"/>
                <w:b/>
                <w:color w:val="000000" w:themeColor="text1"/>
              </w:rPr>
            </w:pPr>
            <w:r w:rsidRPr="0031694C">
              <w:rPr>
                <w:rFonts w:cs="Arial"/>
                <w:b/>
                <w:color w:val="000000" w:themeColor="text1"/>
              </w:rPr>
              <w:t>Planning</w:t>
            </w:r>
          </w:p>
        </w:tc>
        <w:tc>
          <w:tcPr>
            <w:tcW w:w="2126" w:type="dxa"/>
            <w:shd w:val="clear" w:color="auto" w:fill="BFBFBF" w:themeFill="background1" w:themeFillShade="BF"/>
          </w:tcPr>
          <w:p w14:paraId="0C5ED7C0"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2D878817"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437C9BB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D4A148A" w14:textId="77777777" w:rsidTr="0031694C">
        <w:trPr>
          <w:cantSplit/>
        </w:trPr>
        <w:tc>
          <w:tcPr>
            <w:tcW w:w="1271" w:type="dxa"/>
          </w:tcPr>
          <w:p w14:paraId="3B1F5E46"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3D706FEF" w14:textId="3A8F2BE3"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conduct a review of the responsible party’s GHG information in developing a validation or verification plan to conform to the requirements of ISO 14064-3:2006, 4.4.</w:t>
            </w:r>
          </w:p>
        </w:tc>
        <w:tc>
          <w:tcPr>
            <w:tcW w:w="2126" w:type="dxa"/>
          </w:tcPr>
          <w:p w14:paraId="1D82E8C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228388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C0CD1D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31D1B67" w14:textId="77777777" w:rsidTr="0031694C">
        <w:trPr>
          <w:cantSplit/>
        </w:trPr>
        <w:tc>
          <w:tcPr>
            <w:tcW w:w="1271" w:type="dxa"/>
          </w:tcPr>
          <w:p w14:paraId="0E02B87E" w14:textId="766766FE"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196C82C2" w14:textId="219385FF"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develop a validation or verification plan to conform to the requirements of ISO 14064-3:2006, 4.4.2.</w:t>
            </w:r>
          </w:p>
        </w:tc>
        <w:tc>
          <w:tcPr>
            <w:tcW w:w="2126" w:type="dxa"/>
          </w:tcPr>
          <w:p w14:paraId="72E0FCC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C4F4AB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8F3480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88167C1" w14:textId="77777777" w:rsidTr="0031694C">
        <w:trPr>
          <w:cantSplit/>
        </w:trPr>
        <w:tc>
          <w:tcPr>
            <w:tcW w:w="1271" w:type="dxa"/>
          </w:tcPr>
          <w:p w14:paraId="7EB11FD2"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6C1EC096" w14:textId="25D1F5A5"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develop a sampling plan to conform to the requirements of ISO 14064-3:2006, 4.4.3.</w:t>
            </w:r>
          </w:p>
        </w:tc>
        <w:tc>
          <w:tcPr>
            <w:tcW w:w="2126" w:type="dxa"/>
          </w:tcPr>
          <w:p w14:paraId="72CF19B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E1AC95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4A9ECB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A34871D" w14:textId="77777777" w:rsidTr="0031694C">
        <w:trPr>
          <w:cantSplit/>
        </w:trPr>
        <w:tc>
          <w:tcPr>
            <w:tcW w:w="1271" w:type="dxa"/>
          </w:tcPr>
          <w:p w14:paraId="07762C9C"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5B9A19D0" w14:textId="02C9942F"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body’s team leader shall approve the validation or verification plan and sampling plan.</w:t>
            </w:r>
          </w:p>
        </w:tc>
        <w:tc>
          <w:tcPr>
            <w:tcW w:w="2126" w:type="dxa"/>
          </w:tcPr>
          <w:p w14:paraId="41DD22C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B8CA49B"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D93A68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8ED4424" w14:textId="77777777" w:rsidTr="0031694C">
        <w:trPr>
          <w:cantSplit/>
        </w:trPr>
        <w:tc>
          <w:tcPr>
            <w:tcW w:w="1271" w:type="dxa"/>
          </w:tcPr>
          <w:p w14:paraId="7C304FE1"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64755D9A" w14:textId="0A468F5E"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detail specific activities and times required to complete the validation or verification based on the validation or verification plan and sampling plan.</w:t>
            </w:r>
          </w:p>
        </w:tc>
        <w:tc>
          <w:tcPr>
            <w:tcW w:w="2126" w:type="dxa"/>
          </w:tcPr>
          <w:p w14:paraId="0594C85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7D5B06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BDE401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0369EDE" w14:textId="77777777" w:rsidTr="0031694C">
        <w:trPr>
          <w:cantSplit/>
        </w:trPr>
        <w:tc>
          <w:tcPr>
            <w:tcW w:w="1271" w:type="dxa"/>
          </w:tcPr>
          <w:p w14:paraId="3B22FE0D"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48790A2B" w14:textId="2D468865" w:rsidR="0031694C" w:rsidRPr="0031694C" w:rsidRDefault="0031694C" w:rsidP="0031694C">
            <w:pPr>
              <w:spacing w:before="60" w:after="60"/>
              <w:jc w:val="both"/>
              <w:rPr>
                <w:rFonts w:cs="Arial"/>
                <w:bCs/>
                <w:color w:val="000000" w:themeColor="text1"/>
              </w:rPr>
            </w:pPr>
            <w:r w:rsidRPr="0031694C">
              <w:rPr>
                <w:rFonts w:cs="Arial"/>
                <w:bCs/>
                <w:color w:val="000000" w:themeColor="text1"/>
              </w:rPr>
              <w:t>The verification plan and the sampling plan may be developed in parallel.</w:t>
            </w:r>
          </w:p>
        </w:tc>
        <w:tc>
          <w:tcPr>
            <w:tcW w:w="2126" w:type="dxa"/>
          </w:tcPr>
          <w:p w14:paraId="6687FE7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A3A1C30"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25801B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EA4B59F" w14:textId="77777777" w:rsidTr="0031694C">
        <w:trPr>
          <w:cantSplit/>
        </w:trPr>
        <w:tc>
          <w:tcPr>
            <w:tcW w:w="1271" w:type="dxa"/>
          </w:tcPr>
          <w:p w14:paraId="51B334FD" w14:textId="26D9968B"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IAF MD 6:2014</w:t>
            </w:r>
          </w:p>
        </w:tc>
        <w:tc>
          <w:tcPr>
            <w:tcW w:w="5812" w:type="dxa"/>
          </w:tcPr>
          <w:p w14:paraId="6304B7EF" w14:textId="092A6F6F" w:rsidR="0031694C" w:rsidRPr="0031694C" w:rsidRDefault="0031694C" w:rsidP="0031694C">
            <w:pPr>
              <w:spacing w:before="60" w:after="60"/>
              <w:jc w:val="both"/>
              <w:rPr>
                <w:rFonts w:cs="Arial"/>
                <w:bCs/>
                <w:color w:val="000000" w:themeColor="text1"/>
                <w:u w:val="single"/>
              </w:rPr>
            </w:pPr>
            <w:r w:rsidRPr="0031694C">
              <w:rPr>
                <w:rFonts w:cs="Arial"/>
                <w:b/>
                <w:color w:val="000000" w:themeColor="text1"/>
                <w:u w:val="single"/>
              </w:rPr>
              <w:t>A.8.3.3.1</w:t>
            </w:r>
            <w:r w:rsidRPr="0031694C">
              <w:rPr>
                <w:rFonts w:cs="Arial"/>
                <w:bCs/>
                <w:color w:val="000000" w:themeColor="text1"/>
                <w:u w:val="single"/>
              </w:rPr>
              <w:t xml:space="preserve"> The agreed validation or verification criteria shall include one of the options from A.1.1.</w:t>
            </w:r>
          </w:p>
        </w:tc>
        <w:tc>
          <w:tcPr>
            <w:tcW w:w="2126" w:type="dxa"/>
          </w:tcPr>
          <w:p w14:paraId="4711267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7FE5B0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3F62E2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CBB6CF1" w14:textId="77777777" w:rsidTr="0031694C">
        <w:trPr>
          <w:cantSplit/>
        </w:trPr>
        <w:tc>
          <w:tcPr>
            <w:tcW w:w="1271" w:type="dxa"/>
          </w:tcPr>
          <w:p w14:paraId="0DFD7419" w14:textId="6CA35F95"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A.8.3.3.2</w:t>
            </w:r>
          </w:p>
        </w:tc>
        <w:tc>
          <w:tcPr>
            <w:tcW w:w="5812" w:type="dxa"/>
          </w:tcPr>
          <w:p w14:paraId="4F5B93B6" w14:textId="10BC1E8A"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principles of the agreed criteria for validation or verification shall be used during the validation or verification process. The validation and verification criteria shall meet requirements as set down in A.1.1.</w:t>
            </w:r>
          </w:p>
        </w:tc>
        <w:tc>
          <w:tcPr>
            <w:tcW w:w="2126" w:type="dxa"/>
          </w:tcPr>
          <w:p w14:paraId="073E828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4229E4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F1FFCB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4731BC5" w14:textId="77777777" w:rsidTr="0031694C">
        <w:trPr>
          <w:cantSplit/>
        </w:trPr>
        <w:tc>
          <w:tcPr>
            <w:tcW w:w="1271" w:type="dxa"/>
          </w:tcPr>
          <w:p w14:paraId="1B68EE73" w14:textId="2C597965"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A.8.3.3.3</w:t>
            </w:r>
          </w:p>
        </w:tc>
        <w:tc>
          <w:tcPr>
            <w:tcW w:w="5812" w:type="dxa"/>
          </w:tcPr>
          <w:p w14:paraId="23906FD2" w14:textId="0141811A"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principles as applicable to the agreed validation or verification criteria, (refer to A.1.1.), shall be used by the V/VB and the validation or verification team to guide the validation or verification process, including evaluation of findings, conclusions, opinions and decisions reached regarding the GHG assertion.</w:t>
            </w:r>
          </w:p>
        </w:tc>
        <w:tc>
          <w:tcPr>
            <w:tcW w:w="2126" w:type="dxa"/>
          </w:tcPr>
          <w:p w14:paraId="771E8E0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A3C5C7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8B52A9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487B86A" w14:textId="77777777" w:rsidTr="0031694C">
        <w:trPr>
          <w:cantSplit/>
        </w:trPr>
        <w:tc>
          <w:tcPr>
            <w:tcW w:w="1271" w:type="dxa"/>
          </w:tcPr>
          <w:p w14:paraId="1CEED87A" w14:textId="6D5938F3"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A.8.3.3.9</w:t>
            </w:r>
          </w:p>
        </w:tc>
        <w:tc>
          <w:tcPr>
            <w:tcW w:w="5812" w:type="dxa"/>
          </w:tcPr>
          <w:p w14:paraId="11F382A3" w14:textId="7FB42404"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 xml:space="preserve">The development of the validation and verification approach shall be based on the agreed criteria, scope, objectives, level of assurance and materiality; not just the quoted validation or verification duration. The validation or verification duration shall be increased or decreased as necessary throughout the planning process. The team competencies shall be reviewed </w:t>
            </w:r>
            <w:proofErr w:type="gramStart"/>
            <w:r w:rsidRPr="0031694C">
              <w:rPr>
                <w:rFonts w:cs="Arial"/>
                <w:bCs/>
                <w:color w:val="000000" w:themeColor="text1"/>
                <w:u w:val="single"/>
              </w:rPr>
              <w:t>as a result of</w:t>
            </w:r>
            <w:proofErr w:type="gramEnd"/>
            <w:r w:rsidRPr="0031694C">
              <w:rPr>
                <w:rFonts w:cs="Arial"/>
                <w:bCs/>
                <w:color w:val="000000" w:themeColor="text1"/>
                <w:u w:val="single"/>
              </w:rPr>
              <w:t xml:space="preserve"> the outcome of the planning process.</w:t>
            </w:r>
          </w:p>
        </w:tc>
        <w:tc>
          <w:tcPr>
            <w:tcW w:w="2126" w:type="dxa"/>
          </w:tcPr>
          <w:p w14:paraId="45E7512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621FA6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08FE6B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207592A" w14:textId="77777777" w:rsidTr="0031694C">
        <w:trPr>
          <w:cantSplit/>
        </w:trPr>
        <w:tc>
          <w:tcPr>
            <w:tcW w:w="1271" w:type="dxa"/>
          </w:tcPr>
          <w:p w14:paraId="4FA00862" w14:textId="60410867"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A.8.3.3.10</w:t>
            </w:r>
          </w:p>
        </w:tc>
        <w:tc>
          <w:tcPr>
            <w:tcW w:w="5812" w:type="dxa"/>
          </w:tcPr>
          <w:p w14:paraId="496E7DE1" w14:textId="6C08599D"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V/VB shall obtain sufficient information using a systematic, interactive, and where necessary, iterative process to input to the planning process.</w:t>
            </w:r>
          </w:p>
        </w:tc>
        <w:tc>
          <w:tcPr>
            <w:tcW w:w="2126" w:type="dxa"/>
          </w:tcPr>
          <w:p w14:paraId="2EDFF84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143B57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D94BC7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310BA36" w14:textId="77777777" w:rsidTr="0031694C">
        <w:trPr>
          <w:cantSplit/>
        </w:trPr>
        <w:tc>
          <w:tcPr>
            <w:tcW w:w="1271" w:type="dxa"/>
          </w:tcPr>
          <w:p w14:paraId="7EB0F650" w14:textId="4CE106D6"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A.8.3.3.11</w:t>
            </w:r>
          </w:p>
        </w:tc>
        <w:tc>
          <w:tcPr>
            <w:tcW w:w="5812" w:type="dxa"/>
          </w:tcPr>
          <w:p w14:paraId="65E65E8F" w14:textId="4DA53F21"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 xml:space="preserve">The V/VB shall review the outcome of the planning process </w:t>
            </w:r>
            <w:proofErr w:type="gramStart"/>
            <w:r w:rsidRPr="0031694C">
              <w:rPr>
                <w:rFonts w:cs="Arial"/>
                <w:bCs/>
                <w:color w:val="000000" w:themeColor="text1"/>
                <w:u w:val="single"/>
              </w:rPr>
              <w:t>in light of</w:t>
            </w:r>
            <w:proofErr w:type="gramEnd"/>
            <w:r w:rsidRPr="0031694C">
              <w:rPr>
                <w:rFonts w:cs="Arial"/>
                <w:bCs/>
                <w:color w:val="000000" w:themeColor="text1"/>
                <w:u w:val="single"/>
              </w:rPr>
              <w:t xml:space="preserve"> evidence and information gathered during the validation or verification process and amend the plans accordingly.</w:t>
            </w:r>
          </w:p>
        </w:tc>
        <w:tc>
          <w:tcPr>
            <w:tcW w:w="2126" w:type="dxa"/>
          </w:tcPr>
          <w:p w14:paraId="51C68BC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8EC7C5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36A56B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874AD21" w14:textId="77777777" w:rsidTr="0031694C">
        <w:trPr>
          <w:cantSplit/>
        </w:trPr>
        <w:tc>
          <w:tcPr>
            <w:tcW w:w="1271" w:type="dxa"/>
          </w:tcPr>
          <w:p w14:paraId="1DA71EF1" w14:textId="240B9586"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A.8.3.3.12</w:t>
            </w:r>
          </w:p>
        </w:tc>
        <w:tc>
          <w:tcPr>
            <w:tcW w:w="5812" w:type="dxa"/>
          </w:tcPr>
          <w:p w14:paraId="2F5ABE85" w14:textId="707A6F6F"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output from the strategic analysis shall be used as an input to the assessment of risks, sampling plan and validation or verification plan.</w:t>
            </w:r>
          </w:p>
        </w:tc>
        <w:tc>
          <w:tcPr>
            <w:tcW w:w="2126" w:type="dxa"/>
          </w:tcPr>
          <w:p w14:paraId="474BCC4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1E8C970"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A849B0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8A3395A" w14:textId="77777777" w:rsidTr="0031694C">
        <w:trPr>
          <w:cantSplit/>
        </w:trPr>
        <w:tc>
          <w:tcPr>
            <w:tcW w:w="1271" w:type="dxa"/>
            <w:shd w:val="clear" w:color="auto" w:fill="BFBFBF" w:themeFill="background1" w:themeFillShade="BF"/>
          </w:tcPr>
          <w:p w14:paraId="10652821" w14:textId="296B4E33"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Note 1</w:t>
            </w:r>
          </w:p>
        </w:tc>
        <w:tc>
          <w:tcPr>
            <w:tcW w:w="5812" w:type="dxa"/>
            <w:shd w:val="clear" w:color="auto" w:fill="BFBFBF" w:themeFill="background1" w:themeFillShade="BF"/>
          </w:tcPr>
          <w:p w14:paraId="13C13DF4" w14:textId="6C03CF3B"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 xml:space="preserve">Assessment of risks </w:t>
            </w:r>
            <w:proofErr w:type="gramStart"/>
            <w:r w:rsidRPr="0031694C">
              <w:rPr>
                <w:rFonts w:cs="Arial"/>
                <w:bCs/>
                <w:color w:val="000000" w:themeColor="text1"/>
                <w:u w:val="single"/>
              </w:rPr>
              <w:t>takes into account</w:t>
            </w:r>
            <w:proofErr w:type="gramEnd"/>
            <w:r w:rsidRPr="0031694C">
              <w:rPr>
                <w:rFonts w:cs="Arial"/>
                <w:bCs/>
                <w:color w:val="000000" w:themeColor="text1"/>
                <w:u w:val="single"/>
              </w:rPr>
              <w:t xml:space="preserve"> the level of assurance, materiality, criteria, scope and objective of the validation or verification; changes in these will affect the depth and detail of the assessment of risks.</w:t>
            </w:r>
          </w:p>
        </w:tc>
        <w:tc>
          <w:tcPr>
            <w:tcW w:w="2126" w:type="dxa"/>
            <w:shd w:val="clear" w:color="auto" w:fill="BFBFBF" w:themeFill="background1" w:themeFillShade="BF"/>
          </w:tcPr>
          <w:p w14:paraId="77726373"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7A5E1A40"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722039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813FC3C" w14:textId="77777777" w:rsidTr="0031694C">
        <w:trPr>
          <w:cantSplit/>
        </w:trPr>
        <w:tc>
          <w:tcPr>
            <w:tcW w:w="1271" w:type="dxa"/>
            <w:shd w:val="clear" w:color="auto" w:fill="BFBFBF" w:themeFill="background1" w:themeFillShade="BF"/>
          </w:tcPr>
          <w:p w14:paraId="6106BB3C" w14:textId="73CA7CCC"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Note 2</w:t>
            </w:r>
          </w:p>
        </w:tc>
        <w:tc>
          <w:tcPr>
            <w:tcW w:w="5812" w:type="dxa"/>
            <w:shd w:val="clear" w:color="auto" w:fill="BFBFBF" w:themeFill="background1" w:themeFillShade="BF"/>
          </w:tcPr>
          <w:p w14:paraId="5A49CCC7" w14:textId="3B27C633"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Refer to Annex B for issues to be considered in developing the validation or verification plan for a GHG assertion covering either a grouped project or that includes more than one facility in the GHG inventory.</w:t>
            </w:r>
          </w:p>
        </w:tc>
        <w:tc>
          <w:tcPr>
            <w:tcW w:w="2126" w:type="dxa"/>
            <w:shd w:val="clear" w:color="auto" w:fill="BFBFBF" w:themeFill="background1" w:themeFillShade="BF"/>
          </w:tcPr>
          <w:p w14:paraId="5C41E248"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6692C4E3"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2798256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4331934" w14:textId="77777777" w:rsidTr="0031694C">
        <w:trPr>
          <w:cantSplit/>
        </w:trPr>
        <w:tc>
          <w:tcPr>
            <w:tcW w:w="1271" w:type="dxa"/>
          </w:tcPr>
          <w:p w14:paraId="5C31F1B6" w14:textId="574105A9"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A.8.3.3.13</w:t>
            </w:r>
          </w:p>
        </w:tc>
        <w:tc>
          <w:tcPr>
            <w:tcW w:w="5812" w:type="dxa"/>
          </w:tcPr>
          <w:p w14:paraId="0312B102" w14:textId="15ECB2BF"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 xml:space="preserve">The V/VB shall ensure that the planned man-days are appropriate to meet the sampling plan and </w:t>
            </w:r>
            <w:proofErr w:type="gramStart"/>
            <w:r w:rsidRPr="0031694C">
              <w:rPr>
                <w:rFonts w:cs="Arial"/>
                <w:bCs/>
                <w:color w:val="000000" w:themeColor="text1"/>
                <w:u w:val="single"/>
              </w:rPr>
              <w:t>validation</w:t>
            </w:r>
            <w:proofErr w:type="gramEnd"/>
            <w:r w:rsidRPr="0031694C">
              <w:rPr>
                <w:rFonts w:cs="Arial"/>
                <w:bCs/>
                <w:color w:val="000000" w:themeColor="text1"/>
                <w:u w:val="single"/>
              </w:rPr>
              <w:t xml:space="preserve"> or verification plan developed as the outcome of the strategic analysis and assessment of risks.</w:t>
            </w:r>
          </w:p>
        </w:tc>
        <w:tc>
          <w:tcPr>
            <w:tcW w:w="2126" w:type="dxa"/>
          </w:tcPr>
          <w:p w14:paraId="7F1D3DB0"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FD4905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8B2065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73481DB" w14:textId="77777777" w:rsidTr="0031694C">
        <w:trPr>
          <w:cantSplit/>
        </w:trPr>
        <w:tc>
          <w:tcPr>
            <w:tcW w:w="1271" w:type="dxa"/>
          </w:tcPr>
          <w:p w14:paraId="2FFE4234" w14:textId="5A57F96D"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A.8.3.3.14</w:t>
            </w:r>
          </w:p>
        </w:tc>
        <w:tc>
          <w:tcPr>
            <w:tcW w:w="5812" w:type="dxa"/>
          </w:tcPr>
          <w:p w14:paraId="483E9FB4" w14:textId="115626D6"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V/VB shall ensure that any conflict between the man-days quoted and the man-days needed to deliver the engagement, based on the outcome of the strategic analysis and assessment of risks, is resolved.</w:t>
            </w:r>
          </w:p>
        </w:tc>
        <w:tc>
          <w:tcPr>
            <w:tcW w:w="2126" w:type="dxa"/>
          </w:tcPr>
          <w:p w14:paraId="25819BE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8479D4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E697FE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C6AB032" w14:textId="77777777" w:rsidTr="0031694C">
        <w:trPr>
          <w:cantSplit/>
        </w:trPr>
        <w:tc>
          <w:tcPr>
            <w:tcW w:w="1271" w:type="dxa"/>
          </w:tcPr>
          <w:p w14:paraId="3B980DE5" w14:textId="1F52A953"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A.8.3.3.15</w:t>
            </w:r>
          </w:p>
        </w:tc>
        <w:tc>
          <w:tcPr>
            <w:tcW w:w="5812" w:type="dxa"/>
          </w:tcPr>
          <w:p w14:paraId="5359EC46" w14:textId="35910B81"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V/VB shall revise the validation or verification plan and sampling plan where the V/VB has identified or agreed to changes with the client related to validation or verification criteria, scope, materiality, level of assurance or objectives, or findings emerge that affect the conclusion of the strategic analysis and/or the assessment of risks.</w:t>
            </w:r>
          </w:p>
        </w:tc>
        <w:tc>
          <w:tcPr>
            <w:tcW w:w="2126" w:type="dxa"/>
          </w:tcPr>
          <w:p w14:paraId="3BCA0A5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0FBFF2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E77660F"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AB77B49" w14:textId="77777777" w:rsidTr="0031694C">
        <w:trPr>
          <w:cantSplit/>
        </w:trPr>
        <w:tc>
          <w:tcPr>
            <w:tcW w:w="1271" w:type="dxa"/>
          </w:tcPr>
          <w:p w14:paraId="686CC038" w14:textId="5A34852F"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A.8.3.3.16</w:t>
            </w:r>
          </w:p>
        </w:tc>
        <w:tc>
          <w:tcPr>
            <w:tcW w:w="5812" w:type="dxa"/>
          </w:tcPr>
          <w:p w14:paraId="2F171197" w14:textId="3267C458"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specific data and information to be sampled shall be determined as part of the validation or verification planning and not on a spur of the moment during the data and information validation or verification. The sampling plan shall be detailed and documented before the commencement of the data and information validation or verification and shall be revised as necessary during the validation or verification. The development of the sampling plan shall determine the amount of information, evidence and data necessary to achieve the agreed scope, criteria, objectives, level of assurance and materiality.</w:t>
            </w:r>
          </w:p>
        </w:tc>
        <w:tc>
          <w:tcPr>
            <w:tcW w:w="2126" w:type="dxa"/>
          </w:tcPr>
          <w:p w14:paraId="230AA141"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9D8F47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3270F0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68EEABB" w14:textId="77777777" w:rsidTr="0031694C">
        <w:trPr>
          <w:cantSplit/>
        </w:trPr>
        <w:tc>
          <w:tcPr>
            <w:tcW w:w="1271" w:type="dxa"/>
          </w:tcPr>
          <w:p w14:paraId="2A4B87B1" w14:textId="318DB5A9"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A.8.3.3.17</w:t>
            </w:r>
          </w:p>
        </w:tc>
        <w:tc>
          <w:tcPr>
            <w:tcW w:w="5812" w:type="dxa"/>
          </w:tcPr>
          <w:p w14:paraId="2EA14DFE" w14:textId="5B2A1482"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In approving the validation or verification plan, the validation or verification team leader shall ensure that it is complete and that all sub-elements of the plan provide for a complete integrated validation or verification process consistent with the agreed criteria, scope, objectives, level of assurance and materiality of the engagement.</w:t>
            </w:r>
          </w:p>
        </w:tc>
        <w:tc>
          <w:tcPr>
            <w:tcW w:w="2126" w:type="dxa"/>
          </w:tcPr>
          <w:p w14:paraId="7D39E80E"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18858A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6BE946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A592A89" w14:textId="77777777" w:rsidTr="0031694C">
        <w:trPr>
          <w:cantSplit/>
        </w:trPr>
        <w:tc>
          <w:tcPr>
            <w:tcW w:w="1271" w:type="dxa"/>
          </w:tcPr>
          <w:p w14:paraId="424EAF7F" w14:textId="30938CA9"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A.8.3.3.18</w:t>
            </w:r>
          </w:p>
        </w:tc>
        <w:tc>
          <w:tcPr>
            <w:tcW w:w="5812" w:type="dxa"/>
          </w:tcPr>
          <w:p w14:paraId="5FAF634B" w14:textId="0D275DAF"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In approving the validation or verification plan, the validation or verification team leader shall confirm that the validation or verification duration, team competencies and team member assignments are adequate and fit the needs of the validation or verification.</w:t>
            </w:r>
          </w:p>
        </w:tc>
        <w:tc>
          <w:tcPr>
            <w:tcW w:w="2126" w:type="dxa"/>
          </w:tcPr>
          <w:p w14:paraId="66810B0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F9058F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FB1E4A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65618DE" w14:textId="77777777" w:rsidTr="0031694C">
        <w:trPr>
          <w:cantSplit/>
        </w:trPr>
        <w:tc>
          <w:tcPr>
            <w:tcW w:w="1271" w:type="dxa"/>
          </w:tcPr>
          <w:p w14:paraId="70CBFF54" w14:textId="3023DABF"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A.8.3.3.19</w:t>
            </w:r>
          </w:p>
        </w:tc>
        <w:tc>
          <w:tcPr>
            <w:tcW w:w="5812" w:type="dxa"/>
          </w:tcPr>
          <w:p w14:paraId="5D0F354C" w14:textId="30E9A475"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validation and verification team shall ensure that there is consistency between the validation or verification plan and the contractually agreed objectives, scope, criteria, level of assurance and materiality. The validation or verification documentation shall clearly identify any approved variations to the agreement.</w:t>
            </w:r>
          </w:p>
        </w:tc>
        <w:tc>
          <w:tcPr>
            <w:tcW w:w="2126" w:type="dxa"/>
          </w:tcPr>
          <w:p w14:paraId="2B7C8126"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2734ECB"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CA2A03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BF4C098" w14:textId="77777777" w:rsidTr="0031694C">
        <w:trPr>
          <w:cantSplit/>
        </w:trPr>
        <w:tc>
          <w:tcPr>
            <w:tcW w:w="1271" w:type="dxa"/>
            <w:shd w:val="clear" w:color="auto" w:fill="BFBFBF" w:themeFill="background1" w:themeFillShade="BF"/>
          </w:tcPr>
          <w:p w14:paraId="38432D5B" w14:textId="6AD09CF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3334C190" w14:textId="27BAFA1F" w:rsidR="0031694C" w:rsidRPr="0031694C" w:rsidRDefault="0031694C" w:rsidP="0031694C">
            <w:pPr>
              <w:spacing w:before="60" w:after="60"/>
              <w:jc w:val="both"/>
              <w:rPr>
                <w:rFonts w:cs="Arial"/>
                <w:b/>
                <w:i/>
                <w:iCs/>
                <w:color w:val="000000" w:themeColor="text1"/>
              </w:rPr>
            </w:pPr>
            <w:r w:rsidRPr="0031694C">
              <w:rPr>
                <w:rFonts w:cs="Arial"/>
                <w:b/>
                <w:i/>
                <w:iCs/>
                <w:color w:val="000000" w:themeColor="text1"/>
              </w:rPr>
              <w:t>Appendix 6 Verification</w:t>
            </w:r>
          </w:p>
          <w:p w14:paraId="042FC7D1" w14:textId="4B1301B1" w:rsidR="0031694C" w:rsidRPr="0031694C" w:rsidRDefault="0031694C" w:rsidP="0031694C">
            <w:pPr>
              <w:spacing w:before="60" w:after="60"/>
              <w:jc w:val="both"/>
              <w:rPr>
                <w:rFonts w:cs="Arial"/>
                <w:i/>
                <w:iCs/>
                <w:color w:val="000000" w:themeColor="text1"/>
              </w:rPr>
            </w:pPr>
            <w:r w:rsidRPr="0031694C">
              <w:rPr>
                <w:rFonts w:cs="Arial"/>
                <w:b/>
                <w:i/>
                <w:iCs/>
                <w:color w:val="000000" w:themeColor="text1"/>
              </w:rPr>
              <w:t>3.5 General (ISO 14064-3:2006 section 4.4.1)</w:t>
            </w:r>
          </w:p>
        </w:tc>
        <w:tc>
          <w:tcPr>
            <w:tcW w:w="2126" w:type="dxa"/>
            <w:shd w:val="clear" w:color="auto" w:fill="BFBFBF" w:themeFill="background1" w:themeFillShade="BF"/>
          </w:tcPr>
          <w:p w14:paraId="3811428A"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9328905"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72BF32F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E9C04CA" w14:textId="77777777" w:rsidTr="0031694C">
        <w:trPr>
          <w:cantSplit/>
        </w:trPr>
        <w:tc>
          <w:tcPr>
            <w:tcW w:w="1271" w:type="dxa"/>
          </w:tcPr>
          <w:p w14:paraId="4AA00B72" w14:textId="77777777" w:rsidR="0031694C" w:rsidRPr="0031694C" w:rsidRDefault="0031694C" w:rsidP="0031694C">
            <w:pPr>
              <w:pStyle w:val="Heading3"/>
              <w:keepNext w:val="0"/>
              <w:jc w:val="both"/>
              <w:rPr>
                <w:rFonts w:ascii="Arial" w:hAnsi="Arial" w:cs="Arial"/>
                <w:b/>
                <w:i/>
                <w:iCs/>
                <w:color w:val="000000" w:themeColor="text1"/>
                <w:sz w:val="20"/>
                <w:szCs w:val="20"/>
              </w:rPr>
            </w:pPr>
          </w:p>
        </w:tc>
        <w:tc>
          <w:tcPr>
            <w:tcW w:w="5812" w:type="dxa"/>
          </w:tcPr>
          <w:p w14:paraId="16226D29" w14:textId="77777777"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 xml:space="preserve">Prior to the development of the verification approach, the verification body shall assess the risk of misstatements and non- conformities and their likelihood of a material effect </w:t>
            </w:r>
            <w:proofErr w:type="gramStart"/>
            <w:r w:rsidRPr="0031694C">
              <w:rPr>
                <w:rFonts w:cs="Arial"/>
                <w:bCs/>
                <w:i/>
                <w:iCs/>
                <w:color w:val="000000" w:themeColor="text1"/>
              </w:rPr>
              <w:t>on the basis of</w:t>
            </w:r>
            <w:proofErr w:type="gramEnd"/>
            <w:r w:rsidRPr="0031694C">
              <w:rPr>
                <w:rFonts w:cs="Arial"/>
                <w:bCs/>
                <w:i/>
                <w:iCs/>
                <w:color w:val="000000" w:themeColor="text1"/>
              </w:rPr>
              <w:t xml:space="preserve"> a strategic analysis of the aeroplane operator’s greenhouse gas emissions information1. Depending on the information obtained during the verification, the verification body shall revise the risk assessment and modify or repeat the verification activities to be performed.</w:t>
            </w:r>
          </w:p>
          <w:p w14:paraId="5D27C84D" w14:textId="77777777" w:rsidR="0031694C" w:rsidRPr="0031694C" w:rsidRDefault="0031694C" w:rsidP="0031694C">
            <w:pPr>
              <w:spacing w:before="60" w:after="60"/>
              <w:jc w:val="both"/>
              <w:rPr>
                <w:rFonts w:cs="Arial"/>
                <w:bCs/>
                <w:i/>
                <w:iCs/>
                <w:color w:val="000000" w:themeColor="text1"/>
              </w:rPr>
            </w:pPr>
          </w:p>
          <w:p w14:paraId="4E5E680F" w14:textId="77777777" w:rsidR="0031694C" w:rsidRPr="0031694C" w:rsidRDefault="0031694C" w:rsidP="0031694C">
            <w:pPr>
              <w:spacing w:before="60" w:after="60"/>
              <w:jc w:val="both"/>
              <w:rPr>
                <w:rFonts w:cs="Arial"/>
                <w:bCs/>
                <w:i/>
                <w:iCs/>
                <w:color w:val="000000" w:themeColor="text1"/>
              </w:rPr>
            </w:pPr>
          </w:p>
          <w:p w14:paraId="0184D64C" w14:textId="77777777" w:rsidR="0031694C" w:rsidRPr="0031694C" w:rsidRDefault="0031694C" w:rsidP="0031694C">
            <w:pPr>
              <w:spacing w:before="60" w:after="60"/>
              <w:jc w:val="both"/>
              <w:rPr>
                <w:rFonts w:cs="Arial"/>
                <w:bCs/>
                <w:i/>
                <w:iCs/>
                <w:color w:val="000000" w:themeColor="text1"/>
              </w:rPr>
            </w:pPr>
          </w:p>
          <w:p w14:paraId="78E3EF86" w14:textId="16CAEA22" w:rsidR="0031694C" w:rsidRPr="0031694C" w:rsidRDefault="0031694C" w:rsidP="0031694C">
            <w:pPr>
              <w:spacing w:before="60" w:after="60"/>
              <w:jc w:val="both"/>
              <w:rPr>
                <w:rFonts w:cs="Arial"/>
                <w:bCs/>
                <w:i/>
                <w:iCs/>
                <w:color w:val="000000" w:themeColor="text1"/>
              </w:rPr>
            </w:pPr>
          </w:p>
        </w:tc>
        <w:tc>
          <w:tcPr>
            <w:tcW w:w="2126" w:type="dxa"/>
          </w:tcPr>
          <w:p w14:paraId="5B68E316"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1DCA320"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86ADE2F"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3E69474" w14:textId="77777777" w:rsidTr="0031694C">
        <w:trPr>
          <w:cantSplit/>
        </w:trPr>
        <w:tc>
          <w:tcPr>
            <w:tcW w:w="1271" w:type="dxa"/>
            <w:shd w:val="clear" w:color="auto" w:fill="BFBFBF" w:themeFill="background1" w:themeFillShade="BF"/>
          </w:tcPr>
          <w:p w14:paraId="6255B8F8" w14:textId="0E55CCC7"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ICAO SARPs Annex 16 Volume 4</w:t>
            </w:r>
          </w:p>
        </w:tc>
        <w:tc>
          <w:tcPr>
            <w:tcW w:w="5812" w:type="dxa"/>
            <w:shd w:val="clear" w:color="auto" w:fill="BFBFBF" w:themeFill="background1" w:themeFillShade="BF"/>
          </w:tcPr>
          <w:p w14:paraId="708743C0" w14:textId="17BCEACF" w:rsidR="0031694C" w:rsidRPr="0031694C" w:rsidRDefault="0031694C" w:rsidP="0031694C">
            <w:pPr>
              <w:spacing w:before="60" w:after="60"/>
              <w:jc w:val="both"/>
              <w:rPr>
                <w:rFonts w:cs="Arial"/>
                <w:b/>
                <w:i/>
                <w:iCs/>
                <w:color w:val="000000" w:themeColor="text1"/>
              </w:rPr>
            </w:pPr>
            <w:r w:rsidRPr="0031694C">
              <w:rPr>
                <w:rFonts w:cs="Arial"/>
                <w:b/>
                <w:i/>
                <w:iCs/>
                <w:color w:val="000000" w:themeColor="text1"/>
              </w:rPr>
              <w:t>Appendix 6 Verification</w:t>
            </w:r>
          </w:p>
          <w:p w14:paraId="0DA5F304" w14:textId="44C5BA42" w:rsidR="0031694C" w:rsidRPr="0031694C" w:rsidRDefault="0031694C" w:rsidP="0031694C">
            <w:pPr>
              <w:spacing w:before="60" w:after="60"/>
              <w:jc w:val="both"/>
              <w:rPr>
                <w:rFonts w:cs="Arial"/>
                <w:i/>
                <w:iCs/>
                <w:color w:val="000000" w:themeColor="text1"/>
              </w:rPr>
            </w:pPr>
            <w:r w:rsidRPr="0031694C">
              <w:rPr>
                <w:rFonts w:cs="Arial"/>
                <w:b/>
                <w:bCs/>
                <w:i/>
                <w:iCs/>
                <w:color w:val="000000" w:themeColor="text1"/>
              </w:rPr>
              <w:t>3.6 Validation or verification plan (ISO 14064-3:2006 section 4.4.2)</w:t>
            </w:r>
          </w:p>
        </w:tc>
        <w:tc>
          <w:tcPr>
            <w:tcW w:w="2126" w:type="dxa"/>
            <w:shd w:val="clear" w:color="auto" w:fill="BFBFBF" w:themeFill="background1" w:themeFillShade="BF"/>
          </w:tcPr>
          <w:p w14:paraId="326889AA"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6F7614D9"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200ABDB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2BF9D03" w14:textId="77777777" w:rsidTr="0031694C">
        <w:trPr>
          <w:cantSplit/>
        </w:trPr>
        <w:tc>
          <w:tcPr>
            <w:tcW w:w="1271" w:type="dxa"/>
          </w:tcPr>
          <w:p w14:paraId="230DD579" w14:textId="73D59A5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3.6.1</w:t>
            </w:r>
          </w:p>
        </w:tc>
        <w:tc>
          <w:tcPr>
            <w:tcW w:w="5812" w:type="dxa"/>
          </w:tcPr>
          <w:p w14:paraId="64C34BDC" w14:textId="648EA1E4"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 xml:space="preserve">The verification team shall prepare the verification plan </w:t>
            </w:r>
            <w:proofErr w:type="gramStart"/>
            <w:r w:rsidRPr="0031694C">
              <w:rPr>
                <w:rFonts w:cs="Arial"/>
                <w:i/>
                <w:iCs/>
                <w:color w:val="000000" w:themeColor="text1"/>
              </w:rPr>
              <w:t>on the basis of</w:t>
            </w:r>
            <w:proofErr w:type="gramEnd"/>
            <w:r w:rsidRPr="0031694C">
              <w:rPr>
                <w:rFonts w:cs="Arial"/>
                <w:i/>
                <w:iCs/>
                <w:color w:val="000000" w:themeColor="text1"/>
              </w:rPr>
              <w:t xml:space="preserve"> the strategic analysis and assessment of risks. The verification plan shall include a description of the verification activities for each variable that has a potential impact on the reported emissions. The verification team shall consider the assessment of risk, and the requirement to deliver a verification opinion with reasonable assurance, when determining sample size.</w:t>
            </w:r>
          </w:p>
        </w:tc>
        <w:tc>
          <w:tcPr>
            <w:tcW w:w="2126" w:type="dxa"/>
          </w:tcPr>
          <w:p w14:paraId="33422D0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CC589C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1429DC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2625F18" w14:textId="77777777" w:rsidTr="0031694C">
        <w:trPr>
          <w:cantSplit/>
        </w:trPr>
        <w:tc>
          <w:tcPr>
            <w:tcW w:w="1271" w:type="dxa"/>
          </w:tcPr>
          <w:p w14:paraId="3D2D4587" w14:textId="4EE5A12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i/>
                <w:iCs/>
                <w:color w:val="000000" w:themeColor="text1"/>
                <w:sz w:val="20"/>
                <w:szCs w:val="20"/>
              </w:rPr>
              <w:t>3.6.2</w:t>
            </w:r>
          </w:p>
        </w:tc>
        <w:tc>
          <w:tcPr>
            <w:tcW w:w="5812" w:type="dxa"/>
          </w:tcPr>
          <w:p w14:paraId="0CD12A02" w14:textId="5A63987A"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verification plan shall include the following:</w:t>
            </w:r>
          </w:p>
        </w:tc>
        <w:tc>
          <w:tcPr>
            <w:tcW w:w="2126" w:type="dxa"/>
          </w:tcPr>
          <w:p w14:paraId="4F4539A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DC1E54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286C42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B85277A" w14:textId="77777777" w:rsidTr="0031694C">
        <w:trPr>
          <w:cantSplit/>
        </w:trPr>
        <w:tc>
          <w:tcPr>
            <w:tcW w:w="1271" w:type="dxa"/>
          </w:tcPr>
          <w:p w14:paraId="52F6D1A6" w14:textId="192D1F60"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61D59D7A" w14:textId="73196C74"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verification team members, roles, responsibilities and qualifications;</w:t>
            </w:r>
          </w:p>
        </w:tc>
        <w:tc>
          <w:tcPr>
            <w:tcW w:w="2126" w:type="dxa"/>
          </w:tcPr>
          <w:p w14:paraId="5B0738C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F1ABE0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FF8FD2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F1B3818" w14:textId="77777777" w:rsidTr="0031694C">
        <w:trPr>
          <w:cantSplit/>
        </w:trPr>
        <w:tc>
          <w:tcPr>
            <w:tcW w:w="1271" w:type="dxa"/>
          </w:tcPr>
          <w:p w14:paraId="0ADC8B1D" w14:textId="3162A264"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49D186D1" w14:textId="2FFCA0BC"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any external resources required;</w:t>
            </w:r>
          </w:p>
        </w:tc>
        <w:tc>
          <w:tcPr>
            <w:tcW w:w="2126" w:type="dxa"/>
          </w:tcPr>
          <w:p w14:paraId="062DCB0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5D1BF5B"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AA6BF4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8CA973D" w14:textId="77777777" w:rsidTr="0031694C">
        <w:trPr>
          <w:cantSplit/>
        </w:trPr>
        <w:tc>
          <w:tcPr>
            <w:tcW w:w="1271" w:type="dxa"/>
          </w:tcPr>
          <w:p w14:paraId="315D658A" w14:textId="09AF0DF0"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c)</w:t>
            </w:r>
          </w:p>
        </w:tc>
        <w:tc>
          <w:tcPr>
            <w:tcW w:w="5812" w:type="dxa"/>
          </w:tcPr>
          <w:p w14:paraId="670D3AEB" w14:textId="1BB66829"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schedule of verification activities; and</w:t>
            </w:r>
          </w:p>
        </w:tc>
        <w:tc>
          <w:tcPr>
            <w:tcW w:w="2126" w:type="dxa"/>
          </w:tcPr>
          <w:p w14:paraId="019A36C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433DE8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4ED05B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56604D2" w14:textId="77777777" w:rsidTr="0031694C">
        <w:trPr>
          <w:cantSplit/>
        </w:trPr>
        <w:tc>
          <w:tcPr>
            <w:tcW w:w="1271" w:type="dxa"/>
          </w:tcPr>
          <w:p w14:paraId="29726865" w14:textId="3FC6BAAC"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d)</w:t>
            </w:r>
          </w:p>
        </w:tc>
        <w:tc>
          <w:tcPr>
            <w:tcW w:w="5812" w:type="dxa"/>
          </w:tcPr>
          <w:p w14:paraId="251BAD61" w14:textId="45F420CA"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sampling plan, including the processes, controls and information to be verified and details of the risk assessment conducted to identify these.</w:t>
            </w:r>
          </w:p>
        </w:tc>
        <w:tc>
          <w:tcPr>
            <w:tcW w:w="2126" w:type="dxa"/>
          </w:tcPr>
          <w:p w14:paraId="31D72F0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7347371"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23D839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E5D395C" w14:textId="77777777" w:rsidTr="0031694C">
        <w:trPr>
          <w:cantSplit/>
        </w:trPr>
        <w:tc>
          <w:tcPr>
            <w:tcW w:w="1271" w:type="dxa"/>
            <w:shd w:val="clear" w:color="auto" w:fill="BFBFBF" w:themeFill="background1" w:themeFillShade="BF"/>
          </w:tcPr>
          <w:p w14:paraId="58DEEF20" w14:textId="38E82AF7"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5E9DE360" w14:textId="1758F6DA" w:rsidR="0031694C" w:rsidRPr="0031694C" w:rsidRDefault="0031694C" w:rsidP="0031694C">
            <w:pPr>
              <w:spacing w:before="60" w:after="60"/>
              <w:jc w:val="both"/>
              <w:rPr>
                <w:rFonts w:cs="Arial"/>
                <w:b/>
                <w:i/>
                <w:iCs/>
                <w:color w:val="000000" w:themeColor="text1"/>
              </w:rPr>
            </w:pPr>
            <w:r w:rsidRPr="0031694C">
              <w:rPr>
                <w:rFonts w:cs="Arial"/>
                <w:b/>
                <w:i/>
                <w:iCs/>
                <w:color w:val="000000" w:themeColor="text1"/>
              </w:rPr>
              <w:t>Appendix 6 Verification</w:t>
            </w:r>
          </w:p>
          <w:p w14:paraId="7B8883DA" w14:textId="2DCAF821" w:rsidR="0031694C" w:rsidRPr="0031694C" w:rsidRDefault="0031694C" w:rsidP="0031694C">
            <w:pPr>
              <w:spacing w:before="60" w:after="60"/>
              <w:jc w:val="both"/>
              <w:rPr>
                <w:rFonts w:cs="Arial"/>
                <w:b/>
                <w:bCs/>
                <w:i/>
                <w:iCs/>
                <w:color w:val="000000" w:themeColor="text1"/>
              </w:rPr>
            </w:pPr>
            <w:r w:rsidRPr="0031694C">
              <w:rPr>
                <w:rFonts w:cs="Arial"/>
                <w:b/>
                <w:bCs/>
                <w:i/>
                <w:iCs/>
                <w:color w:val="000000" w:themeColor="text1"/>
              </w:rPr>
              <w:t>3.7 Sampling plan (ISO 14064-3:2006 section 4.4.3)</w:t>
            </w:r>
          </w:p>
        </w:tc>
        <w:tc>
          <w:tcPr>
            <w:tcW w:w="2126" w:type="dxa"/>
            <w:shd w:val="clear" w:color="auto" w:fill="BFBFBF" w:themeFill="background1" w:themeFillShade="BF"/>
          </w:tcPr>
          <w:p w14:paraId="3F372B3F"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4282DCD7"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315EEC7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DDD06E8" w14:textId="77777777" w:rsidTr="0031694C">
        <w:trPr>
          <w:cantSplit/>
        </w:trPr>
        <w:tc>
          <w:tcPr>
            <w:tcW w:w="1271" w:type="dxa"/>
          </w:tcPr>
          <w:p w14:paraId="2F59DABA" w14:textId="232A4D8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3.7.1</w:t>
            </w:r>
          </w:p>
        </w:tc>
        <w:tc>
          <w:tcPr>
            <w:tcW w:w="5812" w:type="dxa"/>
          </w:tcPr>
          <w:p w14:paraId="2528EEDC" w14:textId="28EC6525"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Emissions Report sampling plan shall include the following:</w:t>
            </w:r>
          </w:p>
        </w:tc>
        <w:tc>
          <w:tcPr>
            <w:tcW w:w="2126" w:type="dxa"/>
          </w:tcPr>
          <w:p w14:paraId="2E6026DE"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9BFEE4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32545F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816EE23" w14:textId="77777777" w:rsidTr="0031694C">
        <w:trPr>
          <w:cantSplit/>
        </w:trPr>
        <w:tc>
          <w:tcPr>
            <w:tcW w:w="1271" w:type="dxa"/>
          </w:tcPr>
          <w:p w14:paraId="591DAD0E" w14:textId="54C5275D"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6284D36A" w14:textId="0FF10C05"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number and type of records and evidence to be examined;</w:t>
            </w:r>
          </w:p>
        </w:tc>
        <w:tc>
          <w:tcPr>
            <w:tcW w:w="2126" w:type="dxa"/>
          </w:tcPr>
          <w:p w14:paraId="1CAF87D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4FB000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C3CB38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1E2C4ED" w14:textId="77777777" w:rsidTr="0031694C">
        <w:trPr>
          <w:cantSplit/>
        </w:trPr>
        <w:tc>
          <w:tcPr>
            <w:tcW w:w="1271" w:type="dxa"/>
          </w:tcPr>
          <w:p w14:paraId="5D7C202B" w14:textId="0CA6D41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7DEAF5A6" w14:textId="2D66CB8C"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methodology used to determine a representative sample; and</w:t>
            </w:r>
          </w:p>
        </w:tc>
        <w:tc>
          <w:tcPr>
            <w:tcW w:w="2126" w:type="dxa"/>
          </w:tcPr>
          <w:p w14:paraId="39DECDF4"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38FCBC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E8A603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B47609A" w14:textId="77777777" w:rsidTr="0031694C">
        <w:trPr>
          <w:cantSplit/>
        </w:trPr>
        <w:tc>
          <w:tcPr>
            <w:tcW w:w="1271" w:type="dxa"/>
          </w:tcPr>
          <w:p w14:paraId="219469F7" w14:textId="2F8CA998"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c)</w:t>
            </w:r>
          </w:p>
        </w:tc>
        <w:tc>
          <w:tcPr>
            <w:tcW w:w="5812" w:type="dxa"/>
          </w:tcPr>
          <w:p w14:paraId="55B1E6FF" w14:textId="5B9B8862"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justification for the selected methodology.</w:t>
            </w:r>
          </w:p>
        </w:tc>
        <w:tc>
          <w:tcPr>
            <w:tcW w:w="2126" w:type="dxa"/>
          </w:tcPr>
          <w:p w14:paraId="24F79C4E"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A3423B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D4C0DD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98B0E46" w14:textId="77777777" w:rsidTr="0031694C">
        <w:trPr>
          <w:cantSplit/>
        </w:trPr>
        <w:tc>
          <w:tcPr>
            <w:tcW w:w="1271" w:type="dxa"/>
          </w:tcPr>
          <w:p w14:paraId="6713C656" w14:textId="78CBFF39"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3.7.2</w:t>
            </w:r>
          </w:p>
        </w:tc>
        <w:tc>
          <w:tcPr>
            <w:tcW w:w="5812" w:type="dxa"/>
          </w:tcPr>
          <w:p w14:paraId="7CACC41B" w14:textId="450B35ED"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When conducting the verification of an Emissions Unit Cancellation Report, the verification body shall not rely on sampling.</w:t>
            </w:r>
          </w:p>
        </w:tc>
        <w:tc>
          <w:tcPr>
            <w:tcW w:w="2126" w:type="dxa"/>
          </w:tcPr>
          <w:p w14:paraId="0AEC2B1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13E88D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7149EB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B5B39C0" w14:textId="77777777" w:rsidTr="0031694C">
        <w:trPr>
          <w:cantSplit/>
        </w:trPr>
        <w:tc>
          <w:tcPr>
            <w:tcW w:w="1271" w:type="dxa"/>
            <w:shd w:val="clear" w:color="auto" w:fill="BFBFBF" w:themeFill="background1" w:themeFillShade="BF"/>
          </w:tcPr>
          <w:p w14:paraId="20891674" w14:textId="766FF544"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8.4</w:t>
            </w:r>
          </w:p>
        </w:tc>
        <w:tc>
          <w:tcPr>
            <w:tcW w:w="5812" w:type="dxa"/>
            <w:shd w:val="clear" w:color="auto" w:fill="BFBFBF" w:themeFill="background1" w:themeFillShade="BF"/>
          </w:tcPr>
          <w:p w14:paraId="462F2CDE" w14:textId="78388854" w:rsidR="0031694C" w:rsidRPr="0031694C" w:rsidRDefault="0031694C" w:rsidP="0031694C">
            <w:pPr>
              <w:spacing w:before="60" w:after="60"/>
              <w:jc w:val="both"/>
              <w:rPr>
                <w:rFonts w:cs="Arial"/>
                <w:b/>
                <w:color w:val="000000" w:themeColor="text1"/>
              </w:rPr>
            </w:pPr>
            <w:r w:rsidRPr="0031694C">
              <w:rPr>
                <w:rFonts w:cs="Arial"/>
                <w:b/>
                <w:color w:val="000000" w:themeColor="text1"/>
              </w:rPr>
              <w:t>Validation or verification</w:t>
            </w:r>
          </w:p>
        </w:tc>
        <w:tc>
          <w:tcPr>
            <w:tcW w:w="2126" w:type="dxa"/>
            <w:shd w:val="clear" w:color="auto" w:fill="BFBFBF" w:themeFill="background1" w:themeFillShade="BF"/>
          </w:tcPr>
          <w:p w14:paraId="1AD91A7D"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15D9FF16"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671BA20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5151E6B" w14:textId="77777777" w:rsidTr="0031694C">
        <w:trPr>
          <w:cantSplit/>
        </w:trPr>
        <w:tc>
          <w:tcPr>
            <w:tcW w:w="1271" w:type="dxa"/>
          </w:tcPr>
          <w:p w14:paraId="65C346BA" w14:textId="46FF0425"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0F7D2E75" w14:textId="46CEF8E1"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assess the GHG assertion in conformity with the requirements of ISO 14064-3:2006, 4.5, 4.6, and 4.7, taking account of the information review, validation or verification plan, and data sampling plan decided in ISO 14064-3:2006, 4.4.1, 4.4.2, and 4.4.3, and in 8.3 of ISO 14065:2013.</w:t>
            </w:r>
          </w:p>
        </w:tc>
        <w:tc>
          <w:tcPr>
            <w:tcW w:w="2126" w:type="dxa"/>
          </w:tcPr>
          <w:p w14:paraId="506BECA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762E50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7F97BB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3FD701A" w14:textId="77777777" w:rsidTr="0031694C">
        <w:trPr>
          <w:cantSplit/>
        </w:trPr>
        <w:tc>
          <w:tcPr>
            <w:tcW w:w="1271" w:type="dxa"/>
          </w:tcPr>
          <w:p w14:paraId="363CC005"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539F4ECA" w14:textId="0D2E9F51"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evaluate whether the validation or verification evidence collected supports the GHG assertion, in conformity with ISO 14064-3:2006, 4.8.</w:t>
            </w:r>
          </w:p>
        </w:tc>
        <w:tc>
          <w:tcPr>
            <w:tcW w:w="2126" w:type="dxa"/>
          </w:tcPr>
          <w:p w14:paraId="219E867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998FFA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D93CE7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B2350BD" w14:textId="77777777" w:rsidTr="0031694C">
        <w:trPr>
          <w:cantSplit/>
        </w:trPr>
        <w:tc>
          <w:tcPr>
            <w:tcW w:w="1271" w:type="dxa"/>
          </w:tcPr>
          <w:p w14:paraId="6AAE917D" w14:textId="368D3661"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IAF MD 6:2014</w:t>
            </w:r>
          </w:p>
        </w:tc>
        <w:tc>
          <w:tcPr>
            <w:tcW w:w="5812" w:type="dxa"/>
          </w:tcPr>
          <w:p w14:paraId="46105030" w14:textId="52E79192" w:rsidR="0031694C" w:rsidRPr="0031694C" w:rsidRDefault="0031694C" w:rsidP="0031694C">
            <w:pPr>
              <w:spacing w:before="60" w:after="60"/>
              <w:jc w:val="both"/>
              <w:rPr>
                <w:rFonts w:cs="Arial"/>
                <w:color w:val="000000" w:themeColor="text1"/>
                <w:u w:val="single"/>
              </w:rPr>
            </w:pPr>
            <w:r w:rsidRPr="0031694C">
              <w:rPr>
                <w:rFonts w:cs="Arial"/>
                <w:b/>
                <w:color w:val="000000" w:themeColor="text1"/>
                <w:u w:val="single"/>
              </w:rPr>
              <w:t xml:space="preserve">A.8.4.1 </w:t>
            </w:r>
            <w:r w:rsidRPr="0031694C">
              <w:rPr>
                <w:rFonts w:cs="Arial"/>
                <w:color w:val="000000" w:themeColor="text1"/>
                <w:u w:val="single"/>
              </w:rPr>
              <w:t xml:space="preserve">The validation or verification shall be conducted with an attitude of professional scepticism, which assumes that the presented information and data may be wrong until proven </w:t>
            </w:r>
            <w:proofErr w:type="gramStart"/>
            <w:r w:rsidRPr="0031694C">
              <w:rPr>
                <w:rFonts w:cs="Arial"/>
                <w:color w:val="000000" w:themeColor="text1"/>
                <w:u w:val="single"/>
              </w:rPr>
              <w:t>differently, and</w:t>
            </w:r>
            <w:proofErr w:type="gramEnd"/>
            <w:r w:rsidRPr="0031694C">
              <w:rPr>
                <w:rFonts w:cs="Arial"/>
                <w:color w:val="000000" w:themeColor="text1"/>
                <w:u w:val="single"/>
              </w:rPr>
              <w:t xml:space="preserve"> take account of relevant stakeholder or market concerns and the applicable validation or verification criteria and associated principles.</w:t>
            </w:r>
          </w:p>
        </w:tc>
        <w:tc>
          <w:tcPr>
            <w:tcW w:w="2126" w:type="dxa"/>
          </w:tcPr>
          <w:p w14:paraId="7AE10AD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66AC0C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872CCA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40356BA" w14:textId="77777777" w:rsidTr="0031694C">
        <w:trPr>
          <w:cantSplit/>
        </w:trPr>
        <w:tc>
          <w:tcPr>
            <w:tcW w:w="1271" w:type="dxa"/>
          </w:tcPr>
          <w:p w14:paraId="528A5E3F" w14:textId="08674B0F"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A.8.4.4</w:t>
            </w:r>
          </w:p>
        </w:tc>
        <w:tc>
          <w:tcPr>
            <w:tcW w:w="5812" w:type="dxa"/>
          </w:tcPr>
          <w:p w14:paraId="3701B9D3" w14:textId="7777777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The level of risk mitigation provided by the GHG information systems and controls shall impact the detail and level of validation or verification sampling. </w:t>
            </w:r>
          </w:p>
          <w:p w14:paraId="0FD01A6A" w14:textId="77777777" w:rsidR="0031694C" w:rsidRPr="0031694C" w:rsidRDefault="0031694C" w:rsidP="0031694C">
            <w:pPr>
              <w:spacing w:before="60" w:after="60"/>
              <w:jc w:val="both"/>
              <w:rPr>
                <w:rFonts w:cs="Arial"/>
                <w:color w:val="000000" w:themeColor="text1"/>
                <w:u w:val="single"/>
              </w:rPr>
            </w:pPr>
          </w:p>
          <w:p w14:paraId="214E89D4" w14:textId="5842A566"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Note - ISO 14064-3 does not impose a formal requirement on an organisation or project to have GHG information systems or controls or for such GHG information system or controls to meet ISO 14064-3, Clause 4.5.</w:t>
            </w:r>
          </w:p>
        </w:tc>
        <w:tc>
          <w:tcPr>
            <w:tcW w:w="2126" w:type="dxa"/>
          </w:tcPr>
          <w:p w14:paraId="5D0A55E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08EF24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6F1B329"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A1E4910" w14:textId="77777777" w:rsidTr="0031694C">
        <w:trPr>
          <w:cantSplit/>
        </w:trPr>
        <w:tc>
          <w:tcPr>
            <w:tcW w:w="1271" w:type="dxa"/>
          </w:tcPr>
          <w:p w14:paraId="5A861248" w14:textId="13A2EFA6"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A.8.4.6</w:t>
            </w:r>
          </w:p>
        </w:tc>
        <w:tc>
          <w:tcPr>
            <w:tcW w:w="5812" w:type="dxa"/>
          </w:tcPr>
          <w:p w14:paraId="538EBA12" w14:textId="7777777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In cases where errors, omissions or misstatements are identified in the GHG data and information, the validation and verification team shall require that these are corrected by the </w:t>
            </w:r>
            <w:proofErr w:type="gramStart"/>
            <w:r w:rsidRPr="0031694C">
              <w:rPr>
                <w:rFonts w:cs="Arial"/>
                <w:color w:val="000000" w:themeColor="text1"/>
                <w:u w:val="single"/>
              </w:rPr>
              <w:t>client, and</w:t>
            </w:r>
            <w:proofErr w:type="gramEnd"/>
            <w:r w:rsidRPr="0031694C">
              <w:rPr>
                <w:rFonts w:cs="Arial"/>
                <w:color w:val="000000" w:themeColor="text1"/>
                <w:u w:val="single"/>
              </w:rPr>
              <w:t xml:space="preserve"> increase the sampling. Where non-material errors, omissions or misstatements cannot be corrected, the V/VB shall qualify the validation or verification statement. Where statements cannot be qualified, e.g. materiality or other program requirements are not met, the V/VB shall issue an adverse validation or verification statement. </w:t>
            </w:r>
          </w:p>
          <w:p w14:paraId="0146E5C1" w14:textId="77777777" w:rsidR="0031694C" w:rsidRPr="0031694C" w:rsidRDefault="0031694C" w:rsidP="0031694C">
            <w:pPr>
              <w:spacing w:before="60" w:after="60"/>
              <w:jc w:val="both"/>
              <w:rPr>
                <w:rFonts w:cs="Arial"/>
                <w:color w:val="000000" w:themeColor="text1"/>
                <w:u w:val="single"/>
              </w:rPr>
            </w:pPr>
          </w:p>
          <w:p w14:paraId="64783855" w14:textId="25852E1D"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Note - For an understanding of what qualification of a validation and verification statement means see ISO 14064-3, A.2.9.2.</w:t>
            </w:r>
          </w:p>
        </w:tc>
        <w:tc>
          <w:tcPr>
            <w:tcW w:w="2126" w:type="dxa"/>
          </w:tcPr>
          <w:p w14:paraId="73160F7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05C0200"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4C595A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0BF5755" w14:textId="77777777" w:rsidTr="0031694C">
        <w:trPr>
          <w:cantSplit/>
        </w:trPr>
        <w:tc>
          <w:tcPr>
            <w:tcW w:w="1271" w:type="dxa"/>
          </w:tcPr>
          <w:p w14:paraId="418CA156" w14:textId="5E698437"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A.8.4.7</w:t>
            </w:r>
          </w:p>
        </w:tc>
        <w:tc>
          <w:tcPr>
            <w:tcW w:w="5812" w:type="dxa"/>
          </w:tcPr>
          <w:p w14:paraId="2EFADC22" w14:textId="7777777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A.8.4.7. The assessment of GHG data and information includes confirmation of the operability of the software and hardware used to process or generate the GHG data and information. </w:t>
            </w:r>
          </w:p>
          <w:p w14:paraId="55FBEE91" w14:textId="77777777" w:rsidR="0031694C" w:rsidRPr="0031694C" w:rsidRDefault="0031694C" w:rsidP="0031694C">
            <w:pPr>
              <w:spacing w:before="60" w:after="60"/>
              <w:jc w:val="both"/>
              <w:rPr>
                <w:rFonts w:cs="Arial"/>
                <w:color w:val="000000" w:themeColor="text1"/>
                <w:u w:val="single"/>
              </w:rPr>
            </w:pPr>
          </w:p>
          <w:p w14:paraId="4B164A31" w14:textId="68DBDEB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Note - Consideration should be given to controls of such hardware and software including issues such as validation of software, where relevant, backup of data, calibration of monitoring equipment, reliability of external data, etc.</w:t>
            </w:r>
          </w:p>
        </w:tc>
        <w:tc>
          <w:tcPr>
            <w:tcW w:w="2126" w:type="dxa"/>
          </w:tcPr>
          <w:p w14:paraId="31290D7F"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EF796D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B63219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C163D8E" w14:textId="77777777" w:rsidTr="0031694C">
        <w:trPr>
          <w:cantSplit/>
        </w:trPr>
        <w:tc>
          <w:tcPr>
            <w:tcW w:w="1271" w:type="dxa"/>
          </w:tcPr>
          <w:p w14:paraId="56B50A09" w14:textId="3C5E21D3"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A.8.4.9</w:t>
            </w:r>
          </w:p>
        </w:tc>
        <w:tc>
          <w:tcPr>
            <w:tcW w:w="5812" w:type="dxa"/>
          </w:tcPr>
          <w:p w14:paraId="4EFA0424" w14:textId="3859FDA6"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Input into the assessment of the GHG assertion shall include: </w:t>
            </w:r>
          </w:p>
          <w:p w14:paraId="1690F79F" w14:textId="77777777" w:rsidR="0031694C" w:rsidRPr="0031694C" w:rsidRDefault="0031694C" w:rsidP="0031694C">
            <w:pPr>
              <w:pStyle w:val="ListParagraph"/>
              <w:numPr>
                <w:ilvl w:val="0"/>
                <w:numId w:val="49"/>
              </w:numPr>
              <w:spacing w:before="60" w:after="60"/>
              <w:jc w:val="both"/>
              <w:rPr>
                <w:rFonts w:cs="Arial"/>
                <w:color w:val="000000" w:themeColor="text1"/>
                <w:u w:val="single"/>
              </w:rPr>
            </w:pPr>
            <w:r w:rsidRPr="0031694C">
              <w:rPr>
                <w:rFonts w:cs="Arial"/>
                <w:color w:val="000000" w:themeColor="text1"/>
                <w:u w:val="single"/>
              </w:rPr>
              <w:t xml:space="preserve">Contract requirements related to scope, criteria, objectives, level of assurance and materiality as well as any validation or verification criteria (refer to A.1.1) specific requirements; </w:t>
            </w:r>
          </w:p>
          <w:p w14:paraId="0E5B88F4" w14:textId="77777777" w:rsidR="0031694C" w:rsidRPr="0031694C" w:rsidRDefault="0031694C" w:rsidP="0031694C">
            <w:pPr>
              <w:pStyle w:val="ListParagraph"/>
              <w:numPr>
                <w:ilvl w:val="0"/>
                <w:numId w:val="49"/>
              </w:numPr>
              <w:spacing w:before="60" w:after="60"/>
              <w:jc w:val="both"/>
              <w:rPr>
                <w:rFonts w:cs="Arial"/>
                <w:color w:val="000000" w:themeColor="text1"/>
                <w:u w:val="single"/>
              </w:rPr>
            </w:pPr>
            <w:r w:rsidRPr="0031694C">
              <w:rPr>
                <w:rFonts w:cs="Arial"/>
                <w:color w:val="000000" w:themeColor="text1"/>
                <w:u w:val="single"/>
              </w:rPr>
              <w:t xml:space="preserve">GHG assertion; </w:t>
            </w:r>
          </w:p>
          <w:p w14:paraId="3059AB15" w14:textId="77777777" w:rsidR="0031694C" w:rsidRPr="0031694C" w:rsidRDefault="0031694C" w:rsidP="0031694C">
            <w:pPr>
              <w:pStyle w:val="ListParagraph"/>
              <w:numPr>
                <w:ilvl w:val="0"/>
                <w:numId w:val="49"/>
              </w:numPr>
              <w:spacing w:before="60" w:after="60"/>
              <w:jc w:val="both"/>
              <w:rPr>
                <w:rFonts w:cs="Arial"/>
                <w:color w:val="000000" w:themeColor="text1"/>
                <w:u w:val="single"/>
              </w:rPr>
            </w:pPr>
            <w:r w:rsidRPr="0031694C">
              <w:rPr>
                <w:rFonts w:cs="Arial"/>
                <w:color w:val="000000" w:themeColor="text1"/>
                <w:u w:val="single"/>
              </w:rPr>
              <w:t xml:space="preserve">Output from the strategic analysis and assessment of risks; </w:t>
            </w:r>
          </w:p>
          <w:p w14:paraId="0C18CE2B" w14:textId="77777777" w:rsidR="0031694C" w:rsidRPr="0031694C" w:rsidRDefault="0031694C" w:rsidP="0031694C">
            <w:pPr>
              <w:pStyle w:val="ListParagraph"/>
              <w:numPr>
                <w:ilvl w:val="0"/>
                <w:numId w:val="49"/>
              </w:numPr>
              <w:spacing w:before="60" w:after="60"/>
              <w:jc w:val="both"/>
              <w:rPr>
                <w:rFonts w:cs="Arial"/>
                <w:color w:val="000000" w:themeColor="text1"/>
                <w:u w:val="single"/>
              </w:rPr>
            </w:pPr>
            <w:r w:rsidRPr="0031694C">
              <w:rPr>
                <w:rFonts w:cs="Arial"/>
                <w:color w:val="000000" w:themeColor="text1"/>
                <w:u w:val="single"/>
              </w:rPr>
              <w:t>Output from the assessment of GHG information system and controls;</w:t>
            </w:r>
          </w:p>
          <w:p w14:paraId="246822E4" w14:textId="77777777" w:rsidR="0031694C" w:rsidRPr="0031694C" w:rsidRDefault="0031694C" w:rsidP="0031694C">
            <w:pPr>
              <w:pStyle w:val="ListParagraph"/>
              <w:numPr>
                <w:ilvl w:val="0"/>
                <w:numId w:val="49"/>
              </w:numPr>
              <w:spacing w:before="60" w:after="60"/>
              <w:jc w:val="both"/>
              <w:rPr>
                <w:rFonts w:cs="Arial"/>
                <w:color w:val="000000" w:themeColor="text1"/>
                <w:u w:val="single"/>
              </w:rPr>
            </w:pPr>
            <w:r w:rsidRPr="0031694C">
              <w:rPr>
                <w:rFonts w:cs="Arial"/>
                <w:color w:val="000000" w:themeColor="text1"/>
                <w:u w:val="single"/>
              </w:rPr>
              <w:t xml:space="preserve">Output from the assessment of GHG data and information; and </w:t>
            </w:r>
          </w:p>
          <w:p w14:paraId="7A4EEF08" w14:textId="3ADF5261" w:rsidR="0031694C" w:rsidRPr="0031694C" w:rsidRDefault="0031694C" w:rsidP="0031694C">
            <w:pPr>
              <w:pStyle w:val="ListParagraph"/>
              <w:numPr>
                <w:ilvl w:val="0"/>
                <w:numId w:val="49"/>
              </w:numPr>
              <w:spacing w:before="60" w:after="60"/>
              <w:jc w:val="both"/>
              <w:rPr>
                <w:rFonts w:cs="Arial"/>
                <w:color w:val="000000" w:themeColor="text1"/>
                <w:u w:val="single"/>
              </w:rPr>
            </w:pPr>
            <w:r w:rsidRPr="0031694C">
              <w:rPr>
                <w:rFonts w:cs="Arial"/>
                <w:color w:val="000000" w:themeColor="text1"/>
                <w:u w:val="single"/>
              </w:rPr>
              <w:t>Output from the assessment against validation or verification criteria.</w:t>
            </w:r>
          </w:p>
        </w:tc>
        <w:tc>
          <w:tcPr>
            <w:tcW w:w="2126" w:type="dxa"/>
          </w:tcPr>
          <w:p w14:paraId="4134F81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81EAA0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B6DAB4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DB0038C" w14:textId="77777777" w:rsidTr="0031694C">
        <w:trPr>
          <w:cantSplit/>
        </w:trPr>
        <w:tc>
          <w:tcPr>
            <w:tcW w:w="1271" w:type="dxa"/>
          </w:tcPr>
          <w:p w14:paraId="5A112E81" w14:textId="2D0EDA8F"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A.8.4.10</w:t>
            </w:r>
          </w:p>
        </w:tc>
        <w:tc>
          <w:tcPr>
            <w:tcW w:w="5812" w:type="dxa"/>
          </w:tcPr>
          <w:p w14:paraId="66D9CCD2" w14:textId="7777777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In evaluating the risk of material discrepancies related to the GHG assertion, the V/VB shall consider: </w:t>
            </w:r>
          </w:p>
          <w:p w14:paraId="164CF529" w14:textId="77777777" w:rsidR="0031694C" w:rsidRPr="0031694C" w:rsidRDefault="0031694C" w:rsidP="0031694C">
            <w:pPr>
              <w:pStyle w:val="ListParagraph"/>
              <w:numPr>
                <w:ilvl w:val="0"/>
                <w:numId w:val="50"/>
              </w:numPr>
              <w:spacing w:before="60" w:after="60"/>
              <w:jc w:val="both"/>
              <w:rPr>
                <w:rFonts w:cs="Arial"/>
                <w:color w:val="000000" w:themeColor="text1"/>
                <w:u w:val="single"/>
              </w:rPr>
            </w:pPr>
            <w:r w:rsidRPr="0031694C">
              <w:rPr>
                <w:rFonts w:cs="Arial"/>
                <w:color w:val="000000" w:themeColor="text1"/>
                <w:u w:val="single"/>
              </w:rPr>
              <w:t xml:space="preserve">Views of the intended user; </w:t>
            </w:r>
          </w:p>
          <w:p w14:paraId="2AB2D151" w14:textId="77777777" w:rsidR="0031694C" w:rsidRPr="0031694C" w:rsidRDefault="0031694C" w:rsidP="0031694C">
            <w:pPr>
              <w:pStyle w:val="ListParagraph"/>
              <w:numPr>
                <w:ilvl w:val="0"/>
                <w:numId w:val="50"/>
              </w:numPr>
              <w:spacing w:before="60" w:after="60"/>
              <w:jc w:val="both"/>
              <w:rPr>
                <w:rFonts w:cs="Arial"/>
                <w:color w:val="000000" w:themeColor="text1"/>
                <w:u w:val="single"/>
              </w:rPr>
            </w:pPr>
            <w:r w:rsidRPr="0031694C">
              <w:rPr>
                <w:rFonts w:cs="Arial"/>
                <w:color w:val="000000" w:themeColor="text1"/>
                <w:u w:val="single"/>
              </w:rPr>
              <w:t xml:space="preserve">Relevance and relative contribution of the various GHG emissions from all GHG sources, sinks and reservoirs; </w:t>
            </w:r>
          </w:p>
          <w:p w14:paraId="50DAB95C" w14:textId="77777777" w:rsidR="0031694C" w:rsidRPr="0031694C" w:rsidRDefault="0031694C" w:rsidP="0031694C">
            <w:pPr>
              <w:pStyle w:val="ListParagraph"/>
              <w:numPr>
                <w:ilvl w:val="0"/>
                <w:numId w:val="50"/>
              </w:numPr>
              <w:spacing w:before="60" w:after="60"/>
              <w:jc w:val="both"/>
              <w:rPr>
                <w:rFonts w:cs="Arial"/>
                <w:color w:val="000000" w:themeColor="text1"/>
                <w:u w:val="single"/>
              </w:rPr>
            </w:pPr>
            <w:r w:rsidRPr="0031694C">
              <w:rPr>
                <w:rFonts w:cs="Arial"/>
                <w:color w:val="000000" w:themeColor="text1"/>
                <w:u w:val="single"/>
              </w:rPr>
              <w:t xml:space="preserve">Adequacy of the GHG information system and controls; </w:t>
            </w:r>
          </w:p>
          <w:p w14:paraId="771B536E" w14:textId="77777777" w:rsidR="0031694C" w:rsidRPr="0031694C" w:rsidRDefault="0031694C" w:rsidP="0031694C">
            <w:pPr>
              <w:pStyle w:val="ListParagraph"/>
              <w:numPr>
                <w:ilvl w:val="0"/>
                <w:numId w:val="50"/>
              </w:numPr>
              <w:spacing w:before="60" w:after="60"/>
              <w:jc w:val="both"/>
              <w:rPr>
                <w:rFonts w:cs="Arial"/>
                <w:color w:val="000000" w:themeColor="text1"/>
                <w:u w:val="single"/>
              </w:rPr>
            </w:pPr>
            <w:r w:rsidRPr="0031694C">
              <w:rPr>
                <w:rFonts w:cs="Arial"/>
                <w:color w:val="000000" w:themeColor="text1"/>
                <w:u w:val="single"/>
              </w:rPr>
              <w:t xml:space="preserve">Complexity of organisation or GHG project operations; </w:t>
            </w:r>
          </w:p>
          <w:p w14:paraId="02933922" w14:textId="77777777" w:rsidR="0031694C" w:rsidRPr="0031694C" w:rsidRDefault="0031694C" w:rsidP="0031694C">
            <w:pPr>
              <w:pStyle w:val="ListParagraph"/>
              <w:numPr>
                <w:ilvl w:val="0"/>
                <w:numId w:val="50"/>
              </w:numPr>
              <w:spacing w:before="60" w:after="60"/>
              <w:jc w:val="both"/>
              <w:rPr>
                <w:rFonts w:cs="Arial"/>
                <w:color w:val="000000" w:themeColor="text1"/>
                <w:u w:val="single"/>
              </w:rPr>
            </w:pPr>
            <w:r w:rsidRPr="0031694C">
              <w:rPr>
                <w:rFonts w:cs="Arial"/>
                <w:color w:val="000000" w:themeColor="text1"/>
                <w:u w:val="single"/>
              </w:rPr>
              <w:t xml:space="preserve">Monitoring process applicable to the GHG project or organisation; and </w:t>
            </w:r>
          </w:p>
          <w:p w14:paraId="6031E97F" w14:textId="26541415" w:rsidR="0031694C" w:rsidRPr="0031694C" w:rsidRDefault="0031694C" w:rsidP="0031694C">
            <w:pPr>
              <w:pStyle w:val="ListParagraph"/>
              <w:numPr>
                <w:ilvl w:val="0"/>
                <w:numId w:val="50"/>
              </w:numPr>
              <w:spacing w:before="60" w:after="60"/>
              <w:jc w:val="both"/>
              <w:rPr>
                <w:rFonts w:cs="Arial"/>
                <w:color w:val="000000" w:themeColor="text1"/>
                <w:u w:val="single"/>
              </w:rPr>
            </w:pPr>
            <w:r w:rsidRPr="0031694C">
              <w:rPr>
                <w:rFonts w:cs="Arial"/>
                <w:color w:val="000000" w:themeColor="text1"/>
                <w:u w:val="single"/>
              </w:rPr>
              <w:t>Relevant evidence from previous validations or verifications, as applicable.</w:t>
            </w:r>
          </w:p>
        </w:tc>
        <w:tc>
          <w:tcPr>
            <w:tcW w:w="2126" w:type="dxa"/>
          </w:tcPr>
          <w:p w14:paraId="75D796C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AC07B3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543602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CBBCEA6" w14:textId="77777777" w:rsidTr="0031694C">
        <w:trPr>
          <w:cantSplit/>
        </w:trPr>
        <w:tc>
          <w:tcPr>
            <w:tcW w:w="1271" w:type="dxa"/>
          </w:tcPr>
          <w:p w14:paraId="7245CD4A" w14:textId="01F787C9"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A.8.4.11</w:t>
            </w:r>
          </w:p>
        </w:tc>
        <w:tc>
          <w:tcPr>
            <w:tcW w:w="5812" w:type="dxa"/>
          </w:tcPr>
          <w:p w14:paraId="58ED3A7C" w14:textId="7777777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The output from the assessment of the GHG assertion shall confirm that: </w:t>
            </w:r>
          </w:p>
          <w:p w14:paraId="74C159C7" w14:textId="77777777" w:rsidR="0031694C" w:rsidRPr="0031694C" w:rsidRDefault="0031694C" w:rsidP="0031694C">
            <w:pPr>
              <w:pStyle w:val="ListParagraph"/>
              <w:numPr>
                <w:ilvl w:val="0"/>
                <w:numId w:val="51"/>
              </w:numPr>
              <w:spacing w:before="60" w:after="60"/>
              <w:jc w:val="both"/>
              <w:rPr>
                <w:rFonts w:cs="Arial"/>
                <w:color w:val="000000" w:themeColor="text1"/>
                <w:u w:val="single"/>
              </w:rPr>
            </w:pPr>
            <w:r w:rsidRPr="0031694C">
              <w:rPr>
                <w:rFonts w:cs="Arial"/>
                <w:color w:val="000000" w:themeColor="text1"/>
                <w:u w:val="single"/>
              </w:rPr>
              <w:t xml:space="preserve">Evidence gathered is </w:t>
            </w:r>
            <w:proofErr w:type="gramStart"/>
            <w:r w:rsidRPr="0031694C">
              <w:rPr>
                <w:rFonts w:cs="Arial"/>
                <w:color w:val="000000" w:themeColor="text1"/>
                <w:u w:val="single"/>
              </w:rPr>
              <w:t>sufficient</w:t>
            </w:r>
            <w:proofErr w:type="gramEnd"/>
            <w:r w:rsidRPr="0031694C">
              <w:rPr>
                <w:rFonts w:cs="Arial"/>
                <w:color w:val="000000" w:themeColor="text1"/>
                <w:u w:val="single"/>
              </w:rPr>
              <w:t xml:space="preserve"> to validate or verify the GHG assertion in line with the scope, criteria, objectives, materiality and level of assurance as agreed in the contract; </w:t>
            </w:r>
          </w:p>
          <w:p w14:paraId="3F656080" w14:textId="77777777" w:rsidR="0031694C" w:rsidRPr="0031694C" w:rsidRDefault="0031694C" w:rsidP="0031694C">
            <w:pPr>
              <w:pStyle w:val="ListParagraph"/>
              <w:numPr>
                <w:ilvl w:val="0"/>
                <w:numId w:val="51"/>
              </w:numPr>
              <w:spacing w:before="60" w:after="60"/>
              <w:jc w:val="both"/>
              <w:rPr>
                <w:rFonts w:cs="Arial"/>
                <w:color w:val="000000" w:themeColor="text1"/>
                <w:u w:val="single"/>
              </w:rPr>
            </w:pPr>
            <w:r w:rsidRPr="0031694C">
              <w:rPr>
                <w:rFonts w:cs="Arial"/>
                <w:color w:val="000000" w:themeColor="text1"/>
                <w:u w:val="single"/>
              </w:rPr>
              <w:t xml:space="preserve">The validation and verification process, as carried out, has delivered the level of assurance as agreed; </w:t>
            </w:r>
          </w:p>
          <w:p w14:paraId="0645870E" w14:textId="77777777" w:rsidR="0031694C" w:rsidRPr="0031694C" w:rsidRDefault="0031694C" w:rsidP="0031694C">
            <w:pPr>
              <w:pStyle w:val="ListParagraph"/>
              <w:numPr>
                <w:ilvl w:val="0"/>
                <w:numId w:val="51"/>
              </w:numPr>
              <w:spacing w:before="60" w:after="60"/>
              <w:jc w:val="both"/>
              <w:rPr>
                <w:rFonts w:cs="Arial"/>
                <w:color w:val="000000" w:themeColor="text1"/>
                <w:u w:val="single"/>
              </w:rPr>
            </w:pPr>
            <w:r w:rsidRPr="0031694C">
              <w:rPr>
                <w:rFonts w:cs="Arial"/>
                <w:color w:val="000000" w:themeColor="text1"/>
                <w:u w:val="single"/>
              </w:rPr>
              <w:t xml:space="preserve">Sampling and its results support, or not, a conclusion that there are no material discrepancies in the GHG assertion; </w:t>
            </w:r>
          </w:p>
          <w:p w14:paraId="18782EFB" w14:textId="77777777" w:rsidR="0031694C" w:rsidRPr="0031694C" w:rsidRDefault="0031694C" w:rsidP="0031694C">
            <w:pPr>
              <w:pStyle w:val="ListParagraph"/>
              <w:numPr>
                <w:ilvl w:val="0"/>
                <w:numId w:val="51"/>
              </w:numPr>
              <w:spacing w:before="60" w:after="60"/>
              <w:jc w:val="both"/>
              <w:rPr>
                <w:rFonts w:cs="Arial"/>
                <w:color w:val="000000" w:themeColor="text1"/>
                <w:u w:val="single"/>
              </w:rPr>
            </w:pPr>
            <w:r w:rsidRPr="0031694C">
              <w:rPr>
                <w:rFonts w:cs="Arial"/>
                <w:color w:val="000000" w:themeColor="text1"/>
                <w:u w:val="single"/>
              </w:rPr>
              <w:t xml:space="preserve">The GHG assertion is free from material discrepancy based on the evidence and findings from the validation or verification process and the agreed scope, objective, criteria, materiality and level of assurance. If the evidence and findings are not </w:t>
            </w:r>
            <w:proofErr w:type="gramStart"/>
            <w:r w:rsidRPr="0031694C">
              <w:rPr>
                <w:rFonts w:cs="Arial"/>
                <w:color w:val="000000" w:themeColor="text1"/>
                <w:u w:val="single"/>
              </w:rPr>
              <w:t>sufficient</w:t>
            </w:r>
            <w:proofErr w:type="gramEnd"/>
            <w:r w:rsidRPr="0031694C">
              <w:rPr>
                <w:rFonts w:cs="Arial"/>
                <w:color w:val="000000" w:themeColor="text1"/>
                <w:u w:val="single"/>
              </w:rPr>
              <w:t xml:space="preserve"> to reach this conclusion then; either: </w:t>
            </w:r>
          </w:p>
          <w:p w14:paraId="012D3125" w14:textId="77777777" w:rsidR="0031694C" w:rsidRPr="0031694C" w:rsidRDefault="0031694C" w:rsidP="0031694C">
            <w:pPr>
              <w:pStyle w:val="ListParagraph"/>
              <w:numPr>
                <w:ilvl w:val="0"/>
                <w:numId w:val="51"/>
              </w:numPr>
              <w:spacing w:before="60" w:after="60"/>
              <w:jc w:val="both"/>
              <w:rPr>
                <w:rFonts w:cs="Arial"/>
                <w:color w:val="000000" w:themeColor="text1"/>
                <w:u w:val="single"/>
              </w:rPr>
            </w:pPr>
            <w:r w:rsidRPr="0031694C">
              <w:rPr>
                <w:rFonts w:cs="Arial"/>
                <w:color w:val="000000" w:themeColor="text1"/>
                <w:u w:val="single"/>
              </w:rPr>
              <w:t xml:space="preserve">The level of assurance and / or materiality of the engagement shall be amended; OR </w:t>
            </w:r>
          </w:p>
          <w:p w14:paraId="6B0F8248" w14:textId="77777777" w:rsidR="0031694C" w:rsidRPr="0031694C" w:rsidRDefault="0031694C" w:rsidP="0031694C">
            <w:pPr>
              <w:pStyle w:val="ListParagraph"/>
              <w:numPr>
                <w:ilvl w:val="0"/>
                <w:numId w:val="51"/>
              </w:numPr>
              <w:spacing w:before="60" w:after="60"/>
              <w:jc w:val="both"/>
              <w:rPr>
                <w:rFonts w:cs="Arial"/>
                <w:color w:val="000000" w:themeColor="text1"/>
                <w:u w:val="single"/>
              </w:rPr>
            </w:pPr>
            <w:r w:rsidRPr="0031694C">
              <w:rPr>
                <w:rFonts w:cs="Arial"/>
                <w:color w:val="000000" w:themeColor="text1"/>
                <w:u w:val="single"/>
              </w:rPr>
              <w:t>One of the following types of opinion may be formed: o “adverse”; o “qualified”; o “a disclaimer of opinion”.</w:t>
            </w:r>
          </w:p>
          <w:p w14:paraId="7F598048" w14:textId="591A8FE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 xml:space="preserve"> </w:t>
            </w:r>
          </w:p>
          <w:p w14:paraId="4350C64F" w14:textId="4C39A51F"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Note 1 - For support in developing a “qualified” and “adverse” validation or verification statement, refer to ISO 14064-3, A.2.9.2 and A.2.9.3.</w:t>
            </w:r>
          </w:p>
          <w:p w14:paraId="5A806695" w14:textId="77777777" w:rsidR="0031694C" w:rsidRPr="0031694C" w:rsidRDefault="0031694C" w:rsidP="0031694C">
            <w:pPr>
              <w:spacing w:before="60" w:after="60"/>
              <w:jc w:val="both"/>
              <w:rPr>
                <w:rFonts w:cs="Arial"/>
                <w:color w:val="000000" w:themeColor="text1"/>
                <w:u w:val="single"/>
              </w:rPr>
            </w:pPr>
          </w:p>
          <w:p w14:paraId="7AE18ECF" w14:textId="0CD49E7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Note 2 - “qualified” or “adverse” validation or verification statements should not be confused with the terminology associated with limited level of assurance or reasonable level of assurance; refer to ISO 14064-3, A.2.3.2.</w:t>
            </w:r>
          </w:p>
        </w:tc>
        <w:tc>
          <w:tcPr>
            <w:tcW w:w="2126" w:type="dxa"/>
          </w:tcPr>
          <w:p w14:paraId="3A30900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411A3D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3C69C3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3091F90" w14:textId="77777777" w:rsidTr="0031694C">
        <w:trPr>
          <w:cantSplit/>
        </w:trPr>
        <w:tc>
          <w:tcPr>
            <w:tcW w:w="1271" w:type="dxa"/>
          </w:tcPr>
          <w:p w14:paraId="4BA3E443" w14:textId="33829346"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A.8.4.12</w:t>
            </w:r>
          </w:p>
        </w:tc>
        <w:tc>
          <w:tcPr>
            <w:tcW w:w="5812" w:type="dxa"/>
          </w:tcPr>
          <w:p w14:paraId="6978B900" w14:textId="42F14589"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The validation or verification team shall submit to the V/VB, evidence and findings to substantiate and support its recommendations related to the GHG assertion (the proposed V/V statement). The evidence and findings shall link to the agreed validation or verification plan and sampling plan and be sufficient for the V/VB to carry out an effective independent review (refer to ISO 14065, Clause 8.5).</w:t>
            </w:r>
          </w:p>
        </w:tc>
        <w:tc>
          <w:tcPr>
            <w:tcW w:w="2126" w:type="dxa"/>
          </w:tcPr>
          <w:p w14:paraId="575E2CF6"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2EFABC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F9E36B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DFA7F66" w14:textId="77777777" w:rsidTr="0031694C">
        <w:trPr>
          <w:cantSplit/>
        </w:trPr>
        <w:tc>
          <w:tcPr>
            <w:tcW w:w="1271" w:type="dxa"/>
          </w:tcPr>
          <w:p w14:paraId="7A342897" w14:textId="379EE37C"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A.8.4.14</w:t>
            </w:r>
          </w:p>
        </w:tc>
        <w:tc>
          <w:tcPr>
            <w:tcW w:w="5812" w:type="dxa"/>
          </w:tcPr>
          <w:p w14:paraId="3E06173A" w14:textId="47580667" w:rsidR="0031694C" w:rsidRPr="0031694C" w:rsidRDefault="0031694C" w:rsidP="0031694C">
            <w:pPr>
              <w:spacing w:before="60" w:after="60"/>
              <w:jc w:val="both"/>
              <w:rPr>
                <w:rFonts w:cs="Arial"/>
                <w:color w:val="000000" w:themeColor="text1"/>
                <w:u w:val="single"/>
              </w:rPr>
            </w:pPr>
            <w:r w:rsidRPr="0031694C">
              <w:rPr>
                <w:rFonts w:cs="Arial"/>
                <w:color w:val="000000" w:themeColor="text1"/>
                <w:u w:val="single"/>
              </w:rPr>
              <w:t>The validation or verification team shall ensure that all material discrepancies are reported to the client including explaining their potential impact on the validation or verification statement.</w:t>
            </w:r>
          </w:p>
        </w:tc>
        <w:tc>
          <w:tcPr>
            <w:tcW w:w="2126" w:type="dxa"/>
          </w:tcPr>
          <w:p w14:paraId="0AB5D4F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CB84A8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5109A8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A41EA9F" w14:textId="77777777" w:rsidTr="0031694C">
        <w:trPr>
          <w:cantSplit/>
        </w:trPr>
        <w:tc>
          <w:tcPr>
            <w:tcW w:w="1271" w:type="dxa"/>
            <w:shd w:val="clear" w:color="auto" w:fill="BFBFBF" w:themeFill="background1" w:themeFillShade="BF"/>
          </w:tcPr>
          <w:p w14:paraId="69830346" w14:textId="39881BA6"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00B60E98" w14:textId="4ED1C33D" w:rsidR="0031694C" w:rsidRPr="0031694C" w:rsidRDefault="0031694C" w:rsidP="0031694C">
            <w:pPr>
              <w:spacing w:before="60" w:after="60"/>
              <w:jc w:val="both"/>
              <w:rPr>
                <w:rFonts w:cs="Arial"/>
                <w:b/>
                <w:bCs/>
                <w:i/>
                <w:iCs/>
                <w:color w:val="000000" w:themeColor="text1"/>
              </w:rPr>
            </w:pPr>
            <w:r w:rsidRPr="0031694C">
              <w:rPr>
                <w:rFonts w:cs="Arial"/>
                <w:b/>
                <w:bCs/>
                <w:i/>
                <w:iCs/>
                <w:color w:val="000000" w:themeColor="text1"/>
              </w:rPr>
              <w:t>Appendix 6 Verification</w:t>
            </w:r>
          </w:p>
          <w:p w14:paraId="6221801A" w14:textId="32A1B553" w:rsidR="0031694C" w:rsidRPr="0031694C" w:rsidRDefault="0031694C" w:rsidP="0031694C">
            <w:pPr>
              <w:spacing w:before="60" w:after="60"/>
              <w:jc w:val="both"/>
              <w:rPr>
                <w:rFonts w:cs="Arial"/>
                <w:i/>
                <w:iCs/>
                <w:color w:val="000000" w:themeColor="text1"/>
              </w:rPr>
            </w:pPr>
            <w:r w:rsidRPr="0031694C">
              <w:rPr>
                <w:rFonts w:cs="Arial"/>
                <w:b/>
                <w:bCs/>
                <w:i/>
                <w:iCs/>
                <w:color w:val="000000" w:themeColor="text1"/>
              </w:rPr>
              <w:t>3.8 Assessment of GHG data and information (ISO 14064-3:2006 section 4.6)</w:t>
            </w:r>
          </w:p>
        </w:tc>
        <w:tc>
          <w:tcPr>
            <w:tcW w:w="2126" w:type="dxa"/>
            <w:shd w:val="clear" w:color="auto" w:fill="BFBFBF" w:themeFill="background1" w:themeFillShade="BF"/>
          </w:tcPr>
          <w:p w14:paraId="3A3C3FF6"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346E8407"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ECBDB3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FDCA391" w14:textId="77777777" w:rsidTr="0031694C">
        <w:trPr>
          <w:cantSplit/>
        </w:trPr>
        <w:tc>
          <w:tcPr>
            <w:tcW w:w="1271" w:type="dxa"/>
          </w:tcPr>
          <w:p w14:paraId="3B015B3B" w14:textId="61FCBCA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3.8.1</w:t>
            </w:r>
          </w:p>
        </w:tc>
        <w:tc>
          <w:tcPr>
            <w:tcW w:w="5812" w:type="dxa"/>
          </w:tcPr>
          <w:p w14:paraId="3E15C212" w14:textId="7DB73FB5"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verification team shall confirm that the Emissions Report data has been collected in accordance with the approved Emissions Monitoring Plan and monitoring requirements specified in ICAO SARPs Annex 16 Volume 4.</w:t>
            </w:r>
          </w:p>
        </w:tc>
        <w:tc>
          <w:tcPr>
            <w:tcW w:w="2126" w:type="dxa"/>
          </w:tcPr>
          <w:p w14:paraId="63C30BFF"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CB01F3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BAA31D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88B6711" w14:textId="77777777" w:rsidTr="0031694C">
        <w:trPr>
          <w:cantSplit/>
        </w:trPr>
        <w:tc>
          <w:tcPr>
            <w:tcW w:w="1271" w:type="dxa"/>
          </w:tcPr>
          <w:p w14:paraId="0759B9E9" w14:textId="5831E98F"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3.8.2</w:t>
            </w:r>
          </w:p>
        </w:tc>
        <w:tc>
          <w:tcPr>
            <w:tcW w:w="5812" w:type="dxa"/>
          </w:tcPr>
          <w:p w14:paraId="183DCE07" w14:textId="0DDA0093"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In accordance with the Emissions Report sampling plan, the verification body shall carry out substantive data testing consisting of analytical procedures and data verification to assess the plausibility and completeness of data. The verification team shall, as a minimum, assess the plausibility of fluctuations and trends over time or between comparable data items as well as identify and assess immediate outliers, unexpected data, anomalies, and data gaps.</w:t>
            </w:r>
          </w:p>
        </w:tc>
        <w:tc>
          <w:tcPr>
            <w:tcW w:w="2126" w:type="dxa"/>
          </w:tcPr>
          <w:p w14:paraId="1615A6B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7AA12A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29A456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FAAED35" w14:textId="77777777" w:rsidTr="0031694C">
        <w:trPr>
          <w:cantSplit/>
        </w:trPr>
        <w:tc>
          <w:tcPr>
            <w:tcW w:w="1271" w:type="dxa"/>
          </w:tcPr>
          <w:p w14:paraId="79CE3440" w14:textId="7F54B0E9"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3.8.3</w:t>
            </w:r>
          </w:p>
        </w:tc>
        <w:tc>
          <w:tcPr>
            <w:tcW w:w="5812" w:type="dxa"/>
          </w:tcPr>
          <w:p w14:paraId="76B76472" w14:textId="6F13CC9C"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Depending on the outcome of Emissions Report data testing and assessment, the assessment of risk, verification and sampling plans shall be amended, where necessary.</w:t>
            </w:r>
          </w:p>
        </w:tc>
        <w:tc>
          <w:tcPr>
            <w:tcW w:w="2126" w:type="dxa"/>
          </w:tcPr>
          <w:p w14:paraId="74956A8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324229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C4FF69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4A6CB65" w14:textId="77777777" w:rsidTr="0031694C">
        <w:trPr>
          <w:cantSplit/>
        </w:trPr>
        <w:tc>
          <w:tcPr>
            <w:tcW w:w="1271" w:type="dxa"/>
            <w:shd w:val="clear" w:color="auto" w:fill="BFBFBF" w:themeFill="background1" w:themeFillShade="BF"/>
          </w:tcPr>
          <w:p w14:paraId="72E15CE4" w14:textId="781CF4DD"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ICAO SARPs Annex 16 Volume 4</w:t>
            </w:r>
          </w:p>
        </w:tc>
        <w:tc>
          <w:tcPr>
            <w:tcW w:w="5812" w:type="dxa"/>
            <w:shd w:val="clear" w:color="auto" w:fill="BFBFBF" w:themeFill="background1" w:themeFillShade="BF"/>
          </w:tcPr>
          <w:p w14:paraId="4DCA3D8B" w14:textId="7C6E2E00" w:rsidR="0031694C" w:rsidRPr="0031694C" w:rsidRDefault="0031694C" w:rsidP="0031694C">
            <w:pPr>
              <w:spacing w:before="60" w:after="60"/>
              <w:jc w:val="both"/>
              <w:rPr>
                <w:rFonts w:cs="Arial"/>
                <w:b/>
                <w:bCs/>
                <w:i/>
                <w:iCs/>
                <w:color w:val="000000" w:themeColor="text1"/>
              </w:rPr>
            </w:pPr>
            <w:r w:rsidRPr="0031694C">
              <w:rPr>
                <w:rFonts w:cs="Arial"/>
                <w:b/>
                <w:bCs/>
                <w:i/>
                <w:iCs/>
                <w:color w:val="000000" w:themeColor="text1"/>
              </w:rPr>
              <w:t>Appendix 6 Verification</w:t>
            </w:r>
          </w:p>
          <w:p w14:paraId="4AB57B4F" w14:textId="39FD8453" w:rsidR="0031694C" w:rsidRPr="0031694C" w:rsidRDefault="0031694C" w:rsidP="0031694C">
            <w:pPr>
              <w:spacing w:before="60" w:after="60"/>
              <w:jc w:val="both"/>
              <w:rPr>
                <w:rFonts w:cs="Arial"/>
                <w:i/>
                <w:iCs/>
                <w:color w:val="000000" w:themeColor="text1"/>
              </w:rPr>
            </w:pPr>
            <w:r w:rsidRPr="0031694C">
              <w:rPr>
                <w:rFonts w:cs="Arial"/>
                <w:b/>
                <w:bCs/>
                <w:i/>
                <w:iCs/>
                <w:color w:val="000000" w:themeColor="text1"/>
              </w:rPr>
              <w:t>3.9 Evaluation of the GHG assertion (ISO 14064-3:2006 section 4.8)</w:t>
            </w:r>
          </w:p>
        </w:tc>
        <w:tc>
          <w:tcPr>
            <w:tcW w:w="2126" w:type="dxa"/>
            <w:shd w:val="clear" w:color="auto" w:fill="BFBFBF" w:themeFill="background1" w:themeFillShade="BF"/>
          </w:tcPr>
          <w:p w14:paraId="2F484F81"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41EDE7C"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2F49EDA0"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6DF0BAA" w14:textId="77777777" w:rsidTr="0031694C">
        <w:trPr>
          <w:cantSplit/>
        </w:trPr>
        <w:tc>
          <w:tcPr>
            <w:tcW w:w="1271" w:type="dxa"/>
          </w:tcPr>
          <w:p w14:paraId="37B435DB" w14:textId="7660D912"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3.9.1</w:t>
            </w:r>
          </w:p>
        </w:tc>
        <w:tc>
          <w:tcPr>
            <w:tcW w:w="5812" w:type="dxa"/>
          </w:tcPr>
          <w:p w14:paraId="1782F039" w14:textId="37E8404E"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verification body shall use an independent reviewer not involved in the verification activities to assess the internal verification documentation, and the Verification Report, prior to its submission to the aeroplane operator and State.</w:t>
            </w:r>
          </w:p>
        </w:tc>
        <w:tc>
          <w:tcPr>
            <w:tcW w:w="2126" w:type="dxa"/>
          </w:tcPr>
          <w:p w14:paraId="1546702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A488F6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CB183EF"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24126A1" w14:textId="77777777" w:rsidTr="0031694C">
        <w:trPr>
          <w:cantSplit/>
        </w:trPr>
        <w:tc>
          <w:tcPr>
            <w:tcW w:w="1271" w:type="dxa"/>
          </w:tcPr>
          <w:p w14:paraId="1E42A068" w14:textId="5C106A4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3.9.2</w:t>
            </w:r>
          </w:p>
        </w:tc>
        <w:tc>
          <w:tcPr>
            <w:tcW w:w="5812" w:type="dxa"/>
          </w:tcPr>
          <w:p w14:paraId="7D1088F3" w14:textId="2FADFC09"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independent review, whose scope includes the complete verification process, shall be recorded in the internal verification documentation.</w:t>
            </w:r>
          </w:p>
        </w:tc>
        <w:tc>
          <w:tcPr>
            <w:tcW w:w="2126" w:type="dxa"/>
          </w:tcPr>
          <w:p w14:paraId="7E62C3F1"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E03E38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63C3F9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3E6FF57" w14:textId="77777777" w:rsidTr="0031694C">
        <w:trPr>
          <w:cantSplit/>
        </w:trPr>
        <w:tc>
          <w:tcPr>
            <w:tcW w:w="1271" w:type="dxa"/>
          </w:tcPr>
          <w:p w14:paraId="48A075A6" w14:textId="72C49F7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3.9.3</w:t>
            </w:r>
          </w:p>
        </w:tc>
        <w:tc>
          <w:tcPr>
            <w:tcW w:w="5812" w:type="dxa"/>
          </w:tcPr>
          <w:p w14:paraId="4ECE37C5" w14:textId="7A140AF8"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The independent review shall be performed to ensure that the verification process has been conducted in accordance with ISO 14065:2013, ISO 14064-3:2006 and ICAO SARPs Annex 16 Volume 4, and that the evidence gathered is appropriate and sufficient to enable the verification body to issue a Verification Report with reasonable assurance.</w:t>
            </w:r>
          </w:p>
        </w:tc>
        <w:tc>
          <w:tcPr>
            <w:tcW w:w="2126" w:type="dxa"/>
          </w:tcPr>
          <w:p w14:paraId="583E71EF"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EA5B0D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57E3232"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D73FE8F" w14:textId="77777777" w:rsidTr="0031694C">
        <w:trPr>
          <w:cantSplit/>
        </w:trPr>
        <w:tc>
          <w:tcPr>
            <w:tcW w:w="1271" w:type="dxa"/>
            <w:shd w:val="clear" w:color="auto" w:fill="BFBFBF" w:themeFill="background1" w:themeFillShade="BF"/>
          </w:tcPr>
          <w:p w14:paraId="0CC27342" w14:textId="129A2418"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t>8.5</w:t>
            </w:r>
          </w:p>
        </w:tc>
        <w:tc>
          <w:tcPr>
            <w:tcW w:w="5812" w:type="dxa"/>
            <w:shd w:val="clear" w:color="auto" w:fill="BFBFBF" w:themeFill="background1" w:themeFillShade="BF"/>
          </w:tcPr>
          <w:p w14:paraId="1ACC6E57" w14:textId="4B61D37B" w:rsidR="0031694C" w:rsidRPr="0031694C" w:rsidRDefault="0031694C" w:rsidP="0031694C">
            <w:pPr>
              <w:spacing w:before="60" w:after="60"/>
              <w:jc w:val="both"/>
              <w:rPr>
                <w:rFonts w:cs="Arial"/>
                <w:b/>
                <w:color w:val="000000" w:themeColor="text1"/>
              </w:rPr>
            </w:pPr>
            <w:r w:rsidRPr="0031694C">
              <w:rPr>
                <w:rFonts w:cs="Arial"/>
                <w:b/>
                <w:color w:val="000000" w:themeColor="text1"/>
              </w:rPr>
              <w:t>Review and issuance of validation or verification statement</w:t>
            </w:r>
          </w:p>
        </w:tc>
        <w:tc>
          <w:tcPr>
            <w:tcW w:w="2126" w:type="dxa"/>
            <w:shd w:val="clear" w:color="auto" w:fill="BFBFBF" w:themeFill="background1" w:themeFillShade="BF"/>
          </w:tcPr>
          <w:p w14:paraId="2FB1BE66"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50E20AC6"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AC41ED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28DAB4C" w14:textId="77777777" w:rsidTr="0031694C">
        <w:trPr>
          <w:cantSplit/>
        </w:trPr>
        <w:tc>
          <w:tcPr>
            <w:tcW w:w="1271" w:type="dxa"/>
          </w:tcPr>
          <w:p w14:paraId="45F9A252"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14D4EC9F" w14:textId="6DF5D4FC"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and verification body shall ensure that competent personnel, different from the validation or verification team,</w:t>
            </w:r>
          </w:p>
        </w:tc>
        <w:tc>
          <w:tcPr>
            <w:tcW w:w="2126" w:type="dxa"/>
          </w:tcPr>
          <w:p w14:paraId="47865884"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7FEA81B"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F83D9B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CE93803" w14:textId="77777777" w:rsidTr="0031694C">
        <w:trPr>
          <w:cantSplit/>
        </w:trPr>
        <w:tc>
          <w:tcPr>
            <w:tcW w:w="1271" w:type="dxa"/>
          </w:tcPr>
          <w:p w14:paraId="2FF139E8"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54475511" w14:textId="583D6648" w:rsidR="0031694C" w:rsidRPr="0031694C" w:rsidRDefault="0031694C" w:rsidP="0031694C">
            <w:pPr>
              <w:pStyle w:val="ListParagraph"/>
              <w:numPr>
                <w:ilvl w:val="0"/>
                <w:numId w:val="13"/>
              </w:numPr>
              <w:spacing w:before="60" w:after="60"/>
              <w:jc w:val="both"/>
              <w:rPr>
                <w:rFonts w:cs="Arial"/>
                <w:color w:val="000000" w:themeColor="text1"/>
              </w:rPr>
            </w:pPr>
            <w:r w:rsidRPr="0031694C">
              <w:rPr>
                <w:rFonts w:cs="Arial"/>
                <w:color w:val="000000" w:themeColor="text1"/>
              </w:rPr>
              <w:t>confirm that all validation or verification activities have been completed, and</w:t>
            </w:r>
          </w:p>
        </w:tc>
        <w:tc>
          <w:tcPr>
            <w:tcW w:w="2126" w:type="dxa"/>
          </w:tcPr>
          <w:p w14:paraId="4F975A9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C7A745E"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0CF387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71EB266" w14:textId="77777777" w:rsidTr="0031694C">
        <w:trPr>
          <w:cantSplit/>
        </w:trPr>
        <w:tc>
          <w:tcPr>
            <w:tcW w:w="1271" w:type="dxa"/>
          </w:tcPr>
          <w:p w14:paraId="1A16B993" w14:textId="30824E2D"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74D9FC9D" w14:textId="7467BDCE" w:rsidR="0031694C" w:rsidRPr="0031694C" w:rsidRDefault="0031694C" w:rsidP="0031694C">
            <w:pPr>
              <w:pStyle w:val="ListParagraph"/>
              <w:numPr>
                <w:ilvl w:val="0"/>
                <w:numId w:val="13"/>
              </w:numPr>
              <w:spacing w:before="60" w:after="60"/>
              <w:jc w:val="both"/>
              <w:rPr>
                <w:rFonts w:cs="Arial"/>
                <w:color w:val="000000" w:themeColor="text1"/>
              </w:rPr>
            </w:pPr>
            <w:r w:rsidRPr="0031694C">
              <w:rPr>
                <w:rFonts w:cs="Arial"/>
                <w:color w:val="000000" w:themeColor="text1"/>
              </w:rPr>
              <w:t xml:space="preserve">conclude </w:t>
            </w:r>
            <w:proofErr w:type="gramStart"/>
            <w:r w:rsidRPr="0031694C">
              <w:rPr>
                <w:rFonts w:cs="Arial"/>
                <w:color w:val="000000" w:themeColor="text1"/>
              </w:rPr>
              <w:t>whether or not</w:t>
            </w:r>
            <w:proofErr w:type="gramEnd"/>
            <w:r w:rsidRPr="0031694C">
              <w:rPr>
                <w:rFonts w:cs="Arial"/>
                <w:color w:val="000000" w:themeColor="text1"/>
              </w:rPr>
              <w:t xml:space="preserve"> the GHG assertion is free from material discrepancy, and whether the verification or validation activities provide the level of assurance agreed to at the beginning of the validation or verification process in conformity with ISO 14064-3:2006, 4.8.</w:t>
            </w:r>
          </w:p>
        </w:tc>
        <w:tc>
          <w:tcPr>
            <w:tcW w:w="2126" w:type="dxa"/>
          </w:tcPr>
          <w:p w14:paraId="69BD066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3AC52F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4F6F57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3E33D6C" w14:textId="77777777" w:rsidTr="0031694C">
        <w:trPr>
          <w:cantSplit/>
        </w:trPr>
        <w:tc>
          <w:tcPr>
            <w:tcW w:w="1271" w:type="dxa"/>
          </w:tcPr>
          <w:p w14:paraId="4FAEDF7A"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02C01ECB" w14:textId="48D01768"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and verification body shall issue a validation or verification statement based on the conclusion of validation or verification findings in conformity with ISO 14064-3:2006, 4.9.</w:t>
            </w:r>
          </w:p>
        </w:tc>
        <w:tc>
          <w:tcPr>
            <w:tcW w:w="2126" w:type="dxa"/>
          </w:tcPr>
          <w:p w14:paraId="1F6A1290"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356D65D"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56A732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EFDE084" w14:textId="77777777" w:rsidTr="0031694C">
        <w:trPr>
          <w:cantSplit/>
        </w:trPr>
        <w:tc>
          <w:tcPr>
            <w:tcW w:w="1271" w:type="dxa"/>
            <w:shd w:val="clear" w:color="auto" w:fill="BFBFBF" w:themeFill="background1" w:themeFillShade="BF"/>
          </w:tcPr>
          <w:p w14:paraId="70454529" w14:textId="4E9A9F67"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1FDE7BF2" w14:textId="11120EEC" w:rsidR="0031694C" w:rsidRPr="0031694C" w:rsidRDefault="0031694C" w:rsidP="0031694C">
            <w:pPr>
              <w:spacing w:before="60" w:after="60"/>
              <w:jc w:val="both"/>
              <w:rPr>
                <w:rFonts w:cs="Arial"/>
                <w:b/>
                <w:bCs/>
                <w:i/>
                <w:iCs/>
                <w:color w:val="000000" w:themeColor="text1"/>
              </w:rPr>
            </w:pPr>
            <w:r w:rsidRPr="0031694C">
              <w:rPr>
                <w:rFonts w:cs="Arial"/>
                <w:b/>
                <w:bCs/>
                <w:i/>
                <w:iCs/>
                <w:color w:val="000000" w:themeColor="text1"/>
              </w:rPr>
              <w:t>Appendix 6 Verification</w:t>
            </w:r>
          </w:p>
          <w:p w14:paraId="2C7B33B3" w14:textId="601EFD0B" w:rsidR="0031694C" w:rsidRPr="0031694C" w:rsidRDefault="0031694C" w:rsidP="0031694C">
            <w:pPr>
              <w:spacing w:before="60" w:after="60"/>
              <w:jc w:val="both"/>
              <w:rPr>
                <w:rFonts w:cs="Arial"/>
                <w:b/>
                <w:i/>
                <w:iCs/>
                <w:color w:val="000000" w:themeColor="text1"/>
              </w:rPr>
            </w:pPr>
            <w:r w:rsidRPr="0031694C">
              <w:rPr>
                <w:rFonts w:cs="Arial"/>
                <w:b/>
                <w:bCs/>
                <w:i/>
                <w:iCs/>
                <w:color w:val="000000" w:themeColor="text1"/>
              </w:rPr>
              <w:t>Validation and verification statement (ISO 14064-3:2006 section 4.9)</w:t>
            </w:r>
          </w:p>
        </w:tc>
        <w:tc>
          <w:tcPr>
            <w:tcW w:w="2126" w:type="dxa"/>
            <w:shd w:val="clear" w:color="auto" w:fill="BFBFBF" w:themeFill="background1" w:themeFillShade="BF"/>
          </w:tcPr>
          <w:p w14:paraId="0D7B32F8"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4A5F1EDF"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3E30357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B26DE88" w14:textId="77777777" w:rsidTr="0031694C">
        <w:trPr>
          <w:cantSplit/>
        </w:trPr>
        <w:tc>
          <w:tcPr>
            <w:tcW w:w="1271" w:type="dxa"/>
          </w:tcPr>
          <w:p w14:paraId="34A4676E" w14:textId="6A3D9AB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3.10.1</w:t>
            </w:r>
          </w:p>
        </w:tc>
        <w:tc>
          <w:tcPr>
            <w:tcW w:w="5812" w:type="dxa"/>
          </w:tcPr>
          <w:p w14:paraId="2220C838" w14:textId="07CC72B2"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The verification body shall submit a copy of the Verification Report to the aeroplane operator. Upon authorization by the aeroplane operator, the verification body shall forward a copy of the Verification Report together with the Emissions Report, the Emissions Unit Cancellation Report, or both, to the State. The Verification Report shall include:</w:t>
            </w:r>
          </w:p>
        </w:tc>
        <w:tc>
          <w:tcPr>
            <w:tcW w:w="2126" w:type="dxa"/>
          </w:tcPr>
          <w:p w14:paraId="5EADDD5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F113A0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2EB2BA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E68F968" w14:textId="77777777" w:rsidTr="0031694C">
        <w:trPr>
          <w:cantSplit/>
        </w:trPr>
        <w:tc>
          <w:tcPr>
            <w:tcW w:w="1271" w:type="dxa"/>
          </w:tcPr>
          <w:p w14:paraId="1A49A444" w14:textId="3DC19917"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a)</w:t>
            </w:r>
          </w:p>
        </w:tc>
        <w:tc>
          <w:tcPr>
            <w:tcW w:w="5812" w:type="dxa"/>
          </w:tcPr>
          <w:p w14:paraId="162F7ABB" w14:textId="1AA1F663"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names of the verification body and verification team members;</w:t>
            </w:r>
          </w:p>
        </w:tc>
        <w:tc>
          <w:tcPr>
            <w:tcW w:w="2126" w:type="dxa"/>
          </w:tcPr>
          <w:p w14:paraId="368409F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27FEF47"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10B2B66"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D74F675" w14:textId="77777777" w:rsidTr="0031694C">
        <w:trPr>
          <w:cantSplit/>
        </w:trPr>
        <w:tc>
          <w:tcPr>
            <w:tcW w:w="1271" w:type="dxa"/>
          </w:tcPr>
          <w:p w14:paraId="654EC64D" w14:textId="3D323B40"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b)</w:t>
            </w:r>
          </w:p>
        </w:tc>
        <w:tc>
          <w:tcPr>
            <w:tcW w:w="5812" w:type="dxa"/>
          </w:tcPr>
          <w:p w14:paraId="1A1A5350" w14:textId="3CDEEED4"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time allocation (including any revisions and dates);</w:t>
            </w:r>
          </w:p>
        </w:tc>
        <w:tc>
          <w:tcPr>
            <w:tcW w:w="2126" w:type="dxa"/>
          </w:tcPr>
          <w:p w14:paraId="7EFAE7A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A959EF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90198C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AF206AB" w14:textId="77777777" w:rsidTr="0031694C">
        <w:trPr>
          <w:cantSplit/>
        </w:trPr>
        <w:tc>
          <w:tcPr>
            <w:tcW w:w="1271" w:type="dxa"/>
          </w:tcPr>
          <w:p w14:paraId="4EC495B6" w14:textId="2B082F4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c)</w:t>
            </w:r>
          </w:p>
        </w:tc>
        <w:tc>
          <w:tcPr>
            <w:tcW w:w="5812" w:type="dxa"/>
          </w:tcPr>
          <w:p w14:paraId="66B042AD" w14:textId="00E42C56"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scope of the verification;</w:t>
            </w:r>
          </w:p>
        </w:tc>
        <w:tc>
          <w:tcPr>
            <w:tcW w:w="2126" w:type="dxa"/>
          </w:tcPr>
          <w:p w14:paraId="12FAE5B4"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E4AF1B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C281D0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3517940" w14:textId="77777777" w:rsidTr="0031694C">
        <w:trPr>
          <w:cantSplit/>
        </w:trPr>
        <w:tc>
          <w:tcPr>
            <w:tcW w:w="1271" w:type="dxa"/>
          </w:tcPr>
          <w:p w14:paraId="1BBA8266" w14:textId="64D2D00F"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d)</w:t>
            </w:r>
          </w:p>
        </w:tc>
        <w:tc>
          <w:tcPr>
            <w:tcW w:w="5812" w:type="dxa"/>
          </w:tcPr>
          <w:p w14:paraId="5D294178" w14:textId="1541438D" w:rsidR="0031694C" w:rsidRPr="0031694C" w:rsidRDefault="0031694C" w:rsidP="0031694C">
            <w:pPr>
              <w:spacing w:before="60" w:after="60"/>
              <w:rPr>
                <w:rFonts w:cs="Arial"/>
                <w:bCs/>
                <w:i/>
                <w:iCs/>
                <w:color w:val="000000" w:themeColor="text1"/>
              </w:rPr>
            </w:pPr>
            <w:r w:rsidRPr="0031694C">
              <w:rPr>
                <w:rFonts w:cs="Arial"/>
                <w:bCs/>
                <w:i/>
                <w:iCs/>
                <w:color w:val="000000" w:themeColor="text1"/>
              </w:rPr>
              <w:t>main results of impartiality and avoidance of conflict of interest assessment;</w:t>
            </w:r>
          </w:p>
        </w:tc>
        <w:tc>
          <w:tcPr>
            <w:tcW w:w="2126" w:type="dxa"/>
          </w:tcPr>
          <w:p w14:paraId="12C17E33"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41329B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E3349D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8D7C935" w14:textId="77777777" w:rsidTr="0031694C">
        <w:trPr>
          <w:cantSplit/>
        </w:trPr>
        <w:tc>
          <w:tcPr>
            <w:tcW w:w="1271" w:type="dxa"/>
          </w:tcPr>
          <w:p w14:paraId="27A57214" w14:textId="6F02DCFF"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e)</w:t>
            </w:r>
          </w:p>
        </w:tc>
        <w:tc>
          <w:tcPr>
            <w:tcW w:w="5812" w:type="dxa"/>
          </w:tcPr>
          <w:p w14:paraId="11163D57" w14:textId="4B043C8A" w:rsidR="0031694C" w:rsidRPr="0031694C" w:rsidRDefault="0031694C" w:rsidP="0031694C">
            <w:pPr>
              <w:tabs>
                <w:tab w:val="left" w:pos="1185"/>
              </w:tabs>
              <w:spacing w:before="60" w:after="60"/>
              <w:jc w:val="both"/>
              <w:rPr>
                <w:rFonts w:cs="Arial"/>
                <w:bCs/>
                <w:i/>
                <w:iCs/>
                <w:color w:val="000000" w:themeColor="text1"/>
              </w:rPr>
            </w:pPr>
            <w:r w:rsidRPr="0031694C">
              <w:rPr>
                <w:rFonts w:cs="Arial"/>
                <w:bCs/>
                <w:i/>
                <w:iCs/>
                <w:color w:val="000000" w:themeColor="text1"/>
              </w:rPr>
              <w:t>criteria against which the Emissions Report was verified;</w:t>
            </w:r>
          </w:p>
        </w:tc>
        <w:tc>
          <w:tcPr>
            <w:tcW w:w="2126" w:type="dxa"/>
          </w:tcPr>
          <w:p w14:paraId="1D3BDE71"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CD1527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556838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B15F982" w14:textId="77777777" w:rsidTr="0031694C">
        <w:trPr>
          <w:cantSplit/>
        </w:trPr>
        <w:tc>
          <w:tcPr>
            <w:tcW w:w="1271" w:type="dxa"/>
          </w:tcPr>
          <w:p w14:paraId="494EB9FE" w14:textId="1BBDEBDA"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f)</w:t>
            </w:r>
          </w:p>
        </w:tc>
        <w:tc>
          <w:tcPr>
            <w:tcW w:w="5812" w:type="dxa"/>
          </w:tcPr>
          <w:p w14:paraId="6C42178B" w14:textId="0A4DA75D"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aeroplane operator information and data used by the verification body to cross-check data and carry out other verification activities;</w:t>
            </w:r>
          </w:p>
        </w:tc>
        <w:tc>
          <w:tcPr>
            <w:tcW w:w="2126" w:type="dxa"/>
          </w:tcPr>
          <w:p w14:paraId="3E8E1A45"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C929CC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F94BA8F"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2C87073" w14:textId="77777777" w:rsidTr="0031694C">
        <w:trPr>
          <w:cantSplit/>
        </w:trPr>
        <w:tc>
          <w:tcPr>
            <w:tcW w:w="1271" w:type="dxa"/>
          </w:tcPr>
          <w:p w14:paraId="5BC682DD" w14:textId="3B1448F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g)</w:t>
            </w:r>
          </w:p>
        </w:tc>
        <w:tc>
          <w:tcPr>
            <w:tcW w:w="5812" w:type="dxa"/>
          </w:tcPr>
          <w:p w14:paraId="6997417B" w14:textId="2326D764"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main results of the strategic analysis and assessment of risk;</w:t>
            </w:r>
          </w:p>
        </w:tc>
        <w:tc>
          <w:tcPr>
            <w:tcW w:w="2126" w:type="dxa"/>
          </w:tcPr>
          <w:p w14:paraId="6AB80CC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1CF539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9C66FC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E5E2B8A" w14:textId="77777777" w:rsidTr="0031694C">
        <w:trPr>
          <w:cantSplit/>
        </w:trPr>
        <w:tc>
          <w:tcPr>
            <w:tcW w:w="1271" w:type="dxa"/>
          </w:tcPr>
          <w:p w14:paraId="6E8ECD08" w14:textId="2E9B7894"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h)</w:t>
            </w:r>
          </w:p>
        </w:tc>
        <w:tc>
          <w:tcPr>
            <w:tcW w:w="5812" w:type="dxa"/>
          </w:tcPr>
          <w:p w14:paraId="775CA344" w14:textId="795D9E59"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description of verification activities undertaken, where each was undertaken (on-site vs off-site) and results of checks made on the CO</w:t>
            </w:r>
            <w:r w:rsidRPr="0031694C">
              <w:rPr>
                <w:rFonts w:cs="Arial"/>
                <w:bCs/>
                <w:i/>
                <w:iCs/>
                <w:color w:val="000000" w:themeColor="text1"/>
                <w:vertAlign w:val="subscript"/>
              </w:rPr>
              <w:t>2</w:t>
            </w:r>
            <w:r w:rsidRPr="0031694C">
              <w:rPr>
                <w:rFonts w:cs="Arial"/>
                <w:bCs/>
                <w:i/>
                <w:iCs/>
                <w:color w:val="000000" w:themeColor="text1"/>
              </w:rPr>
              <w:t xml:space="preserve"> emissions information system and controls;</w:t>
            </w:r>
          </w:p>
        </w:tc>
        <w:tc>
          <w:tcPr>
            <w:tcW w:w="2126" w:type="dxa"/>
          </w:tcPr>
          <w:p w14:paraId="37F04F2E"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91A6BB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5A2C9F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E0F1571" w14:textId="77777777" w:rsidTr="0031694C">
        <w:trPr>
          <w:cantSplit/>
        </w:trPr>
        <w:tc>
          <w:tcPr>
            <w:tcW w:w="1271" w:type="dxa"/>
          </w:tcPr>
          <w:p w14:paraId="6DB91F2D" w14:textId="04408AFF" w:rsidR="0031694C" w:rsidRPr="0031694C" w:rsidRDefault="0031694C" w:rsidP="0031694C">
            <w:pPr>
              <w:pStyle w:val="Heading3"/>
              <w:keepNext w:val="0"/>
              <w:jc w:val="both"/>
              <w:rPr>
                <w:rFonts w:ascii="Arial" w:hAnsi="Arial" w:cs="Arial"/>
                <w:b/>
                <w:i/>
                <w:iCs/>
                <w:color w:val="000000" w:themeColor="text1"/>
                <w:sz w:val="20"/>
                <w:szCs w:val="20"/>
              </w:rPr>
            </w:pPr>
            <w:proofErr w:type="spellStart"/>
            <w:r w:rsidRPr="0031694C">
              <w:rPr>
                <w:rFonts w:ascii="Arial" w:hAnsi="Arial" w:cs="Arial"/>
                <w:b/>
                <w:i/>
                <w:iCs/>
                <w:color w:val="000000" w:themeColor="text1"/>
                <w:sz w:val="20"/>
                <w:szCs w:val="20"/>
              </w:rPr>
              <w:lastRenderedPageBreak/>
              <w:t>i</w:t>
            </w:r>
            <w:proofErr w:type="spellEnd"/>
            <w:r w:rsidRPr="0031694C">
              <w:rPr>
                <w:rFonts w:ascii="Arial" w:hAnsi="Arial" w:cs="Arial"/>
                <w:b/>
                <w:i/>
                <w:iCs/>
                <w:color w:val="000000" w:themeColor="text1"/>
                <w:sz w:val="20"/>
                <w:szCs w:val="20"/>
              </w:rPr>
              <w:t>)</w:t>
            </w:r>
          </w:p>
        </w:tc>
        <w:tc>
          <w:tcPr>
            <w:tcW w:w="5812" w:type="dxa"/>
          </w:tcPr>
          <w:p w14:paraId="71EDFD93" w14:textId="0E6F7677"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description of data sampling and testing conducted, including records or evidence sampled, sample size, and sampling method(s) used;</w:t>
            </w:r>
          </w:p>
        </w:tc>
        <w:tc>
          <w:tcPr>
            <w:tcW w:w="2126" w:type="dxa"/>
          </w:tcPr>
          <w:p w14:paraId="5225F6E6"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57DB13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203844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C7B85D0" w14:textId="77777777" w:rsidTr="0031694C">
        <w:trPr>
          <w:cantSplit/>
        </w:trPr>
        <w:tc>
          <w:tcPr>
            <w:tcW w:w="1271" w:type="dxa"/>
          </w:tcPr>
          <w:p w14:paraId="419CECDA" w14:textId="69AE2C02"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j)</w:t>
            </w:r>
          </w:p>
        </w:tc>
        <w:tc>
          <w:tcPr>
            <w:tcW w:w="5812" w:type="dxa"/>
          </w:tcPr>
          <w:p w14:paraId="3C374FDF" w14:textId="407A7703"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the results of all data sampling and testing, including cross-checks;</w:t>
            </w:r>
          </w:p>
        </w:tc>
        <w:tc>
          <w:tcPr>
            <w:tcW w:w="2126" w:type="dxa"/>
          </w:tcPr>
          <w:p w14:paraId="30FFEE56"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567284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18190E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40A1C91" w14:textId="77777777" w:rsidTr="0031694C">
        <w:trPr>
          <w:cantSplit/>
        </w:trPr>
        <w:tc>
          <w:tcPr>
            <w:tcW w:w="1271" w:type="dxa"/>
          </w:tcPr>
          <w:p w14:paraId="19C950B6" w14:textId="05CF737F"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k)</w:t>
            </w:r>
          </w:p>
        </w:tc>
        <w:tc>
          <w:tcPr>
            <w:tcW w:w="5812" w:type="dxa"/>
          </w:tcPr>
          <w:p w14:paraId="5B2A08EB" w14:textId="7CF2DBC8"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compliance with the Emissions Monitoring Plan;</w:t>
            </w:r>
          </w:p>
        </w:tc>
        <w:tc>
          <w:tcPr>
            <w:tcW w:w="2126" w:type="dxa"/>
          </w:tcPr>
          <w:p w14:paraId="76A4FF0D"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2D9943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01759B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AE5AF4F" w14:textId="77777777" w:rsidTr="0031694C">
        <w:trPr>
          <w:cantSplit/>
        </w:trPr>
        <w:tc>
          <w:tcPr>
            <w:tcW w:w="1271" w:type="dxa"/>
          </w:tcPr>
          <w:p w14:paraId="02F6B6C7" w14:textId="49093DFA"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l)</w:t>
            </w:r>
          </w:p>
        </w:tc>
        <w:tc>
          <w:tcPr>
            <w:tcW w:w="5812" w:type="dxa"/>
          </w:tcPr>
          <w:p w14:paraId="4DCEAA70" w14:textId="61B8ED32"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any non-compliances of the Emissions Monitoring Plan with this Volume;</w:t>
            </w:r>
          </w:p>
        </w:tc>
        <w:tc>
          <w:tcPr>
            <w:tcW w:w="2126" w:type="dxa"/>
          </w:tcPr>
          <w:p w14:paraId="0C6D62B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B717AD2"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B81B0C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A4C6E5B" w14:textId="77777777" w:rsidTr="0031694C">
        <w:trPr>
          <w:cantSplit/>
        </w:trPr>
        <w:tc>
          <w:tcPr>
            <w:tcW w:w="1271" w:type="dxa"/>
          </w:tcPr>
          <w:p w14:paraId="0AB0621F" w14:textId="47E3F6EA"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m)</w:t>
            </w:r>
          </w:p>
        </w:tc>
        <w:tc>
          <w:tcPr>
            <w:tcW w:w="5812" w:type="dxa"/>
          </w:tcPr>
          <w:p w14:paraId="2BB0F270" w14:textId="6F4D3C08"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non-conformities and misstatements identified (including a description of how these have been resolved);</w:t>
            </w:r>
          </w:p>
        </w:tc>
        <w:tc>
          <w:tcPr>
            <w:tcW w:w="2126" w:type="dxa"/>
          </w:tcPr>
          <w:p w14:paraId="3E518ED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9E204B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EDB607B"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06D6B6D" w14:textId="77777777" w:rsidTr="0031694C">
        <w:trPr>
          <w:cantSplit/>
        </w:trPr>
        <w:tc>
          <w:tcPr>
            <w:tcW w:w="1271" w:type="dxa"/>
          </w:tcPr>
          <w:p w14:paraId="01324C17" w14:textId="11F852A2"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n)</w:t>
            </w:r>
          </w:p>
        </w:tc>
        <w:tc>
          <w:tcPr>
            <w:tcW w:w="5812" w:type="dxa"/>
          </w:tcPr>
          <w:p w14:paraId="019DB639" w14:textId="0852945D"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conclusions on data quality and materiality;</w:t>
            </w:r>
          </w:p>
        </w:tc>
        <w:tc>
          <w:tcPr>
            <w:tcW w:w="2126" w:type="dxa"/>
          </w:tcPr>
          <w:p w14:paraId="1A644E1A"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514EC90"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EC4027A"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3D17978" w14:textId="77777777" w:rsidTr="0031694C">
        <w:trPr>
          <w:cantSplit/>
        </w:trPr>
        <w:tc>
          <w:tcPr>
            <w:tcW w:w="1271" w:type="dxa"/>
          </w:tcPr>
          <w:p w14:paraId="70BF12EE" w14:textId="0016E80C"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o)</w:t>
            </w:r>
          </w:p>
        </w:tc>
        <w:tc>
          <w:tcPr>
            <w:tcW w:w="5812" w:type="dxa"/>
          </w:tcPr>
          <w:p w14:paraId="6D462899" w14:textId="525DE2FF"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conclusions on the verification of the Emissions Report;</w:t>
            </w:r>
          </w:p>
        </w:tc>
        <w:tc>
          <w:tcPr>
            <w:tcW w:w="2126" w:type="dxa"/>
          </w:tcPr>
          <w:p w14:paraId="3790646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9688FC5"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7B6055EC"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15EA41FB" w14:textId="77777777" w:rsidTr="0031694C">
        <w:trPr>
          <w:cantSplit/>
        </w:trPr>
        <w:tc>
          <w:tcPr>
            <w:tcW w:w="1271" w:type="dxa"/>
          </w:tcPr>
          <w:p w14:paraId="5E1C3745" w14:textId="7DEF88A7"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p)</w:t>
            </w:r>
          </w:p>
        </w:tc>
        <w:tc>
          <w:tcPr>
            <w:tcW w:w="5812" w:type="dxa"/>
          </w:tcPr>
          <w:p w14:paraId="7B8133EB" w14:textId="2FB9D3A7"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conclusions on the verification of the Emissions Unit Cancellation Report;</w:t>
            </w:r>
          </w:p>
        </w:tc>
        <w:tc>
          <w:tcPr>
            <w:tcW w:w="2126" w:type="dxa"/>
          </w:tcPr>
          <w:p w14:paraId="26B1C71E"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D309069"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B20BCB3"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427E06A4" w14:textId="77777777" w:rsidTr="0031694C">
        <w:trPr>
          <w:cantSplit/>
        </w:trPr>
        <w:tc>
          <w:tcPr>
            <w:tcW w:w="1271" w:type="dxa"/>
          </w:tcPr>
          <w:p w14:paraId="56F1F9CC" w14:textId="1EE1AAD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q)</w:t>
            </w:r>
          </w:p>
        </w:tc>
        <w:tc>
          <w:tcPr>
            <w:tcW w:w="5812" w:type="dxa"/>
          </w:tcPr>
          <w:p w14:paraId="1C08E91E" w14:textId="58738892"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justifications for the verification opinion made by the verification body;</w:t>
            </w:r>
          </w:p>
        </w:tc>
        <w:tc>
          <w:tcPr>
            <w:tcW w:w="2126" w:type="dxa"/>
          </w:tcPr>
          <w:p w14:paraId="1CE3EDDB"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6F28A8B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05DE9E7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1F3F3F1" w14:textId="77777777" w:rsidTr="0031694C">
        <w:trPr>
          <w:cantSplit/>
        </w:trPr>
        <w:tc>
          <w:tcPr>
            <w:tcW w:w="1271" w:type="dxa"/>
          </w:tcPr>
          <w:p w14:paraId="77D1AAB3" w14:textId="1E009357"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r)</w:t>
            </w:r>
          </w:p>
        </w:tc>
        <w:tc>
          <w:tcPr>
            <w:tcW w:w="5812" w:type="dxa"/>
          </w:tcPr>
          <w:p w14:paraId="418E8F29" w14:textId="737371D7"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results of the independent review and the name of the independent reviewer; and</w:t>
            </w:r>
          </w:p>
        </w:tc>
        <w:tc>
          <w:tcPr>
            <w:tcW w:w="2126" w:type="dxa"/>
          </w:tcPr>
          <w:p w14:paraId="1516F4BC"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CB785C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794B11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80CF57C" w14:textId="77777777" w:rsidTr="0031694C">
        <w:trPr>
          <w:cantSplit/>
        </w:trPr>
        <w:tc>
          <w:tcPr>
            <w:tcW w:w="1271" w:type="dxa"/>
          </w:tcPr>
          <w:p w14:paraId="16E24450" w14:textId="06DA2EB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s)</w:t>
            </w:r>
          </w:p>
        </w:tc>
        <w:tc>
          <w:tcPr>
            <w:tcW w:w="5812" w:type="dxa"/>
          </w:tcPr>
          <w:p w14:paraId="016369CA" w14:textId="00BC2841"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concluding verification statement.</w:t>
            </w:r>
          </w:p>
        </w:tc>
        <w:tc>
          <w:tcPr>
            <w:tcW w:w="2126" w:type="dxa"/>
          </w:tcPr>
          <w:p w14:paraId="5DDE0AC0"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A4F5393"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045FBF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A28CD64" w14:textId="77777777" w:rsidTr="0031694C">
        <w:trPr>
          <w:cantSplit/>
        </w:trPr>
        <w:tc>
          <w:tcPr>
            <w:tcW w:w="1271" w:type="dxa"/>
          </w:tcPr>
          <w:p w14:paraId="6432738E" w14:textId="2210F163"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3.10.2</w:t>
            </w:r>
          </w:p>
        </w:tc>
        <w:tc>
          <w:tcPr>
            <w:tcW w:w="5812" w:type="dxa"/>
          </w:tcPr>
          <w:p w14:paraId="7E8802CC" w14:textId="21CAF06F"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When conducting the verification of an Emissions Unit Cancellation Report, only 3.10.1 (a), (b), (c), (d), (f), (g), (h), (m), (p), (q), (r) and (s) shall be applicable.</w:t>
            </w:r>
          </w:p>
        </w:tc>
        <w:tc>
          <w:tcPr>
            <w:tcW w:w="2126" w:type="dxa"/>
          </w:tcPr>
          <w:p w14:paraId="42E041BF"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0471D1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334F4D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62C87330" w14:textId="77777777" w:rsidTr="0031694C">
        <w:trPr>
          <w:cantSplit/>
        </w:trPr>
        <w:tc>
          <w:tcPr>
            <w:tcW w:w="1271" w:type="dxa"/>
          </w:tcPr>
          <w:p w14:paraId="5A5C2FFF" w14:textId="0785392E"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3.10.3</w:t>
            </w:r>
          </w:p>
        </w:tc>
        <w:tc>
          <w:tcPr>
            <w:tcW w:w="5812" w:type="dxa"/>
          </w:tcPr>
          <w:p w14:paraId="1DAA2C18" w14:textId="4AACBD19"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The verification body shall provide a conclusion on each of the verification objectives listed in 3.2, as applicable, in the concluding verification statement.</w:t>
            </w:r>
          </w:p>
        </w:tc>
        <w:tc>
          <w:tcPr>
            <w:tcW w:w="2126" w:type="dxa"/>
          </w:tcPr>
          <w:p w14:paraId="246A621F"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0430B17"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470D444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3EA405B" w14:textId="77777777" w:rsidTr="0031694C">
        <w:trPr>
          <w:cantSplit/>
        </w:trPr>
        <w:tc>
          <w:tcPr>
            <w:tcW w:w="1271" w:type="dxa"/>
          </w:tcPr>
          <w:p w14:paraId="3EF7F0EC" w14:textId="433AD6D8"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lastRenderedPageBreak/>
              <w:t>3.10.4</w:t>
            </w:r>
          </w:p>
        </w:tc>
        <w:tc>
          <w:tcPr>
            <w:tcW w:w="5812" w:type="dxa"/>
          </w:tcPr>
          <w:p w14:paraId="48E26A92" w14:textId="3A0DDB27" w:rsidR="0031694C" w:rsidRPr="0031694C" w:rsidRDefault="0031694C" w:rsidP="0031694C">
            <w:pPr>
              <w:spacing w:before="60" w:after="60"/>
              <w:jc w:val="both"/>
              <w:rPr>
                <w:rFonts w:cs="Arial"/>
                <w:bCs/>
                <w:i/>
                <w:iCs/>
                <w:color w:val="000000" w:themeColor="text1"/>
              </w:rPr>
            </w:pPr>
            <w:r w:rsidRPr="0031694C">
              <w:rPr>
                <w:rFonts w:cs="Arial"/>
                <w:bCs/>
                <w:i/>
                <w:iCs/>
                <w:color w:val="000000" w:themeColor="text1"/>
              </w:rPr>
              <w:t>When conducting the verification of an Emissions Report or an Emissions Unit Cancellation Report, the verification body shall choose between two types of verification opinion statements, either ‘verified as satisfactory’ or ‘verified as not satisfactory’. If the report includes non-material misstatements and / or non-material non-conformities, the report shall be ‘verified as satisfactory with comments’, specifying the misstatements and non-conformities. If the report contains material misstatements and / or material non-conformities, or if the scope of the verification is too limited or the verification body is not able to obtain sufficient confidence in the data, then the report shall be ‘verified as not satisfactory’.</w:t>
            </w:r>
          </w:p>
        </w:tc>
        <w:tc>
          <w:tcPr>
            <w:tcW w:w="2126" w:type="dxa"/>
          </w:tcPr>
          <w:p w14:paraId="311F3EE7"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16BCF1EC"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999A19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9AD2CA5" w14:textId="77777777" w:rsidTr="0031694C">
        <w:trPr>
          <w:cantSplit/>
        </w:trPr>
        <w:tc>
          <w:tcPr>
            <w:tcW w:w="1271" w:type="dxa"/>
          </w:tcPr>
          <w:p w14:paraId="2CB897A6" w14:textId="118B2A3D"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IAF MD 6:2014</w:t>
            </w:r>
          </w:p>
        </w:tc>
        <w:tc>
          <w:tcPr>
            <w:tcW w:w="5812" w:type="dxa"/>
          </w:tcPr>
          <w:p w14:paraId="2933BCA8" w14:textId="7CABF66E" w:rsidR="0031694C" w:rsidRPr="0031694C" w:rsidRDefault="0031694C" w:rsidP="0031694C">
            <w:pPr>
              <w:spacing w:before="60" w:after="60"/>
              <w:jc w:val="both"/>
              <w:rPr>
                <w:rFonts w:cs="Arial"/>
                <w:bCs/>
                <w:color w:val="000000" w:themeColor="text1"/>
                <w:u w:val="single"/>
              </w:rPr>
            </w:pPr>
            <w:r w:rsidRPr="0031694C">
              <w:rPr>
                <w:rFonts w:cs="Arial"/>
                <w:b/>
                <w:color w:val="000000" w:themeColor="text1"/>
                <w:u w:val="single"/>
              </w:rPr>
              <w:t>A.8.5.1</w:t>
            </w:r>
            <w:r w:rsidRPr="0031694C">
              <w:rPr>
                <w:rFonts w:cs="Arial"/>
                <w:bCs/>
                <w:color w:val="000000" w:themeColor="text1"/>
                <w:u w:val="single"/>
              </w:rPr>
              <w:t xml:space="preserve"> In concluding (refer to ISO 14065, Clause 8.5) the independent reviewer shall </w:t>
            </w:r>
            <w:proofErr w:type="gramStart"/>
            <w:r w:rsidRPr="0031694C">
              <w:rPr>
                <w:rFonts w:cs="Arial"/>
                <w:bCs/>
                <w:color w:val="000000" w:themeColor="text1"/>
                <w:u w:val="single"/>
              </w:rPr>
              <w:t>take into account</w:t>
            </w:r>
            <w:proofErr w:type="gramEnd"/>
            <w:r w:rsidRPr="0031694C">
              <w:rPr>
                <w:rFonts w:cs="Arial"/>
                <w:bCs/>
                <w:color w:val="000000" w:themeColor="text1"/>
                <w:u w:val="single"/>
              </w:rPr>
              <w:t xml:space="preserve"> the evidence resulting from the following:</w:t>
            </w:r>
          </w:p>
          <w:p w14:paraId="40D931D4" w14:textId="77777777"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Whether the validation or verification plan, sampling plan and validation or verification process and its stated conclusions and opinions are consistent with the agreement related to level of assurance, materiality, criteria, objectives and scope;</w:t>
            </w:r>
          </w:p>
          <w:p w14:paraId="67595FB7" w14:textId="77777777"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Findings from the strategic analysis and the assessment of risks;</w:t>
            </w:r>
          </w:p>
          <w:p w14:paraId="6AB9D72E" w14:textId="77777777"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Whether the design of the validation and verification process and its stated</w:t>
            </w:r>
          </w:p>
          <w:p w14:paraId="7680E888" w14:textId="77777777" w:rsidR="0031694C" w:rsidRPr="0031694C" w:rsidRDefault="0031694C" w:rsidP="0031694C">
            <w:pPr>
              <w:pStyle w:val="ListParagraph"/>
              <w:numPr>
                <w:ilvl w:val="0"/>
                <w:numId w:val="52"/>
              </w:numPr>
              <w:spacing w:before="60" w:after="60"/>
              <w:jc w:val="both"/>
              <w:rPr>
                <w:rFonts w:cs="Arial"/>
                <w:bCs/>
                <w:color w:val="000000" w:themeColor="text1"/>
                <w:u w:val="single"/>
              </w:rPr>
            </w:pPr>
            <w:r w:rsidRPr="0031694C">
              <w:rPr>
                <w:rFonts w:cs="Arial"/>
                <w:bCs/>
                <w:color w:val="000000" w:themeColor="text1"/>
                <w:u w:val="single"/>
              </w:rPr>
              <w:t>conclusions and opinions are consistent with the requirements in the contract;</w:t>
            </w:r>
          </w:p>
          <w:p w14:paraId="4A65AE07" w14:textId="77777777"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Changes to the validation or verification plan or the sampling plan;</w:t>
            </w:r>
          </w:p>
          <w:p w14:paraId="39D22FDD" w14:textId="77777777"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The conclusion reached on GHG data and information; and</w:t>
            </w:r>
          </w:p>
          <w:p w14:paraId="409E7599" w14:textId="4F830BA6"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recommendation related to GHG assertion.</w:t>
            </w:r>
          </w:p>
        </w:tc>
        <w:tc>
          <w:tcPr>
            <w:tcW w:w="2126" w:type="dxa"/>
          </w:tcPr>
          <w:p w14:paraId="1A125490"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4C42D3F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ACA27F5"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D8428C7" w14:textId="77777777" w:rsidTr="0031694C">
        <w:trPr>
          <w:cantSplit/>
        </w:trPr>
        <w:tc>
          <w:tcPr>
            <w:tcW w:w="1271" w:type="dxa"/>
          </w:tcPr>
          <w:p w14:paraId="7EC361D4" w14:textId="451651F1"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A.8.5.2</w:t>
            </w:r>
          </w:p>
        </w:tc>
        <w:tc>
          <w:tcPr>
            <w:tcW w:w="5812" w:type="dxa"/>
          </w:tcPr>
          <w:p w14:paraId="288D06F1" w14:textId="4044BC36"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independent reviewer shall determine whether the validation or verification statement is consistent with findings from the validation or verification activities and that its stated conclusions and opinions are consistent with findings from the validation or verification and that nothing material has been omitted.</w:t>
            </w:r>
          </w:p>
        </w:tc>
        <w:tc>
          <w:tcPr>
            <w:tcW w:w="2126" w:type="dxa"/>
          </w:tcPr>
          <w:p w14:paraId="4550136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C055E0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4F576A1"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21AE58FD" w14:textId="77777777" w:rsidTr="0031694C">
        <w:trPr>
          <w:cantSplit/>
        </w:trPr>
        <w:tc>
          <w:tcPr>
            <w:tcW w:w="1271" w:type="dxa"/>
          </w:tcPr>
          <w:p w14:paraId="0613A2E1" w14:textId="3BF0568B"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A.8.5.3</w:t>
            </w:r>
          </w:p>
        </w:tc>
        <w:tc>
          <w:tcPr>
            <w:tcW w:w="5812" w:type="dxa"/>
          </w:tcPr>
          <w:p w14:paraId="3A5C3927" w14:textId="7872F938"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independent reviewer shall determine whether the validation or verification statement meets the requirements in validation or verification statements set out in the validation or verification criteria (refer to A.1.1.). Where there is no validation or verification statement requirement(s) set out in the validation or verification criteria, the validation or verification statement shall meet ISO 14064-3, Clause 4.9.</w:t>
            </w:r>
          </w:p>
        </w:tc>
        <w:tc>
          <w:tcPr>
            <w:tcW w:w="2126" w:type="dxa"/>
          </w:tcPr>
          <w:p w14:paraId="7F09557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2420E7AA"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1D641D08"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53EA679" w14:textId="77777777" w:rsidTr="0031694C">
        <w:trPr>
          <w:cantSplit/>
        </w:trPr>
        <w:tc>
          <w:tcPr>
            <w:tcW w:w="1271" w:type="dxa"/>
          </w:tcPr>
          <w:p w14:paraId="00E8E867" w14:textId="40977D57"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lastRenderedPageBreak/>
              <w:t>A.8.5.4</w:t>
            </w:r>
          </w:p>
        </w:tc>
        <w:tc>
          <w:tcPr>
            <w:tcW w:w="5812" w:type="dxa"/>
          </w:tcPr>
          <w:p w14:paraId="5CC5F2BB" w14:textId="77777777"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An accredited validation and/or verification statement related to a GHG assertion that does not include quantified GHG emissions data related to an organisation or GHG project shall only be issued if:</w:t>
            </w:r>
          </w:p>
          <w:p w14:paraId="30FDD131" w14:textId="70617C6E"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 xml:space="preserve">There is a legal agreement between the V/VB and the client that any new GHG report, GHG project plan or GHG assertion released by the client </w:t>
            </w:r>
            <w:proofErr w:type="gramStart"/>
            <w:r w:rsidRPr="0031694C">
              <w:rPr>
                <w:rFonts w:cs="Arial"/>
                <w:bCs/>
                <w:color w:val="000000" w:themeColor="text1"/>
                <w:u w:val="single"/>
              </w:rPr>
              <w:t>subsequent to</w:t>
            </w:r>
            <w:proofErr w:type="gramEnd"/>
            <w:r w:rsidRPr="0031694C">
              <w:rPr>
                <w:rFonts w:cs="Arial"/>
                <w:bCs/>
                <w:color w:val="000000" w:themeColor="text1"/>
                <w:u w:val="single"/>
              </w:rPr>
              <w:t xml:space="preserve"> the initial validation or verification statement is validated or verified;</w:t>
            </w:r>
          </w:p>
          <w:p w14:paraId="144F15CD" w14:textId="4C6F062A"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For an organisation, a (internal) GHG verification report conforming to ISO 14064-1, Clause 7.3, is part of the scope of the verification;</w:t>
            </w:r>
          </w:p>
          <w:p w14:paraId="39041A83" w14:textId="7B025078" w:rsidR="0031694C" w:rsidRPr="0031694C" w:rsidRDefault="0031694C" w:rsidP="0031694C">
            <w:pPr>
              <w:pStyle w:val="ListParagraph"/>
              <w:numPr>
                <w:ilvl w:val="0"/>
                <w:numId w:val="53"/>
              </w:numPr>
              <w:spacing w:before="60" w:after="60"/>
              <w:jc w:val="both"/>
              <w:rPr>
                <w:rFonts w:cs="Arial"/>
                <w:bCs/>
                <w:color w:val="000000" w:themeColor="text1"/>
                <w:u w:val="single"/>
              </w:rPr>
            </w:pPr>
            <w:r w:rsidRPr="0031694C">
              <w:rPr>
                <w:rFonts w:cs="Arial"/>
                <w:bCs/>
                <w:color w:val="000000" w:themeColor="text1"/>
                <w:u w:val="single"/>
              </w:rPr>
              <w:t>ISO 14064-1 or ISO 14064-2 is part of the validation or verification criteria and the requirements are not reduced; and</w:t>
            </w:r>
          </w:p>
          <w:p w14:paraId="02286FD8" w14:textId="4EE7F17B" w:rsidR="0031694C" w:rsidRPr="0031694C" w:rsidRDefault="0031694C" w:rsidP="0031694C">
            <w:pPr>
              <w:pStyle w:val="ListParagraph"/>
              <w:numPr>
                <w:ilvl w:val="0"/>
                <w:numId w:val="54"/>
              </w:numPr>
              <w:spacing w:before="60" w:after="60"/>
              <w:jc w:val="both"/>
              <w:rPr>
                <w:rFonts w:cs="Arial"/>
                <w:bCs/>
                <w:color w:val="000000" w:themeColor="text1"/>
                <w:u w:val="single"/>
              </w:rPr>
            </w:pPr>
            <w:r w:rsidRPr="0031694C">
              <w:rPr>
                <w:rFonts w:cs="Arial"/>
                <w:bCs/>
                <w:color w:val="000000" w:themeColor="text1"/>
                <w:u w:val="single"/>
              </w:rPr>
              <w:t>The validation or verification statement is clear about what has been validated or verified and does not use language associated with management system certificates or conformity statements.</w:t>
            </w:r>
          </w:p>
        </w:tc>
        <w:tc>
          <w:tcPr>
            <w:tcW w:w="2126" w:type="dxa"/>
          </w:tcPr>
          <w:p w14:paraId="64575C54"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67DE3F6"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269F0CA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A3E9828" w14:textId="77777777" w:rsidTr="0031694C">
        <w:trPr>
          <w:cantSplit/>
        </w:trPr>
        <w:tc>
          <w:tcPr>
            <w:tcW w:w="1271" w:type="dxa"/>
          </w:tcPr>
          <w:p w14:paraId="7F4AB0E1" w14:textId="6B4BF1A2" w:rsidR="0031694C" w:rsidRPr="0031694C" w:rsidRDefault="0031694C" w:rsidP="0031694C">
            <w:pPr>
              <w:pStyle w:val="Heading3"/>
              <w:keepNext w:val="0"/>
              <w:jc w:val="both"/>
              <w:rPr>
                <w:rFonts w:ascii="Arial" w:hAnsi="Arial" w:cs="Arial"/>
                <w:b/>
                <w:color w:val="000000" w:themeColor="text1"/>
                <w:sz w:val="20"/>
                <w:szCs w:val="20"/>
                <w:u w:val="single"/>
              </w:rPr>
            </w:pPr>
            <w:r w:rsidRPr="0031694C">
              <w:rPr>
                <w:rFonts w:ascii="Arial" w:hAnsi="Arial" w:cs="Arial"/>
                <w:b/>
                <w:color w:val="000000" w:themeColor="text1"/>
                <w:sz w:val="20"/>
                <w:szCs w:val="20"/>
                <w:u w:val="single"/>
              </w:rPr>
              <w:t>A.8.5.5</w:t>
            </w:r>
          </w:p>
        </w:tc>
        <w:tc>
          <w:tcPr>
            <w:tcW w:w="5812" w:type="dxa"/>
          </w:tcPr>
          <w:p w14:paraId="43635C48" w14:textId="77777777" w:rsidR="0031694C" w:rsidRPr="0031694C" w:rsidRDefault="0031694C" w:rsidP="0031694C">
            <w:pPr>
              <w:spacing w:before="60" w:after="60"/>
              <w:jc w:val="both"/>
              <w:rPr>
                <w:rFonts w:cs="Arial"/>
                <w:bCs/>
                <w:color w:val="000000" w:themeColor="text1"/>
                <w:u w:val="single"/>
              </w:rPr>
            </w:pPr>
            <w:r w:rsidRPr="0031694C">
              <w:rPr>
                <w:rFonts w:cs="Arial"/>
                <w:bCs/>
                <w:color w:val="000000" w:themeColor="text1"/>
                <w:u w:val="single"/>
              </w:rPr>
              <w:t>The validation and verification statement shall:</w:t>
            </w:r>
          </w:p>
          <w:p w14:paraId="55D7FFF6" w14:textId="049846E0" w:rsidR="0031694C" w:rsidRPr="0031694C" w:rsidRDefault="0031694C" w:rsidP="0031694C">
            <w:pPr>
              <w:pStyle w:val="ListParagraph"/>
              <w:numPr>
                <w:ilvl w:val="0"/>
                <w:numId w:val="54"/>
              </w:numPr>
              <w:spacing w:before="60" w:after="60"/>
              <w:jc w:val="both"/>
              <w:rPr>
                <w:rFonts w:cs="Arial"/>
                <w:bCs/>
                <w:color w:val="000000" w:themeColor="text1"/>
                <w:u w:val="single"/>
              </w:rPr>
            </w:pPr>
            <w:r w:rsidRPr="0031694C">
              <w:rPr>
                <w:rFonts w:cs="Arial"/>
                <w:bCs/>
                <w:color w:val="000000" w:themeColor="text1"/>
                <w:u w:val="single"/>
              </w:rPr>
              <w:t>Conform with ISO 14064-3, Clause 4.9, except in cases where regulated requirements overrule this;</w:t>
            </w:r>
          </w:p>
          <w:p w14:paraId="5A8356FC" w14:textId="785CB211" w:rsidR="0031694C" w:rsidRPr="0031694C" w:rsidRDefault="0031694C" w:rsidP="0031694C">
            <w:pPr>
              <w:pStyle w:val="ListParagraph"/>
              <w:numPr>
                <w:ilvl w:val="0"/>
                <w:numId w:val="54"/>
              </w:numPr>
              <w:spacing w:before="60" w:after="60"/>
              <w:jc w:val="both"/>
              <w:rPr>
                <w:rFonts w:cs="Arial"/>
                <w:bCs/>
                <w:color w:val="000000" w:themeColor="text1"/>
                <w:u w:val="single"/>
              </w:rPr>
            </w:pPr>
            <w:r w:rsidRPr="0031694C">
              <w:rPr>
                <w:rFonts w:cs="Arial"/>
                <w:bCs/>
                <w:color w:val="000000" w:themeColor="text1"/>
                <w:u w:val="single"/>
              </w:rPr>
              <w:t>Be consistent with the outcome of the V/VB review; and</w:t>
            </w:r>
          </w:p>
          <w:p w14:paraId="755069F8" w14:textId="77777777" w:rsidR="0031694C" w:rsidRPr="0031694C" w:rsidRDefault="0031694C" w:rsidP="0031694C">
            <w:pPr>
              <w:pStyle w:val="ListParagraph"/>
              <w:numPr>
                <w:ilvl w:val="0"/>
                <w:numId w:val="54"/>
              </w:numPr>
              <w:spacing w:before="60" w:after="60"/>
              <w:jc w:val="both"/>
              <w:rPr>
                <w:rFonts w:cs="Arial"/>
                <w:bCs/>
                <w:color w:val="000000" w:themeColor="text1"/>
                <w:u w:val="single"/>
              </w:rPr>
            </w:pPr>
            <w:r w:rsidRPr="0031694C">
              <w:rPr>
                <w:rFonts w:cs="Arial"/>
                <w:bCs/>
                <w:color w:val="000000" w:themeColor="text1"/>
                <w:u w:val="single"/>
              </w:rPr>
              <w:t xml:space="preserve">Contain a validation/verification opinion and conclusion that reflects material discrepancies that remain after the conclusion of the validation or </w:t>
            </w:r>
            <w:proofErr w:type="gramStart"/>
            <w:r w:rsidRPr="0031694C">
              <w:rPr>
                <w:rFonts w:cs="Arial"/>
                <w:bCs/>
                <w:color w:val="000000" w:themeColor="text1"/>
                <w:u w:val="single"/>
              </w:rPr>
              <w:t>verification, and</w:t>
            </w:r>
            <w:proofErr w:type="gramEnd"/>
            <w:r w:rsidRPr="0031694C">
              <w:rPr>
                <w:rFonts w:cs="Arial"/>
                <w:bCs/>
                <w:color w:val="000000" w:themeColor="text1"/>
                <w:u w:val="single"/>
              </w:rPr>
              <w:t xml:space="preserve"> be issued to the responsible party.</w:t>
            </w:r>
          </w:p>
          <w:p w14:paraId="2581546F" w14:textId="77777777" w:rsidR="0031694C" w:rsidRPr="0031694C" w:rsidRDefault="0031694C" w:rsidP="0031694C">
            <w:pPr>
              <w:spacing w:before="60" w:after="60"/>
              <w:jc w:val="both"/>
              <w:rPr>
                <w:rFonts w:cs="Arial"/>
                <w:bCs/>
                <w:color w:val="000000" w:themeColor="text1"/>
                <w:u w:val="single"/>
              </w:rPr>
            </w:pPr>
          </w:p>
          <w:p w14:paraId="6D364EA5" w14:textId="77777777" w:rsidR="0031694C" w:rsidRPr="0031694C" w:rsidRDefault="0031694C" w:rsidP="0031694C">
            <w:pPr>
              <w:spacing w:before="60" w:after="60"/>
              <w:jc w:val="both"/>
              <w:rPr>
                <w:rFonts w:cs="Arial"/>
                <w:bCs/>
                <w:color w:val="000000" w:themeColor="text1"/>
                <w:u w:val="single"/>
              </w:rPr>
            </w:pPr>
          </w:p>
          <w:p w14:paraId="6F70B1FA" w14:textId="6D90F5E5" w:rsidR="0031694C" w:rsidRPr="0031694C" w:rsidRDefault="0031694C" w:rsidP="0031694C">
            <w:pPr>
              <w:spacing w:before="60" w:after="60"/>
              <w:jc w:val="both"/>
              <w:rPr>
                <w:rFonts w:cs="Arial"/>
                <w:bCs/>
                <w:color w:val="000000" w:themeColor="text1"/>
                <w:u w:val="single"/>
              </w:rPr>
            </w:pPr>
          </w:p>
        </w:tc>
        <w:tc>
          <w:tcPr>
            <w:tcW w:w="2126" w:type="dxa"/>
          </w:tcPr>
          <w:p w14:paraId="5168C8F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3BF2A36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6673103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3D28D16" w14:textId="77777777" w:rsidTr="0031694C">
        <w:trPr>
          <w:cantSplit/>
        </w:trPr>
        <w:tc>
          <w:tcPr>
            <w:tcW w:w="1271" w:type="dxa"/>
            <w:shd w:val="clear" w:color="auto" w:fill="BFBFBF" w:themeFill="background1" w:themeFillShade="BF"/>
          </w:tcPr>
          <w:p w14:paraId="1FB83A3E" w14:textId="07C87BAC" w:rsidR="0031694C" w:rsidRPr="0031694C" w:rsidRDefault="0031694C" w:rsidP="0031694C">
            <w:pPr>
              <w:pStyle w:val="Heading3"/>
              <w:keepNext w:val="0"/>
              <w:jc w:val="both"/>
              <w:rPr>
                <w:rFonts w:ascii="Arial" w:hAnsi="Arial" w:cs="Arial"/>
                <w:b/>
                <w:color w:val="000000" w:themeColor="text1"/>
                <w:sz w:val="20"/>
                <w:szCs w:val="20"/>
              </w:rPr>
            </w:pPr>
            <w:r w:rsidRPr="0031694C">
              <w:rPr>
                <w:rFonts w:ascii="Arial" w:hAnsi="Arial" w:cs="Arial"/>
                <w:b/>
                <w:color w:val="000000" w:themeColor="text1"/>
                <w:sz w:val="20"/>
                <w:szCs w:val="20"/>
              </w:rPr>
              <w:lastRenderedPageBreak/>
              <w:t>8.6</w:t>
            </w:r>
          </w:p>
        </w:tc>
        <w:tc>
          <w:tcPr>
            <w:tcW w:w="5812" w:type="dxa"/>
            <w:shd w:val="clear" w:color="auto" w:fill="BFBFBF" w:themeFill="background1" w:themeFillShade="BF"/>
          </w:tcPr>
          <w:p w14:paraId="799F2679" w14:textId="567190C9" w:rsidR="0031694C" w:rsidRPr="0031694C" w:rsidRDefault="0031694C" w:rsidP="0031694C">
            <w:pPr>
              <w:spacing w:before="60" w:after="60"/>
              <w:jc w:val="both"/>
              <w:rPr>
                <w:rFonts w:cs="Arial"/>
                <w:b/>
                <w:color w:val="000000" w:themeColor="text1"/>
              </w:rPr>
            </w:pPr>
            <w:r w:rsidRPr="0031694C">
              <w:rPr>
                <w:rFonts w:cs="Arial"/>
                <w:b/>
                <w:color w:val="000000" w:themeColor="text1"/>
              </w:rPr>
              <w:t>Records</w:t>
            </w:r>
          </w:p>
        </w:tc>
        <w:tc>
          <w:tcPr>
            <w:tcW w:w="2126" w:type="dxa"/>
            <w:shd w:val="clear" w:color="auto" w:fill="BFBFBF" w:themeFill="background1" w:themeFillShade="BF"/>
          </w:tcPr>
          <w:p w14:paraId="6993FADF"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6D0C3438"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083C482D"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25FFE75" w14:textId="77777777" w:rsidTr="0031694C">
        <w:trPr>
          <w:cantSplit/>
        </w:trPr>
        <w:tc>
          <w:tcPr>
            <w:tcW w:w="1271" w:type="dxa"/>
          </w:tcPr>
          <w:p w14:paraId="3F7B491A" w14:textId="77777777" w:rsidR="0031694C" w:rsidRPr="0031694C" w:rsidRDefault="0031694C" w:rsidP="0031694C">
            <w:pPr>
              <w:pStyle w:val="Heading3"/>
              <w:keepNext w:val="0"/>
              <w:jc w:val="both"/>
              <w:rPr>
                <w:rFonts w:ascii="Arial" w:hAnsi="Arial" w:cs="Arial"/>
                <w:b/>
                <w:color w:val="000000" w:themeColor="text1"/>
                <w:sz w:val="20"/>
                <w:szCs w:val="20"/>
              </w:rPr>
            </w:pPr>
          </w:p>
        </w:tc>
        <w:tc>
          <w:tcPr>
            <w:tcW w:w="5812" w:type="dxa"/>
          </w:tcPr>
          <w:p w14:paraId="77B0488D" w14:textId="0AF8C25C"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maintain validation or verification records in conformity with 7.5 and the requirements of ISO 14064-3:2006, 4.10.</w:t>
            </w:r>
          </w:p>
        </w:tc>
        <w:tc>
          <w:tcPr>
            <w:tcW w:w="2126" w:type="dxa"/>
          </w:tcPr>
          <w:p w14:paraId="40DC4ED2"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5EC8A308"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2235474"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7343E300" w14:textId="77777777" w:rsidTr="0031694C">
        <w:trPr>
          <w:cantSplit/>
        </w:trPr>
        <w:tc>
          <w:tcPr>
            <w:tcW w:w="1271" w:type="dxa"/>
            <w:shd w:val="clear" w:color="auto" w:fill="BFBFBF" w:themeFill="background1" w:themeFillShade="BF"/>
          </w:tcPr>
          <w:p w14:paraId="046F28E4" w14:textId="4D139C8F"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ICAO SARPs Annex 16 Volume 4</w:t>
            </w:r>
          </w:p>
        </w:tc>
        <w:tc>
          <w:tcPr>
            <w:tcW w:w="5812" w:type="dxa"/>
            <w:shd w:val="clear" w:color="auto" w:fill="BFBFBF" w:themeFill="background1" w:themeFillShade="BF"/>
          </w:tcPr>
          <w:p w14:paraId="1D17759D" w14:textId="77777777" w:rsidR="0031694C" w:rsidRPr="0031694C" w:rsidRDefault="0031694C" w:rsidP="0031694C">
            <w:pPr>
              <w:spacing w:before="60" w:after="60"/>
              <w:jc w:val="both"/>
              <w:rPr>
                <w:rFonts w:cs="Arial"/>
                <w:b/>
                <w:bCs/>
                <w:i/>
                <w:iCs/>
                <w:color w:val="000000" w:themeColor="text1"/>
              </w:rPr>
            </w:pPr>
            <w:r w:rsidRPr="0031694C">
              <w:rPr>
                <w:rFonts w:cs="Arial"/>
                <w:b/>
                <w:bCs/>
                <w:i/>
                <w:iCs/>
                <w:color w:val="000000" w:themeColor="text1"/>
              </w:rPr>
              <w:t>Appendix 6 Verification</w:t>
            </w:r>
          </w:p>
          <w:p w14:paraId="378072D2" w14:textId="1C4D2217" w:rsidR="0031694C" w:rsidRPr="0031694C" w:rsidRDefault="0031694C" w:rsidP="0031694C">
            <w:pPr>
              <w:spacing w:before="60" w:after="60"/>
              <w:jc w:val="both"/>
              <w:rPr>
                <w:rFonts w:cs="Arial"/>
                <w:i/>
                <w:iCs/>
                <w:color w:val="000000" w:themeColor="text1"/>
              </w:rPr>
            </w:pPr>
            <w:r w:rsidRPr="0031694C">
              <w:rPr>
                <w:rFonts w:cs="Arial"/>
                <w:b/>
                <w:bCs/>
                <w:i/>
                <w:iCs/>
                <w:color w:val="000000" w:themeColor="text1"/>
              </w:rPr>
              <w:t>Validation or verification records (ISO 14064-3:2006 section 4.10)</w:t>
            </w:r>
          </w:p>
        </w:tc>
        <w:tc>
          <w:tcPr>
            <w:tcW w:w="2126" w:type="dxa"/>
            <w:shd w:val="clear" w:color="auto" w:fill="BFBFBF" w:themeFill="background1" w:themeFillShade="BF"/>
          </w:tcPr>
          <w:p w14:paraId="55C1A811" w14:textId="77777777" w:rsidR="0031694C" w:rsidRPr="0031694C" w:rsidRDefault="0031694C" w:rsidP="0031694C">
            <w:pPr>
              <w:tabs>
                <w:tab w:val="left" w:pos="288"/>
              </w:tabs>
              <w:spacing w:before="60" w:after="60"/>
              <w:jc w:val="both"/>
              <w:rPr>
                <w:rFonts w:cs="Arial"/>
                <w:color w:val="000000" w:themeColor="text1"/>
              </w:rPr>
            </w:pPr>
          </w:p>
        </w:tc>
        <w:tc>
          <w:tcPr>
            <w:tcW w:w="1276" w:type="dxa"/>
            <w:shd w:val="clear" w:color="auto" w:fill="BFBFBF" w:themeFill="background1" w:themeFillShade="BF"/>
          </w:tcPr>
          <w:p w14:paraId="01596A46" w14:textId="77777777" w:rsidR="0031694C" w:rsidRPr="0031694C" w:rsidRDefault="0031694C" w:rsidP="0031694C">
            <w:pPr>
              <w:tabs>
                <w:tab w:val="left" w:pos="288"/>
              </w:tabs>
              <w:spacing w:before="60" w:after="60"/>
              <w:jc w:val="both"/>
              <w:rPr>
                <w:rFonts w:cs="Arial"/>
                <w:color w:val="000000" w:themeColor="text1"/>
              </w:rPr>
            </w:pPr>
          </w:p>
        </w:tc>
        <w:tc>
          <w:tcPr>
            <w:tcW w:w="3463" w:type="dxa"/>
            <w:shd w:val="clear" w:color="auto" w:fill="BFBFBF" w:themeFill="background1" w:themeFillShade="BF"/>
          </w:tcPr>
          <w:p w14:paraId="5E4EA79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0502EC75" w14:textId="77777777" w:rsidTr="0031694C">
        <w:trPr>
          <w:cantSplit/>
        </w:trPr>
        <w:tc>
          <w:tcPr>
            <w:tcW w:w="1271" w:type="dxa"/>
          </w:tcPr>
          <w:p w14:paraId="6B4F958B" w14:textId="551F7F05"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3.11.1</w:t>
            </w:r>
          </w:p>
        </w:tc>
        <w:tc>
          <w:tcPr>
            <w:tcW w:w="5812" w:type="dxa"/>
          </w:tcPr>
          <w:p w14:paraId="6728D960" w14:textId="6621013D"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On request of the State, the verification body shall disclose the internal verification documentation on a confidential basis to the State.</w:t>
            </w:r>
          </w:p>
        </w:tc>
        <w:tc>
          <w:tcPr>
            <w:tcW w:w="2126" w:type="dxa"/>
          </w:tcPr>
          <w:p w14:paraId="252816A9"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0DFA229F"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500EDD57"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569EC89D" w14:textId="77777777" w:rsidTr="0031694C">
        <w:trPr>
          <w:cantSplit/>
        </w:trPr>
        <w:tc>
          <w:tcPr>
            <w:tcW w:w="1271" w:type="dxa"/>
          </w:tcPr>
          <w:p w14:paraId="6F182780" w14:textId="4B56DFAB" w:rsidR="0031694C" w:rsidRPr="0031694C" w:rsidRDefault="0031694C" w:rsidP="0031694C">
            <w:pPr>
              <w:pStyle w:val="Heading3"/>
              <w:keepNext w:val="0"/>
              <w:jc w:val="both"/>
              <w:rPr>
                <w:rFonts w:ascii="Arial" w:hAnsi="Arial" w:cs="Arial"/>
                <w:b/>
                <w:i/>
                <w:iCs/>
                <w:color w:val="000000" w:themeColor="text1"/>
                <w:sz w:val="20"/>
                <w:szCs w:val="20"/>
              </w:rPr>
            </w:pPr>
            <w:r w:rsidRPr="0031694C">
              <w:rPr>
                <w:rFonts w:ascii="Arial" w:hAnsi="Arial" w:cs="Arial"/>
                <w:b/>
                <w:i/>
                <w:iCs/>
                <w:color w:val="000000" w:themeColor="text1"/>
                <w:sz w:val="20"/>
                <w:szCs w:val="20"/>
              </w:rPr>
              <w:t>3.11.2</w:t>
            </w:r>
          </w:p>
        </w:tc>
        <w:tc>
          <w:tcPr>
            <w:tcW w:w="5812" w:type="dxa"/>
          </w:tcPr>
          <w:p w14:paraId="0CB04267" w14:textId="2498D276" w:rsidR="0031694C" w:rsidRPr="0031694C" w:rsidRDefault="0031694C" w:rsidP="0031694C">
            <w:pPr>
              <w:spacing w:before="60" w:after="60"/>
              <w:jc w:val="both"/>
              <w:rPr>
                <w:rFonts w:cs="Arial"/>
                <w:i/>
                <w:iCs/>
                <w:color w:val="000000" w:themeColor="text1"/>
              </w:rPr>
            </w:pPr>
            <w:r w:rsidRPr="0031694C">
              <w:rPr>
                <w:rFonts w:cs="Arial"/>
                <w:i/>
                <w:iCs/>
                <w:color w:val="000000" w:themeColor="text1"/>
              </w:rPr>
              <w:t>Where issues that may render a previously issued verification statement invalid or inaccurate are brought to the attention of the verification body, then it shall notify the State.</w:t>
            </w:r>
          </w:p>
        </w:tc>
        <w:tc>
          <w:tcPr>
            <w:tcW w:w="2126" w:type="dxa"/>
          </w:tcPr>
          <w:p w14:paraId="60F02848" w14:textId="77777777" w:rsidR="0031694C" w:rsidRPr="0031694C" w:rsidRDefault="0031694C" w:rsidP="0031694C">
            <w:pPr>
              <w:tabs>
                <w:tab w:val="left" w:pos="288"/>
              </w:tabs>
              <w:spacing w:before="60" w:after="60"/>
              <w:jc w:val="both"/>
              <w:rPr>
                <w:rFonts w:cs="Arial"/>
                <w:color w:val="000000" w:themeColor="text1"/>
              </w:rPr>
            </w:pPr>
          </w:p>
        </w:tc>
        <w:tc>
          <w:tcPr>
            <w:tcW w:w="1276" w:type="dxa"/>
          </w:tcPr>
          <w:p w14:paraId="78463B34" w14:textId="77777777" w:rsidR="0031694C" w:rsidRPr="0031694C" w:rsidRDefault="0031694C" w:rsidP="0031694C">
            <w:pPr>
              <w:tabs>
                <w:tab w:val="left" w:pos="288"/>
              </w:tabs>
              <w:spacing w:before="60" w:after="60"/>
              <w:jc w:val="both"/>
              <w:rPr>
                <w:rFonts w:cs="Arial"/>
                <w:color w:val="000000" w:themeColor="text1"/>
              </w:rPr>
            </w:pPr>
          </w:p>
        </w:tc>
        <w:tc>
          <w:tcPr>
            <w:tcW w:w="3463" w:type="dxa"/>
          </w:tcPr>
          <w:p w14:paraId="395A2D0E" w14:textId="77777777" w:rsidR="0031694C" w:rsidRPr="0031694C" w:rsidRDefault="0031694C" w:rsidP="0031694C">
            <w:pPr>
              <w:tabs>
                <w:tab w:val="left" w:pos="288"/>
              </w:tabs>
              <w:spacing w:before="60" w:after="60"/>
              <w:jc w:val="both"/>
              <w:rPr>
                <w:rFonts w:cs="Arial"/>
                <w:color w:val="000000" w:themeColor="text1"/>
              </w:rPr>
            </w:pPr>
          </w:p>
        </w:tc>
      </w:tr>
      <w:tr w:rsidR="0031694C" w:rsidRPr="0031694C" w14:paraId="357ECED3" w14:textId="77777777" w:rsidTr="0031694C">
        <w:trPr>
          <w:cantSplit/>
        </w:trPr>
        <w:tc>
          <w:tcPr>
            <w:tcW w:w="1271" w:type="dxa"/>
            <w:shd w:val="clear" w:color="auto" w:fill="BFBFBF" w:themeFill="background1" w:themeFillShade="BF"/>
          </w:tcPr>
          <w:p w14:paraId="27B1A38D" w14:textId="01055952" w:rsidR="0031694C" w:rsidRPr="0031694C" w:rsidRDefault="0031694C" w:rsidP="0031694C">
            <w:pPr>
              <w:pStyle w:val="Header"/>
              <w:spacing w:before="60" w:after="60"/>
              <w:jc w:val="both"/>
              <w:rPr>
                <w:rFonts w:cs="Arial"/>
                <w:b/>
                <w:bCs/>
                <w:color w:val="000000" w:themeColor="text1"/>
              </w:rPr>
            </w:pPr>
            <w:r w:rsidRPr="0031694C">
              <w:rPr>
                <w:rFonts w:cs="Arial"/>
                <w:b/>
                <w:bCs/>
                <w:color w:val="000000" w:themeColor="text1"/>
              </w:rPr>
              <w:t>8.7</w:t>
            </w:r>
          </w:p>
        </w:tc>
        <w:tc>
          <w:tcPr>
            <w:tcW w:w="5812" w:type="dxa"/>
            <w:shd w:val="clear" w:color="auto" w:fill="BFBFBF" w:themeFill="background1" w:themeFillShade="BF"/>
          </w:tcPr>
          <w:p w14:paraId="64DC11EA" w14:textId="622448B9" w:rsidR="0031694C" w:rsidRPr="0031694C" w:rsidRDefault="0031694C" w:rsidP="0031694C">
            <w:pPr>
              <w:pStyle w:val="Header"/>
              <w:spacing w:before="60" w:after="60"/>
              <w:jc w:val="both"/>
              <w:rPr>
                <w:rFonts w:cs="Arial"/>
                <w:b/>
                <w:bCs/>
                <w:color w:val="000000" w:themeColor="text1"/>
              </w:rPr>
            </w:pPr>
            <w:r w:rsidRPr="0031694C">
              <w:rPr>
                <w:rFonts w:cs="Arial"/>
                <w:b/>
                <w:bCs/>
                <w:color w:val="000000" w:themeColor="text1"/>
              </w:rPr>
              <w:t>Facts discovered after the validation or verification statement</w:t>
            </w:r>
          </w:p>
        </w:tc>
        <w:tc>
          <w:tcPr>
            <w:tcW w:w="2126" w:type="dxa"/>
            <w:shd w:val="clear" w:color="auto" w:fill="BFBFBF" w:themeFill="background1" w:themeFillShade="BF"/>
          </w:tcPr>
          <w:p w14:paraId="69A838F7" w14:textId="77777777" w:rsidR="0031694C" w:rsidRPr="0031694C" w:rsidRDefault="0031694C" w:rsidP="0031694C">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759E3857" w14:textId="77777777" w:rsidR="0031694C" w:rsidRPr="0031694C" w:rsidRDefault="0031694C" w:rsidP="0031694C">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51E44EED" w14:textId="77777777" w:rsidR="0031694C" w:rsidRPr="0031694C" w:rsidRDefault="0031694C" w:rsidP="0031694C">
            <w:pPr>
              <w:pStyle w:val="Heading3"/>
              <w:jc w:val="both"/>
              <w:rPr>
                <w:rFonts w:ascii="Arial" w:hAnsi="Arial" w:cs="Arial"/>
                <w:color w:val="000000" w:themeColor="text1"/>
                <w:sz w:val="20"/>
                <w:szCs w:val="20"/>
              </w:rPr>
            </w:pPr>
          </w:p>
        </w:tc>
      </w:tr>
      <w:tr w:rsidR="0031694C" w:rsidRPr="0031694C" w14:paraId="36D99CBF" w14:textId="77777777" w:rsidTr="0031694C">
        <w:trPr>
          <w:cantSplit/>
        </w:trPr>
        <w:tc>
          <w:tcPr>
            <w:tcW w:w="1271" w:type="dxa"/>
          </w:tcPr>
          <w:p w14:paraId="5CD1536F" w14:textId="77777777" w:rsidR="0031694C" w:rsidRPr="0031694C" w:rsidRDefault="0031694C" w:rsidP="0031694C">
            <w:pPr>
              <w:spacing w:before="60"/>
              <w:jc w:val="both"/>
              <w:rPr>
                <w:rFonts w:cs="Arial"/>
                <w:color w:val="000000" w:themeColor="text1"/>
              </w:rPr>
            </w:pPr>
            <w:permStart w:id="1742817273" w:edGrp="everyone" w:colFirst="2" w:colLast="2"/>
            <w:permStart w:id="143948874" w:edGrp="everyone" w:colFirst="3" w:colLast="3"/>
          </w:p>
        </w:tc>
        <w:tc>
          <w:tcPr>
            <w:tcW w:w="5812" w:type="dxa"/>
          </w:tcPr>
          <w:p w14:paraId="657AC0E8" w14:textId="0444EBD0"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 shall consider appropriate action if facts that could materially affect the validation or verification statement are discovered by the client, responsible party, or GHG programme after the issuance of the validation or verification statement, including the following:</w:t>
            </w:r>
          </w:p>
        </w:tc>
        <w:tc>
          <w:tcPr>
            <w:tcW w:w="2126" w:type="dxa"/>
          </w:tcPr>
          <w:p w14:paraId="31478097"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1F1CE172"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32019BEB" w14:textId="77777777" w:rsidR="0031694C" w:rsidRPr="0031694C" w:rsidRDefault="0031694C" w:rsidP="0031694C">
            <w:pPr>
              <w:keepLines/>
              <w:tabs>
                <w:tab w:val="left" w:pos="288"/>
              </w:tabs>
              <w:spacing w:before="60" w:after="60"/>
              <w:jc w:val="both"/>
              <w:rPr>
                <w:rFonts w:cs="Arial"/>
                <w:color w:val="000000" w:themeColor="text1"/>
              </w:rPr>
            </w:pPr>
          </w:p>
        </w:tc>
      </w:tr>
      <w:permEnd w:id="1742817273"/>
      <w:permEnd w:id="143948874"/>
      <w:tr w:rsidR="0031694C" w:rsidRPr="0031694C" w14:paraId="7137250D" w14:textId="77777777" w:rsidTr="0031694C">
        <w:trPr>
          <w:cantSplit/>
        </w:trPr>
        <w:tc>
          <w:tcPr>
            <w:tcW w:w="1271" w:type="dxa"/>
          </w:tcPr>
          <w:p w14:paraId="555F14AB" w14:textId="51CF90B7" w:rsidR="0031694C" w:rsidRPr="0031694C" w:rsidRDefault="0031694C" w:rsidP="0031694C">
            <w:pPr>
              <w:spacing w:before="60"/>
              <w:jc w:val="both"/>
              <w:rPr>
                <w:rFonts w:cs="Arial"/>
                <w:b/>
                <w:color w:val="000000" w:themeColor="text1"/>
              </w:rPr>
            </w:pPr>
          </w:p>
        </w:tc>
        <w:tc>
          <w:tcPr>
            <w:tcW w:w="5812" w:type="dxa"/>
          </w:tcPr>
          <w:p w14:paraId="3BA8C754" w14:textId="682EFBE9" w:rsidR="0031694C" w:rsidRPr="0031694C" w:rsidRDefault="0031694C" w:rsidP="0031694C">
            <w:pPr>
              <w:pStyle w:val="ListParagraph"/>
              <w:numPr>
                <w:ilvl w:val="0"/>
                <w:numId w:val="14"/>
              </w:numPr>
              <w:spacing w:before="60" w:after="60"/>
              <w:jc w:val="both"/>
              <w:rPr>
                <w:rFonts w:cs="Arial"/>
                <w:color w:val="000000" w:themeColor="text1"/>
              </w:rPr>
            </w:pPr>
            <w:r w:rsidRPr="0031694C">
              <w:rPr>
                <w:rFonts w:cs="Arial"/>
                <w:color w:val="000000" w:themeColor="text1"/>
              </w:rPr>
              <w:t>determining if the facts have been adequately disclosed in the GHG assertion;</w:t>
            </w:r>
          </w:p>
        </w:tc>
        <w:tc>
          <w:tcPr>
            <w:tcW w:w="2126" w:type="dxa"/>
          </w:tcPr>
          <w:p w14:paraId="54F3A7DF"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227C055B"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0AE64AC1"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4C684A84" w14:textId="77777777" w:rsidTr="0031694C">
        <w:trPr>
          <w:cantSplit/>
        </w:trPr>
        <w:tc>
          <w:tcPr>
            <w:tcW w:w="1271" w:type="dxa"/>
          </w:tcPr>
          <w:p w14:paraId="66FF602B" w14:textId="77777777" w:rsidR="0031694C" w:rsidRPr="0031694C" w:rsidRDefault="0031694C" w:rsidP="0031694C">
            <w:pPr>
              <w:spacing w:before="60"/>
              <w:jc w:val="both"/>
              <w:rPr>
                <w:rFonts w:cs="Arial"/>
                <w:b/>
                <w:color w:val="000000" w:themeColor="text1"/>
              </w:rPr>
            </w:pPr>
          </w:p>
        </w:tc>
        <w:tc>
          <w:tcPr>
            <w:tcW w:w="5812" w:type="dxa"/>
          </w:tcPr>
          <w:p w14:paraId="6E193679" w14:textId="6DB054AD" w:rsidR="0031694C" w:rsidRPr="0031694C" w:rsidRDefault="0031694C" w:rsidP="0031694C">
            <w:pPr>
              <w:pStyle w:val="ListParagraph"/>
              <w:numPr>
                <w:ilvl w:val="0"/>
                <w:numId w:val="15"/>
              </w:numPr>
              <w:spacing w:before="60" w:after="60"/>
              <w:jc w:val="both"/>
              <w:rPr>
                <w:rFonts w:cs="Arial"/>
                <w:color w:val="000000" w:themeColor="text1"/>
              </w:rPr>
            </w:pPr>
            <w:r w:rsidRPr="0031694C">
              <w:rPr>
                <w:rFonts w:cs="Arial"/>
                <w:color w:val="000000" w:themeColor="text1"/>
              </w:rPr>
              <w:t>considering if the validation or verification statement requires revision;</w:t>
            </w:r>
          </w:p>
        </w:tc>
        <w:tc>
          <w:tcPr>
            <w:tcW w:w="2126" w:type="dxa"/>
          </w:tcPr>
          <w:p w14:paraId="584BC388"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D9910BF"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24244F26"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78A44F6D" w14:textId="77777777" w:rsidTr="0031694C">
        <w:trPr>
          <w:cantSplit/>
        </w:trPr>
        <w:tc>
          <w:tcPr>
            <w:tcW w:w="1271" w:type="dxa"/>
          </w:tcPr>
          <w:p w14:paraId="5A4D6795" w14:textId="77777777" w:rsidR="0031694C" w:rsidRPr="0031694C" w:rsidRDefault="0031694C" w:rsidP="0031694C">
            <w:pPr>
              <w:spacing w:before="60"/>
              <w:jc w:val="both"/>
              <w:rPr>
                <w:rFonts w:cs="Arial"/>
                <w:b/>
                <w:color w:val="000000" w:themeColor="text1"/>
              </w:rPr>
            </w:pPr>
          </w:p>
        </w:tc>
        <w:tc>
          <w:tcPr>
            <w:tcW w:w="5812" w:type="dxa"/>
          </w:tcPr>
          <w:p w14:paraId="668BA04F" w14:textId="4BA90CB4" w:rsidR="0031694C" w:rsidRPr="0031694C" w:rsidRDefault="0031694C" w:rsidP="0031694C">
            <w:pPr>
              <w:pStyle w:val="ListParagraph"/>
              <w:numPr>
                <w:ilvl w:val="0"/>
                <w:numId w:val="16"/>
              </w:numPr>
              <w:spacing w:before="60" w:after="60"/>
              <w:jc w:val="both"/>
              <w:rPr>
                <w:rFonts w:cs="Arial"/>
                <w:color w:val="000000" w:themeColor="text1"/>
              </w:rPr>
            </w:pPr>
            <w:r w:rsidRPr="0031694C">
              <w:rPr>
                <w:rFonts w:cs="Arial"/>
                <w:color w:val="000000" w:themeColor="text1"/>
              </w:rPr>
              <w:t>discussing the matter with the client, responsible party, or GHG programme (as appropriate).</w:t>
            </w:r>
          </w:p>
        </w:tc>
        <w:tc>
          <w:tcPr>
            <w:tcW w:w="2126" w:type="dxa"/>
          </w:tcPr>
          <w:p w14:paraId="1591E718"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195B48E1"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5E07AC50"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2CAC368D" w14:textId="77777777" w:rsidTr="0031694C">
        <w:trPr>
          <w:cantSplit/>
        </w:trPr>
        <w:tc>
          <w:tcPr>
            <w:tcW w:w="1271" w:type="dxa"/>
          </w:tcPr>
          <w:p w14:paraId="48515CE4" w14:textId="77777777" w:rsidR="0031694C" w:rsidRPr="0031694C" w:rsidRDefault="0031694C" w:rsidP="0031694C">
            <w:pPr>
              <w:spacing w:before="60"/>
              <w:jc w:val="both"/>
              <w:rPr>
                <w:rFonts w:cs="Arial"/>
                <w:b/>
                <w:color w:val="000000" w:themeColor="text1"/>
              </w:rPr>
            </w:pPr>
          </w:p>
        </w:tc>
        <w:tc>
          <w:tcPr>
            <w:tcW w:w="5812" w:type="dxa"/>
          </w:tcPr>
          <w:p w14:paraId="746583C5" w14:textId="04A8EDDA" w:rsidR="0031694C" w:rsidRPr="0031694C" w:rsidRDefault="0031694C" w:rsidP="0031694C">
            <w:pPr>
              <w:spacing w:before="60" w:after="60"/>
              <w:jc w:val="both"/>
              <w:rPr>
                <w:rFonts w:cs="Arial"/>
                <w:color w:val="000000" w:themeColor="text1"/>
              </w:rPr>
            </w:pPr>
            <w:r w:rsidRPr="0031694C">
              <w:rPr>
                <w:rFonts w:cs="Arial"/>
                <w:color w:val="000000" w:themeColor="text1"/>
              </w:rPr>
              <w:t>If the validation or verification statement requires revision, the validation or verification body shall implement processes to issue a revised validation or verification report and issue a revised validation or verification statement which specifically addresses the reason for the revision.</w:t>
            </w:r>
          </w:p>
        </w:tc>
        <w:tc>
          <w:tcPr>
            <w:tcW w:w="2126" w:type="dxa"/>
          </w:tcPr>
          <w:p w14:paraId="757D20D0"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5C60BC54"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0625CA98"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6F92BF31" w14:textId="77777777" w:rsidTr="0031694C">
        <w:trPr>
          <w:cantSplit/>
        </w:trPr>
        <w:tc>
          <w:tcPr>
            <w:tcW w:w="1271" w:type="dxa"/>
            <w:shd w:val="clear" w:color="auto" w:fill="BFBFBF" w:themeFill="background1" w:themeFillShade="BF"/>
          </w:tcPr>
          <w:p w14:paraId="6B954893" w14:textId="1AA5671E" w:rsidR="0031694C" w:rsidRPr="0031694C" w:rsidRDefault="0031694C" w:rsidP="0031694C">
            <w:pPr>
              <w:spacing w:before="60"/>
              <w:jc w:val="both"/>
              <w:rPr>
                <w:rFonts w:cs="Arial"/>
                <w:b/>
                <w:color w:val="000000" w:themeColor="text1"/>
              </w:rPr>
            </w:pPr>
            <w:r w:rsidRPr="0031694C">
              <w:rPr>
                <w:rFonts w:cs="Arial"/>
                <w:b/>
                <w:color w:val="000000" w:themeColor="text1"/>
              </w:rPr>
              <w:t>9</w:t>
            </w:r>
          </w:p>
        </w:tc>
        <w:tc>
          <w:tcPr>
            <w:tcW w:w="5812" w:type="dxa"/>
            <w:shd w:val="clear" w:color="auto" w:fill="BFBFBF" w:themeFill="background1" w:themeFillShade="BF"/>
          </w:tcPr>
          <w:p w14:paraId="590E1C1F" w14:textId="34D9C0BB" w:rsidR="0031694C" w:rsidRPr="0031694C" w:rsidRDefault="0031694C" w:rsidP="0031694C">
            <w:pPr>
              <w:spacing w:before="60" w:after="60"/>
              <w:jc w:val="both"/>
              <w:rPr>
                <w:rFonts w:cs="Arial"/>
                <w:b/>
                <w:color w:val="000000" w:themeColor="text1"/>
              </w:rPr>
            </w:pPr>
            <w:r w:rsidRPr="0031694C">
              <w:rPr>
                <w:rFonts w:cs="Arial"/>
                <w:b/>
                <w:color w:val="000000" w:themeColor="text1"/>
              </w:rPr>
              <w:t>Appeals</w:t>
            </w:r>
          </w:p>
        </w:tc>
        <w:tc>
          <w:tcPr>
            <w:tcW w:w="2126" w:type="dxa"/>
            <w:shd w:val="clear" w:color="auto" w:fill="BFBFBF" w:themeFill="background1" w:themeFillShade="BF"/>
          </w:tcPr>
          <w:p w14:paraId="0D59C0AF" w14:textId="77777777" w:rsidR="0031694C" w:rsidRPr="0031694C" w:rsidRDefault="0031694C" w:rsidP="0031694C">
            <w:pPr>
              <w:keepLines/>
              <w:tabs>
                <w:tab w:val="left" w:pos="288"/>
              </w:tabs>
              <w:spacing w:before="60" w:after="60"/>
              <w:jc w:val="both"/>
              <w:rPr>
                <w:rFonts w:cs="Arial"/>
                <w:color w:val="000000" w:themeColor="text1"/>
                <w:highlight w:val="lightGray"/>
              </w:rPr>
            </w:pPr>
          </w:p>
        </w:tc>
        <w:tc>
          <w:tcPr>
            <w:tcW w:w="1276" w:type="dxa"/>
            <w:shd w:val="clear" w:color="auto" w:fill="BFBFBF" w:themeFill="background1" w:themeFillShade="BF"/>
          </w:tcPr>
          <w:p w14:paraId="4741B0DF" w14:textId="77777777" w:rsidR="0031694C" w:rsidRPr="0031694C" w:rsidRDefault="0031694C" w:rsidP="0031694C">
            <w:pPr>
              <w:keepLines/>
              <w:tabs>
                <w:tab w:val="left" w:pos="288"/>
              </w:tabs>
              <w:spacing w:before="60" w:after="60"/>
              <w:jc w:val="both"/>
              <w:rPr>
                <w:rFonts w:cs="Arial"/>
                <w:color w:val="000000" w:themeColor="text1"/>
                <w:highlight w:val="lightGray"/>
              </w:rPr>
            </w:pPr>
          </w:p>
        </w:tc>
        <w:tc>
          <w:tcPr>
            <w:tcW w:w="3463" w:type="dxa"/>
            <w:shd w:val="clear" w:color="auto" w:fill="BFBFBF" w:themeFill="background1" w:themeFillShade="BF"/>
          </w:tcPr>
          <w:p w14:paraId="3E2B36CD" w14:textId="77777777" w:rsidR="0031694C" w:rsidRPr="0031694C" w:rsidRDefault="0031694C" w:rsidP="0031694C">
            <w:pPr>
              <w:keepLines/>
              <w:tabs>
                <w:tab w:val="left" w:pos="288"/>
              </w:tabs>
              <w:spacing w:before="60" w:after="60"/>
              <w:jc w:val="both"/>
              <w:rPr>
                <w:rFonts w:cs="Arial"/>
                <w:color w:val="000000" w:themeColor="text1"/>
                <w:highlight w:val="lightGray"/>
              </w:rPr>
            </w:pPr>
          </w:p>
        </w:tc>
      </w:tr>
      <w:tr w:rsidR="0031694C" w:rsidRPr="0031694C" w14:paraId="5F36B4A9" w14:textId="77777777" w:rsidTr="0031694C">
        <w:trPr>
          <w:cantSplit/>
        </w:trPr>
        <w:tc>
          <w:tcPr>
            <w:tcW w:w="1271" w:type="dxa"/>
          </w:tcPr>
          <w:p w14:paraId="6BBDB921" w14:textId="77777777" w:rsidR="0031694C" w:rsidRPr="0031694C" w:rsidRDefault="0031694C" w:rsidP="0031694C">
            <w:pPr>
              <w:spacing w:before="60"/>
              <w:jc w:val="both"/>
              <w:rPr>
                <w:rFonts w:cs="Arial"/>
                <w:color w:val="000000" w:themeColor="text1"/>
              </w:rPr>
            </w:pPr>
            <w:permStart w:id="1801934189" w:edGrp="everyone" w:colFirst="2" w:colLast="2"/>
            <w:permStart w:id="380512705" w:edGrp="everyone" w:colFirst="3" w:colLast="3"/>
          </w:p>
        </w:tc>
        <w:tc>
          <w:tcPr>
            <w:tcW w:w="5812" w:type="dxa"/>
          </w:tcPr>
          <w:p w14:paraId="68740A6A" w14:textId="28A8C652" w:rsidR="0031694C" w:rsidRPr="0031694C" w:rsidRDefault="0031694C" w:rsidP="0031694C">
            <w:pPr>
              <w:spacing w:before="60" w:after="60"/>
              <w:jc w:val="both"/>
              <w:rPr>
                <w:rFonts w:cs="Arial"/>
                <w:color w:val="000000" w:themeColor="text1"/>
              </w:rPr>
            </w:pPr>
            <w:r w:rsidRPr="0031694C">
              <w:rPr>
                <w:rFonts w:cs="Arial"/>
                <w:color w:val="000000" w:themeColor="text1"/>
              </w:rPr>
              <w:t>The validation or verification body</w:t>
            </w:r>
          </w:p>
        </w:tc>
        <w:tc>
          <w:tcPr>
            <w:tcW w:w="2126" w:type="dxa"/>
          </w:tcPr>
          <w:p w14:paraId="46C08635"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2E98933"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34416396" w14:textId="77777777" w:rsidR="0031694C" w:rsidRPr="0031694C" w:rsidRDefault="0031694C" w:rsidP="0031694C">
            <w:pPr>
              <w:keepLines/>
              <w:tabs>
                <w:tab w:val="left" w:pos="288"/>
              </w:tabs>
              <w:spacing w:before="60" w:after="60"/>
              <w:jc w:val="both"/>
              <w:rPr>
                <w:rFonts w:cs="Arial"/>
                <w:color w:val="000000" w:themeColor="text1"/>
              </w:rPr>
            </w:pPr>
          </w:p>
        </w:tc>
      </w:tr>
      <w:permEnd w:id="1801934189"/>
      <w:permEnd w:id="380512705"/>
      <w:tr w:rsidR="0031694C" w:rsidRPr="0031694C" w14:paraId="33EDFF48" w14:textId="77777777" w:rsidTr="0031694C">
        <w:trPr>
          <w:cantSplit/>
        </w:trPr>
        <w:tc>
          <w:tcPr>
            <w:tcW w:w="1271" w:type="dxa"/>
          </w:tcPr>
          <w:p w14:paraId="68745FFB" w14:textId="77777777" w:rsidR="0031694C" w:rsidRPr="0031694C" w:rsidRDefault="0031694C" w:rsidP="0031694C">
            <w:pPr>
              <w:spacing w:before="60"/>
              <w:jc w:val="both"/>
              <w:rPr>
                <w:rFonts w:cs="Arial"/>
                <w:color w:val="000000" w:themeColor="text1"/>
              </w:rPr>
            </w:pPr>
          </w:p>
        </w:tc>
        <w:tc>
          <w:tcPr>
            <w:tcW w:w="5812" w:type="dxa"/>
          </w:tcPr>
          <w:p w14:paraId="539313DF" w14:textId="701EF831" w:rsidR="0031694C" w:rsidRPr="0031694C" w:rsidRDefault="0031694C" w:rsidP="0031694C">
            <w:pPr>
              <w:pStyle w:val="ListParagraph"/>
              <w:numPr>
                <w:ilvl w:val="0"/>
                <w:numId w:val="17"/>
              </w:numPr>
              <w:spacing w:before="60" w:after="60"/>
              <w:jc w:val="both"/>
              <w:rPr>
                <w:rFonts w:cs="Arial"/>
                <w:color w:val="000000" w:themeColor="text1"/>
              </w:rPr>
            </w:pPr>
            <w:r w:rsidRPr="0031694C">
              <w:rPr>
                <w:rFonts w:cs="Arial"/>
                <w:color w:val="000000" w:themeColor="text1"/>
              </w:rPr>
              <w:t>shall have a documented process to manage, evaluate, take necessary corrective action, and make decisions on appeals,</w:t>
            </w:r>
          </w:p>
        </w:tc>
        <w:tc>
          <w:tcPr>
            <w:tcW w:w="2126" w:type="dxa"/>
          </w:tcPr>
          <w:p w14:paraId="4C6E3D3C"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3C2FFDDD"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182AE3AD"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67E02056" w14:textId="77777777" w:rsidTr="0031694C">
        <w:trPr>
          <w:cantSplit/>
        </w:trPr>
        <w:tc>
          <w:tcPr>
            <w:tcW w:w="1271" w:type="dxa"/>
          </w:tcPr>
          <w:p w14:paraId="6B97828A" w14:textId="77777777" w:rsidR="0031694C" w:rsidRPr="0031694C" w:rsidRDefault="0031694C" w:rsidP="0031694C">
            <w:pPr>
              <w:spacing w:before="60"/>
              <w:jc w:val="both"/>
              <w:rPr>
                <w:rFonts w:cs="Arial"/>
                <w:color w:val="000000" w:themeColor="text1"/>
              </w:rPr>
            </w:pPr>
          </w:p>
        </w:tc>
        <w:tc>
          <w:tcPr>
            <w:tcW w:w="5812" w:type="dxa"/>
          </w:tcPr>
          <w:p w14:paraId="2E77EB8F" w14:textId="6F247146" w:rsidR="0031694C" w:rsidRPr="0031694C" w:rsidRDefault="0031694C" w:rsidP="0031694C">
            <w:pPr>
              <w:pStyle w:val="ListParagraph"/>
              <w:numPr>
                <w:ilvl w:val="0"/>
                <w:numId w:val="17"/>
              </w:numPr>
              <w:spacing w:before="60" w:after="60"/>
              <w:jc w:val="both"/>
              <w:rPr>
                <w:rFonts w:cs="Arial"/>
                <w:color w:val="000000" w:themeColor="text1"/>
              </w:rPr>
            </w:pPr>
            <w:r w:rsidRPr="0031694C">
              <w:rPr>
                <w:rFonts w:cs="Arial"/>
                <w:color w:val="000000" w:themeColor="text1"/>
              </w:rPr>
              <w:t>shall make publicly available a description of the appeals-handling process upon request,</w:t>
            </w:r>
          </w:p>
        </w:tc>
        <w:tc>
          <w:tcPr>
            <w:tcW w:w="2126" w:type="dxa"/>
          </w:tcPr>
          <w:p w14:paraId="49949781"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484FF6F"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5D4841C7"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0355508F" w14:textId="77777777" w:rsidTr="0031694C">
        <w:trPr>
          <w:cantSplit/>
        </w:trPr>
        <w:tc>
          <w:tcPr>
            <w:tcW w:w="1271" w:type="dxa"/>
          </w:tcPr>
          <w:p w14:paraId="120B8E20" w14:textId="77777777" w:rsidR="0031694C" w:rsidRPr="0031694C" w:rsidRDefault="0031694C" w:rsidP="0031694C">
            <w:pPr>
              <w:spacing w:before="60"/>
              <w:jc w:val="both"/>
              <w:rPr>
                <w:rFonts w:cs="Arial"/>
                <w:color w:val="000000" w:themeColor="text1"/>
              </w:rPr>
            </w:pPr>
          </w:p>
        </w:tc>
        <w:tc>
          <w:tcPr>
            <w:tcW w:w="5812" w:type="dxa"/>
          </w:tcPr>
          <w:p w14:paraId="60580CB5" w14:textId="641A85D6" w:rsidR="0031694C" w:rsidRPr="0031694C" w:rsidRDefault="0031694C" w:rsidP="0031694C">
            <w:pPr>
              <w:pStyle w:val="ListParagraph"/>
              <w:numPr>
                <w:ilvl w:val="0"/>
                <w:numId w:val="17"/>
              </w:numPr>
              <w:spacing w:before="60" w:after="60"/>
              <w:jc w:val="both"/>
              <w:rPr>
                <w:rFonts w:cs="Arial"/>
                <w:color w:val="000000" w:themeColor="text1"/>
              </w:rPr>
            </w:pPr>
            <w:r w:rsidRPr="0031694C">
              <w:rPr>
                <w:rFonts w:cs="Arial"/>
                <w:color w:val="000000" w:themeColor="text1"/>
              </w:rPr>
              <w:t>shall be responsible for all decisions at all levels of the appeals-handling process,</w:t>
            </w:r>
          </w:p>
        </w:tc>
        <w:tc>
          <w:tcPr>
            <w:tcW w:w="2126" w:type="dxa"/>
          </w:tcPr>
          <w:p w14:paraId="2CEC669A"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0428FC8A"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336CDE66"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60C1B52C" w14:textId="77777777" w:rsidTr="0031694C">
        <w:trPr>
          <w:cantSplit/>
        </w:trPr>
        <w:tc>
          <w:tcPr>
            <w:tcW w:w="1271" w:type="dxa"/>
          </w:tcPr>
          <w:p w14:paraId="1E78734D" w14:textId="77777777" w:rsidR="0031694C" w:rsidRPr="0031694C" w:rsidRDefault="0031694C" w:rsidP="0031694C">
            <w:pPr>
              <w:spacing w:before="60"/>
              <w:jc w:val="both"/>
              <w:rPr>
                <w:rFonts w:cs="Arial"/>
                <w:color w:val="000000" w:themeColor="text1"/>
              </w:rPr>
            </w:pPr>
          </w:p>
        </w:tc>
        <w:tc>
          <w:tcPr>
            <w:tcW w:w="5812" w:type="dxa"/>
          </w:tcPr>
          <w:p w14:paraId="0DEC189C" w14:textId="688D42DF" w:rsidR="0031694C" w:rsidRPr="0031694C" w:rsidRDefault="0031694C" w:rsidP="0031694C">
            <w:pPr>
              <w:pStyle w:val="ListParagraph"/>
              <w:numPr>
                <w:ilvl w:val="0"/>
                <w:numId w:val="17"/>
              </w:numPr>
              <w:spacing w:before="60" w:after="60"/>
              <w:jc w:val="both"/>
              <w:rPr>
                <w:rFonts w:cs="Arial"/>
                <w:color w:val="000000" w:themeColor="text1"/>
              </w:rPr>
            </w:pPr>
            <w:r w:rsidRPr="0031694C">
              <w:rPr>
                <w:rFonts w:cs="Arial"/>
                <w:color w:val="000000" w:themeColor="text1"/>
              </w:rPr>
              <w:t>shall ensure that the persons engaged in appeals-handling processes are different from those who carried out the validation or verification and prepared statements on the GHG assertion,</w:t>
            </w:r>
          </w:p>
        </w:tc>
        <w:tc>
          <w:tcPr>
            <w:tcW w:w="2126" w:type="dxa"/>
          </w:tcPr>
          <w:p w14:paraId="3578BEA9"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743736C1"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053C7065"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1FF9FCB5" w14:textId="77777777" w:rsidTr="0031694C">
        <w:trPr>
          <w:cantSplit/>
        </w:trPr>
        <w:tc>
          <w:tcPr>
            <w:tcW w:w="1271" w:type="dxa"/>
          </w:tcPr>
          <w:p w14:paraId="53CF7FD3" w14:textId="77777777" w:rsidR="0031694C" w:rsidRPr="0031694C" w:rsidRDefault="0031694C" w:rsidP="0031694C">
            <w:pPr>
              <w:spacing w:before="60"/>
              <w:jc w:val="both"/>
              <w:rPr>
                <w:rFonts w:cs="Arial"/>
                <w:color w:val="000000" w:themeColor="text1"/>
              </w:rPr>
            </w:pPr>
          </w:p>
        </w:tc>
        <w:tc>
          <w:tcPr>
            <w:tcW w:w="5812" w:type="dxa"/>
          </w:tcPr>
          <w:p w14:paraId="5A6791E6" w14:textId="0E4B66F1" w:rsidR="0031694C" w:rsidRPr="0031694C" w:rsidRDefault="0031694C" w:rsidP="0031694C">
            <w:pPr>
              <w:pStyle w:val="ListParagraph"/>
              <w:numPr>
                <w:ilvl w:val="0"/>
                <w:numId w:val="17"/>
              </w:numPr>
              <w:spacing w:before="60" w:after="60"/>
              <w:jc w:val="both"/>
              <w:rPr>
                <w:rFonts w:cs="Arial"/>
                <w:color w:val="000000" w:themeColor="text1"/>
              </w:rPr>
            </w:pPr>
            <w:r w:rsidRPr="0031694C">
              <w:rPr>
                <w:rFonts w:cs="Arial"/>
                <w:color w:val="000000" w:themeColor="text1"/>
              </w:rPr>
              <w:t>shall advise the appellant of receipt of the appeal, the appeals-handling process, the persons engaged in the process, and provides reports and formal notice of the outcome, and</w:t>
            </w:r>
          </w:p>
        </w:tc>
        <w:tc>
          <w:tcPr>
            <w:tcW w:w="2126" w:type="dxa"/>
          </w:tcPr>
          <w:p w14:paraId="52551300"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24C6B6CD"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765F9B1B"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69593EAE" w14:textId="77777777" w:rsidTr="0031694C">
        <w:trPr>
          <w:cantSplit/>
        </w:trPr>
        <w:tc>
          <w:tcPr>
            <w:tcW w:w="1271" w:type="dxa"/>
          </w:tcPr>
          <w:p w14:paraId="229EE122" w14:textId="77777777" w:rsidR="0031694C" w:rsidRPr="0031694C" w:rsidRDefault="0031694C" w:rsidP="0031694C">
            <w:pPr>
              <w:spacing w:before="60"/>
              <w:jc w:val="both"/>
              <w:rPr>
                <w:rFonts w:cs="Arial"/>
                <w:color w:val="000000" w:themeColor="text1"/>
              </w:rPr>
            </w:pPr>
          </w:p>
        </w:tc>
        <w:tc>
          <w:tcPr>
            <w:tcW w:w="5812" w:type="dxa"/>
          </w:tcPr>
          <w:p w14:paraId="18ED0097" w14:textId="77777777" w:rsidR="0031694C" w:rsidRPr="0031694C" w:rsidRDefault="0031694C" w:rsidP="0031694C">
            <w:pPr>
              <w:pStyle w:val="ListParagraph"/>
              <w:numPr>
                <w:ilvl w:val="0"/>
                <w:numId w:val="17"/>
              </w:numPr>
              <w:spacing w:before="60" w:after="60"/>
              <w:jc w:val="both"/>
              <w:rPr>
                <w:rFonts w:cs="Arial"/>
                <w:color w:val="000000" w:themeColor="text1"/>
              </w:rPr>
            </w:pPr>
            <w:r w:rsidRPr="0031694C">
              <w:rPr>
                <w:rFonts w:cs="Arial"/>
                <w:color w:val="000000" w:themeColor="text1"/>
              </w:rPr>
              <w:t>shall ensure that decisions on appeals do not result in any discriminatory actions against the appellant.</w:t>
            </w:r>
          </w:p>
          <w:p w14:paraId="78262AF1" w14:textId="77777777" w:rsidR="0031694C" w:rsidRPr="0031694C" w:rsidRDefault="0031694C" w:rsidP="0031694C">
            <w:pPr>
              <w:spacing w:before="60" w:after="60"/>
              <w:jc w:val="both"/>
              <w:rPr>
                <w:rFonts w:cs="Arial"/>
                <w:color w:val="000000" w:themeColor="text1"/>
              </w:rPr>
            </w:pPr>
          </w:p>
          <w:p w14:paraId="442FA53A" w14:textId="56D65921" w:rsidR="0031694C" w:rsidRPr="0031694C" w:rsidRDefault="0031694C" w:rsidP="0031694C">
            <w:pPr>
              <w:spacing w:before="60" w:after="60"/>
              <w:jc w:val="both"/>
              <w:rPr>
                <w:rFonts w:cs="Arial"/>
                <w:color w:val="000000" w:themeColor="text1"/>
              </w:rPr>
            </w:pPr>
          </w:p>
        </w:tc>
        <w:tc>
          <w:tcPr>
            <w:tcW w:w="2126" w:type="dxa"/>
          </w:tcPr>
          <w:p w14:paraId="72E26DAC"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739643E3"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66B74496"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7500C7C2" w14:textId="77777777" w:rsidTr="0031694C">
        <w:trPr>
          <w:cantSplit/>
        </w:trPr>
        <w:tc>
          <w:tcPr>
            <w:tcW w:w="1271" w:type="dxa"/>
            <w:shd w:val="clear" w:color="auto" w:fill="BFBFBF" w:themeFill="background1" w:themeFillShade="BF"/>
          </w:tcPr>
          <w:p w14:paraId="50BDB3A0" w14:textId="085554AD" w:rsidR="0031694C" w:rsidRPr="0031694C" w:rsidRDefault="0031694C" w:rsidP="0031694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lastRenderedPageBreak/>
              <w:t>10</w:t>
            </w:r>
          </w:p>
        </w:tc>
        <w:tc>
          <w:tcPr>
            <w:tcW w:w="5812" w:type="dxa"/>
            <w:shd w:val="clear" w:color="auto" w:fill="BFBFBF" w:themeFill="background1" w:themeFillShade="BF"/>
          </w:tcPr>
          <w:p w14:paraId="18A0E11C" w14:textId="35E765D1" w:rsidR="0031694C" w:rsidRPr="0031694C" w:rsidRDefault="0031694C" w:rsidP="0031694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Complaints</w:t>
            </w:r>
          </w:p>
        </w:tc>
        <w:tc>
          <w:tcPr>
            <w:tcW w:w="2126" w:type="dxa"/>
            <w:shd w:val="clear" w:color="auto" w:fill="BFBFBF" w:themeFill="background1" w:themeFillShade="BF"/>
          </w:tcPr>
          <w:p w14:paraId="6EE8BCCC" w14:textId="77777777" w:rsidR="0031694C" w:rsidRPr="0031694C" w:rsidRDefault="0031694C" w:rsidP="0031694C">
            <w:pPr>
              <w:pStyle w:val="Heading3"/>
              <w:jc w:val="both"/>
              <w:rPr>
                <w:rFonts w:ascii="Arial" w:hAnsi="Arial" w:cs="Arial"/>
                <w:color w:val="000000" w:themeColor="text1"/>
                <w:sz w:val="20"/>
                <w:szCs w:val="20"/>
              </w:rPr>
            </w:pPr>
          </w:p>
        </w:tc>
        <w:tc>
          <w:tcPr>
            <w:tcW w:w="1276" w:type="dxa"/>
            <w:shd w:val="clear" w:color="auto" w:fill="BFBFBF" w:themeFill="background1" w:themeFillShade="BF"/>
          </w:tcPr>
          <w:p w14:paraId="719FBED7" w14:textId="77777777" w:rsidR="0031694C" w:rsidRPr="0031694C" w:rsidRDefault="0031694C" w:rsidP="0031694C">
            <w:pPr>
              <w:pStyle w:val="Heading3"/>
              <w:jc w:val="both"/>
              <w:rPr>
                <w:rFonts w:ascii="Arial" w:hAnsi="Arial" w:cs="Arial"/>
                <w:color w:val="000000" w:themeColor="text1"/>
                <w:sz w:val="20"/>
                <w:szCs w:val="20"/>
              </w:rPr>
            </w:pPr>
          </w:p>
        </w:tc>
        <w:tc>
          <w:tcPr>
            <w:tcW w:w="3463" w:type="dxa"/>
            <w:shd w:val="clear" w:color="auto" w:fill="BFBFBF" w:themeFill="background1" w:themeFillShade="BF"/>
          </w:tcPr>
          <w:p w14:paraId="18692B21" w14:textId="77777777" w:rsidR="0031694C" w:rsidRPr="0031694C" w:rsidRDefault="0031694C" w:rsidP="0031694C">
            <w:pPr>
              <w:pStyle w:val="Heading3"/>
              <w:jc w:val="both"/>
              <w:rPr>
                <w:rFonts w:ascii="Arial" w:hAnsi="Arial" w:cs="Arial"/>
                <w:color w:val="000000" w:themeColor="text1"/>
                <w:sz w:val="20"/>
                <w:szCs w:val="20"/>
              </w:rPr>
            </w:pPr>
          </w:p>
        </w:tc>
      </w:tr>
      <w:tr w:rsidR="0031694C" w:rsidRPr="0031694C" w14:paraId="1B1C5840" w14:textId="77777777" w:rsidTr="0031694C">
        <w:trPr>
          <w:cantSplit/>
        </w:trPr>
        <w:tc>
          <w:tcPr>
            <w:tcW w:w="1271" w:type="dxa"/>
          </w:tcPr>
          <w:p w14:paraId="39FC6120" w14:textId="1D3C2FB7" w:rsidR="0031694C" w:rsidRPr="0031694C" w:rsidRDefault="0031694C" w:rsidP="0031694C">
            <w:pPr>
              <w:keepLines/>
              <w:tabs>
                <w:tab w:val="left" w:pos="288"/>
              </w:tabs>
              <w:spacing w:before="60" w:after="60"/>
              <w:jc w:val="both"/>
              <w:rPr>
                <w:rFonts w:cs="Arial"/>
                <w:color w:val="000000" w:themeColor="text1"/>
              </w:rPr>
            </w:pPr>
            <w:permStart w:id="1836995185" w:edGrp="everyone" w:colFirst="2" w:colLast="2"/>
            <w:permStart w:id="1610897329" w:edGrp="everyone" w:colFirst="3" w:colLast="3"/>
          </w:p>
        </w:tc>
        <w:tc>
          <w:tcPr>
            <w:tcW w:w="5812" w:type="dxa"/>
          </w:tcPr>
          <w:p w14:paraId="2226E803" w14:textId="46B8481A" w:rsidR="0031694C" w:rsidRPr="0031694C" w:rsidRDefault="0031694C" w:rsidP="0031694C">
            <w:pPr>
              <w:keepLines/>
              <w:tabs>
                <w:tab w:val="left" w:pos="288"/>
              </w:tabs>
              <w:spacing w:before="60" w:after="60"/>
              <w:jc w:val="both"/>
              <w:rPr>
                <w:rFonts w:cs="Arial"/>
                <w:color w:val="000000" w:themeColor="text1"/>
              </w:rPr>
            </w:pPr>
            <w:r w:rsidRPr="0031694C">
              <w:rPr>
                <w:rFonts w:cs="Arial"/>
                <w:color w:val="000000" w:themeColor="text1"/>
              </w:rPr>
              <w:t>The validation or verification body</w:t>
            </w:r>
          </w:p>
        </w:tc>
        <w:tc>
          <w:tcPr>
            <w:tcW w:w="2126" w:type="dxa"/>
          </w:tcPr>
          <w:p w14:paraId="499F7755"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05B1D338"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1200CEEF"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19E6EB6E" w14:textId="77777777" w:rsidTr="0031694C">
        <w:trPr>
          <w:cantSplit/>
        </w:trPr>
        <w:tc>
          <w:tcPr>
            <w:tcW w:w="1271" w:type="dxa"/>
          </w:tcPr>
          <w:p w14:paraId="2972614C" w14:textId="635AFB44" w:rsidR="0031694C" w:rsidRPr="0031694C" w:rsidRDefault="0031694C" w:rsidP="0031694C">
            <w:pPr>
              <w:keepLines/>
              <w:tabs>
                <w:tab w:val="left" w:pos="288"/>
              </w:tabs>
              <w:spacing w:before="60" w:after="60"/>
              <w:jc w:val="both"/>
              <w:rPr>
                <w:rFonts w:cs="Arial"/>
                <w:color w:val="000000" w:themeColor="text1"/>
              </w:rPr>
            </w:pPr>
            <w:permStart w:id="1615937695" w:edGrp="everyone" w:colFirst="2" w:colLast="2"/>
            <w:permStart w:id="1975606424" w:edGrp="everyone" w:colFirst="3" w:colLast="3"/>
            <w:permEnd w:id="1836995185"/>
            <w:permEnd w:id="1610897329"/>
          </w:p>
        </w:tc>
        <w:tc>
          <w:tcPr>
            <w:tcW w:w="5812" w:type="dxa"/>
          </w:tcPr>
          <w:p w14:paraId="240B767B" w14:textId="381D238B" w:rsidR="0031694C" w:rsidRPr="0031694C" w:rsidRDefault="0031694C" w:rsidP="0031694C">
            <w:pPr>
              <w:pStyle w:val="ListParagraph"/>
              <w:numPr>
                <w:ilvl w:val="0"/>
                <w:numId w:val="18"/>
              </w:numPr>
              <w:spacing w:before="60" w:after="60"/>
              <w:jc w:val="both"/>
              <w:rPr>
                <w:rFonts w:cs="Arial"/>
                <w:color w:val="000000" w:themeColor="text1"/>
              </w:rPr>
            </w:pPr>
            <w:r w:rsidRPr="0031694C">
              <w:rPr>
                <w:rFonts w:cs="Arial"/>
                <w:color w:val="000000" w:themeColor="text1"/>
              </w:rPr>
              <w:t>shall have a documented process to manage, evaluate, take necessary corrective action, and make decisions on complaints,</w:t>
            </w:r>
          </w:p>
        </w:tc>
        <w:tc>
          <w:tcPr>
            <w:tcW w:w="2126" w:type="dxa"/>
          </w:tcPr>
          <w:p w14:paraId="66CD064D"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277ABF6"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240CDD1A"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7A2F80B2" w14:textId="77777777" w:rsidTr="0031694C">
        <w:trPr>
          <w:cantSplit/>
        </w:trPr>
        <w:tc>
          <w:tcPr>
            <w:tcW w:w="1271" w:type="dxa"/>
          </w:tcPr>
          <w:p w14:paraId="4AE2A54A" w14:textId="53DC5716" w:rsidR="0031694C" w:rsidRPr="0031694C" w:rsidRDefault="0031694C" w:rsidP="0031694C">
            <w:pPr>
              <w:keepLines/>
              <w:tabs>
                <w:tab w:val="left" w:pos="288"/>
              </w:tabs>
              <w:spacing w:before="60" w:after="60"/>
              <w:jc w:val="both"/>
              <w:rPr>
                <w:rFonts w:cs="Arial"/>
                <w:color w:val="000000" w:themeColor="text1"/>
              </w:rPr>
            </w:pPr>
            <w:permStart w:id="1408581417" w:edGrp="everyone" w:colFirst="2" w:colLast="2"/>
            <w:permStart w:id="716450002" w:edGrp="everyone" w:colFirst="3" w:colLast="3"/>
            <w:permEnd w:id="1615937695"/>
            <w:permEnd w:id="1975606424"/>
          </w:p>
        </w:tc>
        <w:tc>
          <w:tcPr>
            <w:tcW w:w="5812" w:type="dxa"/>
          </w:tcPr>
          <w:p w14:paraId="73EBE8E9" w14:textId="50E96256" w:rsidR="0031694C" w:rsidRPr="0031694C" w:rsidRDefault="0031694C" w:rsidP="0031694C">
            <w:pPr>
              <w:pStyle w:val="ListParagraph"/>
              <w:keepLines/>
              <w:numPr>
                <w:ilvl w:val="0"/>
                <w:numId w:val="18"/>
              </w:numPr>
              <w:spacing w:before="60" w:after="60"/>
              <w:jc w:val="both"/>
              <w:rPr>
                <w:rFonts w:cs="Arial"/>
                <w:color w:val="000000" w:themeColor="text1"/>
              </w:rPr>
            </w:pPr>
            <w:r w:rsidRPr="0031694C">
              <w:rPr>
                <w:rFonts w:cs="Arial"/>
                <w:color w:val="000000" w:themeColor="text1"/>
              </w:rPr>
              <w:t>shall make publicly available a description of the complaints-handling process upon request,</w:t>
            </w:r>
          </w:p>
        </w:tc>
        <w:tc>
          <w:tcPr>
            <w:tcW w:w="2126" w:type="dxa"/>
          </w:tcPr>
          <w:p w14:paraId="3C533B77"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01D11C8"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563FFF6B"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5050F431" w14:textId="77777777" w:rsidTr="0031694C">
        <w:trPr>
          <w:cantSplit/>
        </w:trPr>
        <w:tc>
          <w:tcPr>
            <w:tcW w:w="1271" w:type="dxa"/>
          </w:tcPr>
          <w:p w14:paraId="0B6920E2" w14:textId="42DD5BE3" w:rsidR="0031694C" w:rsidRPr="0031694C" w:rsidRDefault="0031694C" w:rsidP="0031694C">
            <w:pPr>
              <w:keepLines/>
              <w:tabs>
                <w:tab w:val="left" w:pos="288"/>
              </w:tabs>
              <w:spacing w:before="60" w:after="60"/>
              <w:jc w:val="both"/>
              <w:rPr>
                <w:rFonts w:cs="Arial"/>
                <w:color w:val="000000" w:themeColor="text1"/>
              </w:rPr>
            </w:pPr>
            <w:permStart w:id="177110965" w:edGrp="everyone" w:colFirst="2" w:colLast="2"/>
            <w:permStart w:id="293345821" w:edGrp="everyone" w:colFirst="3" w:colLast="3"/>
            <w:permEnd w:id="1408581417"/>
            <w:permEnd w:id="716450002"/>
          </w:p>
        </w:tc>
        <w:tc>
          <w:tcPr>
            <w:tcW w:w="5812" w:type="dxa"/>
          </w:tcPr>
          <w:p w14:paraId="5B1F2716" w14:textId="246E6B17" w:rsidR="0031694C" w:rsidRPr="0031694C" w:rsidRDefault="0031694C" w:rsidP="0031694C">
            <w:pPr>
              <w:pStyle w:val="ListParagraph"/>
              <w:numPr>
                <w:ilvl w:val="0"/>
                <w:numId w:val="18"/>
              </w:numPr>
              <w:spacing w:before="60" w:after="60"/>
              <w:jc w:val="both"/>
              <w:rPr>
                <w:rFonts w:cs="Arial"/>
                <w:color w:val="000000" w:themeColor="text1"/>
              </w:rPr>
            </w:pPr>
            <w:r w:rsidRPr="0031694C">
              <w:rPr>
                <w:rFonts w:cs="Arial"/>
                <w:color w:val="000000" w:themeColor="text1"/>
              </w:rPr>
              <w:t>shall be responsible for all decisions at all levels of the complaints-handling process,</w:t>
            </w:r>
          </w:p>
        </w:tc>
        <w:tc>
          <w:tcPr>
            <w:tcW w:w="2126" w:type="dxa"/>
          </w:tcPr>
          <w:p w14:paraId="552B5E8B"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7BD6D561"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7BC4F71A"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103C8F32" w14:textId="77777777" w:rsidTr="0031694C">
        <w:trPr>
          <w:cantSplit/>
        </w:trPr>
        <w:tc>
          <w:tcPr>
            <w:tcW w:w="1271" w:type="dxa"/>
          </w:tcPr>
          <w:p w14:paraId="4CB4E9F2" w14:textId="77777777" w:rsidR="0031694C" w:rsidRPr="0031694C" w:rsidRDefault="0031694C" w:rsidP="0031694C">
            <w:pPr>
              <w:keepLines/>
              <w:tabs>
                <w:tab w:val="left" w:pos="288"/>
              </w:tabs>
              <w:spacing w:before="60" w:after="60"/>
              <w:jc w:val="both"/>
              <w:rPr>
                <w:rFonts w:cs="Arial"/>
                <w:color w:val="000000" w:themeColor="text1"/>
              </w:rPr>
            </w:pPr>
            <w:permStart w:id="1084819427" w:edGrp="everyone" w:colFirst="2" w:colLast="2"/>
            <w:permStart w:id="177556905" w:edGrp="everyone" w:colFirst="3" w:colLast="3"/>
            <w:permEnd w:id="177110965"/>
            <w:permEnd w:id="293345821"/>
          </w:p>
        </w:tc>
        <w:tc>
          <w:tcPr>
            <w:tcW w:w="5812" w:type="dxa"/>
          </w:tcPr>
          <w:p w14:paraId="537FC334" w14:textId="3B0F0FC5" w:rsidR="0031694C" w:rsidRPr="0031694C" w:rsidRDefault="0031694C" w:rsidP="0031694C">
            <w:pPr>
              <w:pStyle w:val="ListParagraph"/>
              <w:numPr>
                <w:ilvl w:val="0"/>
                <w:numId w:val="18"/>
              </w:numPr>
              <w:spacing w:before="60" w:after="60"/>
              <w:jc w:val="both"/>
              <w:rPr>
                <w:rFonts w:cs="Arial"/>
                <w:color w:val="000000" w:themeColor="text1"/>
              </w:rPr>
            </w:pPr>
            <w:r w:rsidRPr="0031694C">
              <w:rPr>
                <w:rFonts w:cs="Arial"/>
                <w:color w:val="000000" w:themeColor="text1"/>
              </w:rPr>
              <w:t>shall safeguard the confidentiality of the complainant and subject of the complaint,</w:t>
            </w:r>
          </w:p>
        </w:tc>
        <w:tc>
          <w:tcPr>
            <w:tcW w:w="2126" w:type="dxa"/>
          </w:tcPr>
          <w:p w14:paraId="67707702"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0926EC0"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6CAFB295"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455FA7AF" w14:textId="77777777" w:rsidTr="0031694C">
        <w:trPr>
          <w:cantSplit/>
        </w:trPr>
        <w:tc>
          <w:tcPr>
            <w:tcW w:w="1271" w:type="dxa"/>
          </w:tcPr>
          <w:p w14:paraId="7E4E3DE3" w14:textId="256401EA" w:rsidR="0031694C" w:rsidRPr="0031694C" w:rsidRDefault="0031694C" w:rsidP="0031694C">
            <w:pPr>
              <w:keepLines/>
              <w:tabs>
                <w:tab w:val="left" w:pos="288"/>
              </w:tabs>
              <w:spacing w:before="60" w:after="60"/>
              <w:jc w:val="both"/>
              <w:rPr>
                <w:rFonts w:cs="Arial"/>
                <w:color w:val="000000" w:themeColor="text1"/>
              </w:rPr>
            </w:pPr>
            <w:permStart w:id="1991906598" w:edGrp="everyone" w:colFirst="2" w:colLast="2"/>
            <w:permStart w:id="1614159789" w:edGrp="everyone" w:colFirst="3" w:colLast="3"/>
            <w:permEnd w:id="1084819427"/>
            <w:permEnd w:id="177556905"/>
          </w:p>
        </w:tc>
        <w:tc>
          <w:tcPr>
            <w:tcW w:w="5812" w:type="dxa"/>
          </w:tcPr>
          <w:p w14:paraId="1AA92DAB" w14:textId="739C2971" w:rsidR="0031694C" w:rsidRPr="0031694C" w:rsidRDefault="0031694C" w:rsidP="0031694C">
            <w:pPr>
              <w:pStyle w:val="ListParagraph"/>
              <w:keepLines/>
              <w:numPr>
                <w:ilvl w:val="0"/>
                <w:numId w:val="18"/>
              </w:numPr>
              <w:tabs>
                <w:tab w:val="left" w:pos="288"/>
              </w:tabs>
              <w:spacing w:before="60" w:after="60"/>
              <w:jc w:val="both"/>
              <w:rPr>
                <w:rFonts w:cs="Arial"/>
                <w:color w:val="000000" w:themeColor="text1"/>
              </w:rPr>
            </w:pPr>
            <w:r w:rsidRPr="0031694C">
              <w:rPr>
                <w:rFonts w:cs="Arial"/>
                <w:color w:val="000000" w:themeColor="text1"/>
              </w:rPr>
              <w:t>shall, upon receipt of a complaint, confirms whether the complaint relates to validation or verification activities that the validation or verification body is responsible for,</w:t>
            </w:r>
          </w:p>
        </w:tc>
        <w:tc>
          <w:tcPr>
            <w:tcW w:w="2126" w:type="dxa"/>
          </w:tcPr>
          <w:p w14:paraId="6749CADE"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14F88702"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1D6021D5"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48026318" w14:textId="77777777" w:rsidTr="0031694C">
        <w:trPr>
          <w:cantSplit/>
        </w:trPr>
        <w:tc>
          <w:tcPr>
            <w:tcW w:w="1271" w:type="dxa"/>
          </w:tcPr>
          <w:p w14:paraId="01B0B0DB" w14:textId="0673AE71" w:rsidR="0031694C" w:rsidRPr="0031694C" w:rsidRDefault="0031694C" w:rsidP="0031694C">
            <w:pPr>
              <w:keepLines/>
              <w:tabs>
                <w:tab w:val="left" w:pos="288"/>
              </w:tabs>
              <w:spacing w:before="60" w:after="60"/>
              <w:jc w:val="both"/>
              <w:rPr>
                <w:rFonts w:cs="Arial"/>
                <w:color w:val="000000" w:themeColor="text1"/>
              </w:rPr>
            </w:pPr>
            <w:permStart w:id="1071788373" w:edGrp="everyone" w:colFirst="2" w:colLast="2"/>
            <w:permStart w:id="896144442" w:edGrp="everyone" w:colFirst="3" w:colLast="3"/>
            <w:permEnd w:id="1991906598"/>
            <w:permEnd w:id="1614159789"/>
          </w:p>
        </w:tc>
        <w:tc>
          <w:tcPr>
            <w:tcW w:w="5812" w:type="dxa"/>
          </w:tcPr>
          <w:p w14:paraId="727D7196" w14:textId="4BDCDE2B" w:rsidR="0031694C" w:rsidRPr="0031694C" w:rsidRDefault="0031694C" w:rsidP="0031694C">
            <w:pPr>
              <w:pStyle w:val="ListParagraph"/>
              <w:numPr>
                <w:ilvl w:val="0"/>
                <w:numId w:val="18"/>
              </w:numPr>
              <w:spacing w:before="60" w:after="60"/>
              <w:jc w:val="both"/>
              <w:rPr>
                <w:rFonts w:cs="Arial"/>
                <w:color w:val="000000" w:themeColor="text1"/>
              </w:rPr>
            </w:pPr>
            <w:r w:rsidRPr="0031694C">
              <w:rPr>
                <w:rFonts w:cs="Arial"/>
                <w:color w:val="000000" w:themeColor="text1"/>
              </w:rPr>
              <w:t>shall use persons different from those related to the complaint in the complaint-handling process, and</w:t>
            </w:r>
          </w:p>
        </w:tc>
        <w:tc>
          <w:tcPr>
            <w:tcW w:w="2126" w:type="dxa"/>
          </w:tcPr>
          <w:p w14:paraId="517B71E4"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07CD260D"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64397B9D"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189B6CA6" w14:textId="77777777" w:rsidTr="0031694C">
        <w:trPr>
          <w:cantSplit/>
        </w:trPr>
        <w:tc>
          <w:tcPr>
            <w:tcW w:w="1271" w:type="dxa"/>
          </w:tcPr>
          <w:p w14:paraId="1EA05CAC" w14:textId="77777777" w:rsidR="0031694C" w:rsidRPr="0031694C" w:rsidRDefault="0031694C" w:rsidP="0031694C">
            <w:pPr>
              <w:keepLines/>
              <w:tabs>
                <w:tab w:val="left" w:pos="288"/>
              </w:tabs>
              <w:spacing w:before="60" w:after="60"/>
              <w:jc w:val="both"/>
              <w:rPr>
                <w:rFonts w:cs="Arial"/>
                <w:color w:val="000000" w:themeColor="text1"/>
              </w:rPr>
            </w:pPr>
            <w:permStart w:id="1185835663" w:edGrp="everyone" w:colFirst="2" w:colLast="2"/>
            <w:permStart w:id="1670594656" w:edGrp="everyone" w:colFirst="3" w:colLast="3"/>
            <w:permEnd w:id="1071788373"/>
            <w:permEnd w:id="896144442"/>
          </w:p>
        </w:tc>
        <w:tc>
          <w:tcPr>
            <w:tcW w:w="5812" w:type="dxa"/>
          </w:tcPr>
          <w:p w14:paraId="090FFADE" w14:textId="1253795E" w:rsidR="0031694C" w:rsidRPr="0031694C" w:rsidRDefault="0031694C" w:rsidP="0031694C">
            <w:pPr>
              <w:pStyle w:val="ListParagraph"/>
              <w:numPr>
                <w:ilvl w:val="0"/>
                <w:numId w:val="18"/>
              </w:numPr>
              <w:spacing w:before="60" w:after="60"/>
              <w:jc w:val="both"/>
              <w:rPr>
                <w:rFonts w:cs="Arial"/>
                <w:color w:val="000000" w:themeColor="text1"/>
              </w:rPr>
            </w:pPr>
            <w:r w:rsidRPr="0031694C">
              <w:rPr>
                <w:rFonts w:cs="Arial"/>
                <w:color w:val="000000" w:themeColor="text1"/>
              </w:rPr>
              <w:t>shall advise the complainant of receipt of the complaint, the complaint-handling process, the persons engaged in the process, and shall provide reports and, wherever possible, formal notice of the outcome.</w:t>
            </w:r>
          </w:p>
        </w:tc>
        <w:tc>
          <w:tcPr>
            <w:tcW w:w="2126" w:type="dxa"/>
          </w:tcPr>
          <w:p w14:paraId="4517DBF5"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3F5E2085"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191251FB"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5E9B43A3" w14:textId="77777777" w:rsidTr="0031694C">
        <w:trPr>
          <w:cantSplit/>
        </w:trPr>
        <w:tc>
          <w:tcPr>
            <w:tcW w:w="1271" w:type="dxa"/>
            <w:shd w:val="clear" w:color="auto" w:fill="BFBFBF" w:themeFill="background1" w:themeFillShade="BF"/>
          </w:tcPr>
          <w:p w14:paraId="1DA3C871" w14:textId="01898706" w:rsidR="0031694C" w:rsidRPr="0031694C" w:rsidRDefault="0031694C" w:rsidP="0031694C">
            <w:pPr>
              <w:keepLines/>
              <w:tabs>
                <w:tab w:val="left" w:pos="288"/>
              </w:tabs>
              <w:spacing w:before="60" w:after="60"/>
              <w:jc w:val="both"/>
              <w:rPr>
                <w:rFonts w:cs="Arial"/>
                <w:b/>
                <w:color w:val="000000" w:themeColor="text1"/>
              </w:rPr>
            </w:pPr>
            <w:permStart w:id="1160008123" w:edGrp="everyone" w:colFirst="2" w:colLast="2"/>
            <w:permStart w:id="2123706730" w:edGrp="everyone" w:colFirst="3" w:colLast="3"/>
            <w:permEnd w:id="1185835663"/>
            <w:permEnd w:id="1670594656"/>
            <w:r w:rsidRPr="0031694C">
              <w:rPr>
                <w:rFonts w:cs="Arial"/>
                <w:b/>
                <w:color w:val="000000" w:themeColor="text1"/>
              </w:rPr>
              <w:t>11</w:t>
            </w:r>
          </w:p>
        </w:tc>
        <w:tc>
          <w:tcPr>
            <w:tcW w:w="5812" w:type="dxa"/>
            <w:shd w:val="clear" w:color="auto" w:fill="BFBFBF" w:themeFill="background1" w:themeFillShade="BF"/>
          </w:tcPr>
          <w:p w14:paraId="2F4D4A01" w14:textId="29A03A68" w:rsidR="0031694C" w:rsidRPr="0031694C" w:rsidRDefault="0031694C" w:rsidP="0031694C">
            <w:pPr>
              <w:keepLines/>
              <w:tabs>
                <w:tab w:val="left" w:pos="288"/>
              </w:tabs>
              <w:spacing w:before="60" w:after="60"/>
              <w:jc w:val="both"/>
              <w:rPr>
                <w:rFonts w:cs="Arial"/>
                <w:b/>
                <w:color w:val="000000" w:themeColor="text1"/>
              </w:rPr>
            </w:pPr>
            <w:r w:rsidRPr="0031694C">
              <w:rPr>
                <w:rFonts w:cs="Arial"/>
                <w:b/>
                <w:color w:val="000000" w:themeColor="text1"/>
              </w:rPr>
              <w:t>Special validations or verifications</w:t>
            </w:r>
          </w:p>
        </w:tc>
        <w:tc>
          <w:tcPr>
            <w:tcW w:w="2126" w:type="dxa"/>
            <w:shd w:val="clear" w:color="auto" w:fill="BFBFBF" w:themeFill="background1" w:themeFillShade="BF"/>
          </w:tcPr>
          <w:p w14:paraId="431CCF9F"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4355D6A3"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4F17F6D1"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0117C414" w14:textId="77777777" w:rsidTr="0031694C">
        <w:trPr>
          <w:cantSplit/>
        </w:trPr>
        <w:tc>
          <w:tcPr>
            <w:tcW w:w="1271" w:type="dxa"/>
          </w:tcPr>
          <w:p w14:paraId="057EBE5A" w14:textId="75D2D900" w:rsidR="0031694C" w:rsidRPr="0031694C" w:rsidRDefault="0031694C" w:rsidP="0031694C">
            <w:pPr>
              <w:keepLines/>
              <w:tabs>
                <w:tab w:val="left" w:pos="288"/>
              </w:tabs>
              <w:spacing w:before="60" w:after="60"/>
              <w:jc w:val="both"/>
              <w:rPr>
                <w:rFonts w:cs="Arial"/>
                <w:color w:val="000000" w:themeColor="text1"/>
              </w:rPr>
            </w:pPr>
            <w:permStart w:id="341932560" w:edGrp="everyone" w:colFirst="2" w:colLast="2"/>
            <w:permStart w:id="506008083" w:edGrp="everyone" w:colFirst="3" w:colLast="3"/>
            <w:permEnd w:id="1160008123"/>
            <w:permEnd w:id="2123706730"/>
          </w:p>
        </w:tc>
        <w:tc>
          <w:tcPr>
            <w:tcW w:w="5812" w:type="dxa"/>
          </w:tcPr>
          <w:p w14:paraId="6A593904" w14:textId="2777DD46" w:rsidR="0031694C" w:rsidRPr="0031694C" w:rsidRDefault="0031694C" w:rsidP="0031694C">
            <w:pPr>
              <w:spacing w:before="60" w:after="60"/>
              <w:jc w:val="both"/>
              <w:rPr>
                <w:rFonts w:cs="Arial"/>
                <w:color w:val="000000" w:themeColor="text1"/>
              </w:rPr>
            </w:pPr>
            <w:r w:rsidRPr="0031694C">
              <w:rPr>
                <w:rFonts w:cs="Arial"/>
                <w:color w:val="000000" w:themeColor="text1"/>
              </w:rPr>
              <w:t>In cases where it is necessary for the validation or verification body to conduct, at short notice, a validation or verification of a previously validated or verified GHG assertion in response to complaints or facts discovered after the validation or verification statement, the validation or verification body</w:t>
            </w:r>
          </w:p>
        </w:tc>
        <w:tc>
          <w:tcPr>
            <w:tcW w:w="2126" w:type="dxa"/>
          </w:tcPr>
          <w:p w14:paraId="7BED42BD"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58264944"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4FD5923D"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7F8CAFB3" w14:textId="77777777" w:rsidTr="0031694C">
        <w:trPr>
          <w:cantSplit/>
        </w:trPr>
        <w:tc>
          <w:tcPr>
            <w:tcW w:w="1271" w:type="dxa"/>
          </w:tcPr>
          <w:p w14:paraId="07C9E89E" w14:textId="6FBD2727" w:rsidR="0031694C" w:rsidRPr="0031694C" w:rsidRDefault="0031694C" w:rsidP="0031694C">
            <w:pPr>
              <w:keepLines/>
              <w:tabs>
                <w:tab w:val="left" w:pos="288"/>
              </w:tabs>
              <w:spacing w:before="60" w:after="60"/>
              <w:jc w:val="both"/>
              <w:rPr>
                <w:rFonts w:cs="Arial"/>
                <w:color w:val="000000" w:themeColor="text1"/>
              </w:rPr>
            </w:pPr>
            <w:permStart w:id="1228362665" w:edGrp="everyone" w:colFirst="2" w:colLast="2"/>
            <w:permStart w:id="103381320" w:edGrp="everyone" w:colFirst="3" w:colLast="3"/>
            <w:permEnd w:id="341932560"/>
            <w:permEnd w:id="506008083"/>
          </w:p>
        </w:tc>
        <w:tc>
          <w:tcPr>
            <w:tcW w:w="5812" w:type="dxa"/>
          </w:tcPr>
          <w:p w14:paraId="67EDB576" w14:textId="2763C79E" w:rsidR="0031694C" w:rsidRPr="0031694C" w:rsidRDefault="0031694C" w:rsidP="0031694C">
            <w:pPr>
              <w:pStyle w:val="ListParagraph"/>
              <w:keepLines/>
              <w:numPr>
                <w:ilvl w:val="0"/>
                <w:numId w:val="19"/>
              </w:numPr>
              <w:tabs>
                <w:tab w:val="left" w:pos="288"/>
              </w:tabs>
              <w:spacing w:before="60" w:after="60"/>
              <w:jc w:val="both"/>
              <w:rPr>
                <w:rFonts w:cs="Arial"/>
                <w:color w:val="000000" w:themeColor="text1"/>
              </w:rPr>
            </w:pPr>
            <w:r w:rsidRPr="0031694C">
              <w:rPr>
                <w:rFonts w:cs="Arial"/>
                <w:color w:val="000000" w:themeColor="text1"/>
              </w:rPr>
              <w:t>shall notify, in advance, the client, the responsible party, or both, of the conditions under which the special validation or verification is to be conducted, and</w:t>
            </w:r>
          </w:p>
        </w:tc>
        <w:tc>
          <w:tcPr>
            <w:tcW w:w="2126" w:type="dxa"/>
          </w:tcPr>
          <w:p w14:paraId="255760D3"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242A3E7E"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03AC3853"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6BBBCAF9" w14:textId="77777777" w:rsidTr="0031694C">
        <w:trPr>
          <w:cantSplit/>
        </w:trPr>
        <w:tc>
          <w:tcPr>
            <w:tcW w:w="1271" w:type="dxa"/>
          </w:tcPr>
          <w:p w14:paraId="533D5286" w14:textId="77777777" w:rsidR="0031694C" w:rsidRPr="0031694C" w:rsidRDefault="0031694C" w:rsidP="0031694C">
            <w:pPr>
              <w:keepLines/>
              <w:tabs>
                <w:tab w:val="left" w:pos="288"/>
              </w:tabs>
              <w:spacing w:before="60" w:after="60"/>
              <w:jc w:val="both"/>
              <w:rPr>
                <w:rFonts w:cs="Arial"/>
                <w:color w:val="000000" w:themeColor="text1"/>
              </w:rPr>
            </w:pPr>
            <w:permStart w:id="890438823" w:edGrp="everyone" w:colFirst="2" w:colLast="2"/>
            <w:permStart w:id="1758223098" w:edGrp="everyone" w:colFirst="3" w:colLast="3"/>
            <w:permEnd w:id="1228362665"/>
            <w:permEnd w:id="103381320"/>
          </w:p>
        </w:tc>
        <w:tc>
          <w:tcPr>
            <w:tcW w:w="5812" w:type="dxa"/>
          </w:tcPr>
          <w:p w14:paraId="7293C4A8" w14:textId="6B12D25B" w:rsidR="0031694C" w:rsidRPr="0031694C" w:rsidRDefault="0031694C" w:rsidP="0031694C">
            <w:pPr>
              <w:pStyle w:val="ListParagraph"/>
              <w:keepLines/>
              <w:numPr>
                <w:ilvl w:val="0"/>
                <w:numId w:val="19"/>
              </w:numPr>
              <w:tabs>
                <w:tab w:val="left" w:pos="288"/>
              </w:tabs>
              <w:spacing w:before="60" w:after="60"/>
              <w:jc w:val="both"/>
              <w:rPr>
                <w:rFonts w:cs="Arial"/>
                <w:color w:val="000000" w:themeColor="text1"/>
              </w:rPr>
            </w:pPr>
            <w:r w:rsidRPr="0031694C">
              <w:rPr>
                <w:rFonts w:cs="Arial"/>
                <w:color w:val="000000" w:themeColor="text1"/>
              </w:rPr>
              <w:t>shall use additional care in assigning validation or verification team members if there is a lack of opportunity for the responsible party to object.</w:t>
            </w:r>
          </w:p>
        </w:tc>
        <w:tc>
          <w:tcPr>
            <w:tcW w:w="2126" w:type="dxa"/>
          </w:tcPr>
          <w:p w14:paraId="29EC430A"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67D4A096"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63217F0B"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6F1B1511" w14:textId="77777777" w:rsidTr="0031694C">
        <w:trPr>
          <w:cantSplit/>
        </w:trPr>
        <w:tc>
          <w:tcPr>
            <w:tcW w:w="1271" w:type="dxa"/>
            <w:shd w:val="clear" w:color="auto" w:fill="BFBFBF" w:themeFill="background1" w:themeFillShade="BF"/>
          </w:tcPr>
          <w:p w14:paraId="1E66B642" w14:textId="4D8DF407" w:rsidR="0031694C" w:rsidRPr="0031694C" w:rsidRDefault="0031694C" w:rsidP="0031694C">
            <w:pPr>
              <w:keepLines/>
              <w:tabs>
                <w:tab w:val="left" w:pos="288"/>
              </w:tabs>
              <w:spacing w:before="60" w:after="60"/>
              <w:jc w:val="both"/>
              <w:rPr>
                <w:rFonts w:cs="Arial"/>
                <w:b/>
                <w:color w:val="000000" w:themeColor="text1"/>
              </w:rPr>
            </w:pPr>
            <w:permStart w:id="1665078852" w:edGrp="everyone" w:colFirst="2" w:colLast="2"/>
            <w:permStart w:id="1524051779" w:edGrp="everyone" w:colFirst="3" w:colLast="3"/>
            <w:permEnd w:id="890438823"/>
            <w:permEnd w:id="1758223098"/>
            <w:r w:rsidRPr="0031694C">
              <w:rPr>
                <w:rFonts w:cs="Arial"/>
                <w:b/>
                <w:color w:val="000000" w:themeColor="text1"/>
              </w:rPr>
              <w:t>12</w:t>
            </w:r>
          </w:p>
        </w:tc>
        <w:tc>
          <w:tcPr>
            <w:tcW w:w="5812" w:type="dxa"/>
            <w:shd w:val="clear" w:color="auto" w:fill="BFBFBF" w:themeFill="background1" w:themeFillShade="BF"/>
          </w:tcPr>
          <w:p w14:paraId="656AC8EF" w14:textId="2B5C5DB1" w:rsidR="0031694C" w:rsidRPr="0031694C" w:rsidRDefault="0031694C" w:rsidP="0031694C">
            <w:pPr>
              <w:keepLines/>
              <w:tabs>
                <w:tab w:val="left" w:pos="288"/>
              </w:tabs>
              <w:spacing w:before="60" w:after="60"/>
              <w:jc w:val="both"/>
              <w:rPr>
                <w:rFonts w:cs="Arial"/>
                <w:b/>
                <w:color w:val="000000" w:themeColor="text1"/>
              </w:rPr>
            </w:pPr>
            <w:r w:rsidRPr="0031694C">
              <w:rPr>
                <w:rFonts w:cs="Arial"/>
                <w:b/>
                <w:color w:val="000000" w:themeColor="text1"/>
              </w:rPr>
              <w:t>Management system</w:t>
            </w:r>
          </w:p>
        </w:tc>
        <w:tc>
          <w:tcPr>
            <w:tcW w:w="2126" w:type="dxa"/>
            <w:shd w:val="clear" w:color="auto" w:fill="BFBFBF" w:themeFill="background1" w:themeFillShade="BF"/>
          </w:tcPr>
          <w:p w14:paraId="4CAB5330"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shd w:val="clear" w:color="auto" w:fill="BFBFBF" w:themeFill="background1" w:themeFillShade="BF"/>
          </w:tcPr>
          <w:p w14:paraId="63A33486"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shd w:val="clear" w:color="auto" w:fill="BFBFBF" w:themeFill="background1" w:themeFillShade="BF"/>
          </w:tcPr>
          <w:p w14:paraId="0722DB97"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257FD76B" w14:textId="77777777" w:rsidTr="0031694C">
        <w:trPr>
          <w:cantSplit/>
        </w:trPr>
        <w:tc>
          <w:tcPr>
            <w:tcW w:w="1271" w:type="dxa"/>
          </w:tcPr>
          <w:p w14:paraId="7D0428BB" w14:textId="1F6FF47F" w:rsidR="0031694C" w:rsidRPr="0031694C" w:rsidRDefault="0031694C" w:rsidP="0031694C">
            <w:pPr>
              <w:keepLines/>
              <w:tabs>
                <w:tab w:val="left" w:pos="288"/>
              </w:tabs>
              <w:spacing w:before="60" w:after="60"/>
              <w:jc w:val="both"/>
              <w:rPr>
                <w:rFonts w:cs="Arial"/>
                <w:color w:val="000000" w:themeColor="text1"/>
              </w:rPr>
            </w:pPr>
            <w:permStart w:id="1927756939" w:edGrp="everyone" w:colFirst="2" w:colLast="2"/>
            <w:permStart w:id="586830420" w:edGrp="everyone" w:colFirst="3" w:colLast="3"/>
            <w:permEnd w:id="1665078852"/>
            <w:permEnd w:id="1524051779"/>
          </w:p>
        </w:tc>
        <w:tc>
          <w:tcPr>
            <w:tcW w:w="5812" w:type="dxa"/>
          </w:tcPr>
          <w:p w14:paraId="239B7C01" w14:textId="31B28D0F" w:rsidR="0031694C" w:rsidRPr="0031694C" w:rsidRDefault="0031694C" w:rsidP="0031694C">
            <w:pPr>
              <w:pStyle w:val="PlainText"/>
              <w:spacing w:before="60" w:after="60"/>
              <w:jc w:val="both"/>
              <w:rPr>
                <w:rFonts w:ascii="Arial" w:hAnsi="Arial" w:cs="Arial"/>
                <w:color w:val="000000" w:themeColor="text1"/>
              </w:rPr>
            </w:pPr>
            <w:r w:rsidRPr="0031694C">
              <w:rPr>
                <w:rFonts w:ascii="Arial" w:hAnsi="Arial" w:cs="Arial"/>
                <w:color w:val="000000" w:themeColor="text1"/>
              </w:rPr>
              <w:t xml:space="preserve">The validation or verification body shall establish, implements, and maintain a documented management system that </w:t>
            </w:r>
            <w:proofErr w:type="gramStart"/>
            <w:r w:rsidRPr="0031694C">
              <w:rPr>
                <w:rFonts w:ascii="Arial" w:hAnsi="Arial" w:cs="Arial"/>
                <w:color w:val="000000" w:themeColor="text1"/>
              </w:rPr>
              <w:t>is capable of supporting</w:t>
            </w:r>
            <w:proofErr w:type="gramEnd"/>
            <w:r w:rsidRPr="0031694C">
              <w:rPr>
                <w:rFonts w:ascii="Arial" w:hAnsi="Arial" w:cs="Arial"/>
                <w:color w:val="000000" w:themeColor="text1"/>
              </w:rPr>
              <w:t xml:space="preserve"> and demonstrating the consistent achievement of the requirements of ISO 14065:2013 and also includes the following elements:</w:t>
            </w:r>
          </w:p>
        </w:tc>
        <w:tc>
          <w:tcPr>
            <w:tcW w:w="2126" w:type="dxa"/>
          </w:tcPr>
          <w:p w14:paraId="1EF105C3"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1F76C3B0"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2A3DF31B"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420E6BE1" w14:textId="77777777" w:rsidTr="0031694C">
        <w:trPr>
          <w:cantSplit/>
        </w:trPr>
        <w:tc>
          <w:tcPr>
            <w:tcW w:w="1271" w:type="dxa"/>
          </w:tcPr>
          <w:p w14:paraId="3477F731" w14:textId="77777777" w:rsidR="0031694C" w:rsidRPr="0031694C" w:rsidRDefault="0031694C" w:rsidP="0031694C">
            <w:pPr>
              <w:keepLines/>
              <w:tabs>
                <w:tab w:val="left" w:pos="288"/>
              </w:tabs>
              <w:spacing w:before="60" w:after="60"/>
              <w:jc w:val="both"/>
              <w:rPr>
                <w:rFonts w:cs="Arial"/>
                <w:color w:val="000000" w:themeColor="text1"/>
              </w:rPr>
            </w:pPr>
            <w:permStart w:id="1935672259" w:edGrp="everyone" w:colFirst="2" w:colLast="2"/>
            <w:permStart w:id="1527015466" w:edGrp="everyone" w:colFirst="3" w:colLast="3"/>
            <w:permEnd w:id="1927756939"/>
            <w:permEnd w:id="586830420"/>
          </w:p>
        </w:tc>
        <w:tc>
          <w:tcPr>
            <w:tcW w:w="5812" w:type="dxa"/>
          </w:tcPr>
          <w:p w14:paraId="7952EC0A" w14:textId="457D4AB3" w:rsidR="0031694C" w:rsidRPr="0031694C" w:rsidRDefault="0031694C" w:rsidP="0031694C">
            <w:pPr>
              <w:pStyle w:val="PlainText"/>
              <w:numPr>
                <w:ilvl w:val="0"/>
                <w:numId w:val="20"/>
              </w:numPr>
              <w:spacing w:before="60" w:after="60"/>
              <w:jc w:val="both"/>
              <w:rPr>
                <w:rFonts w:ascii="Arial" w:hAnsi="Arial" w:cs="Arial"/>
                <w:color w:val="000000" w:themeColor="text1"/>
              </w:rPr>
            </w:pPr>
            <w:r w:rsidRPr="0031694C">
              <w:rPr>
                <w:rFonts w:ascii="Arial" w:hAnsi="Arial" w:cs="Arial"/>
                <w:color w:val="000000" w:themeColor="text1"/>
              </w:rPr>
              <w:t>management system policy;</w:t>
            </w:r>
          </w:p>
        </w:tc>
        <w:tc>
          <w:tcPr>
            <w:tcW w:w="2126" w:type="dxa"/>
          </w:tcPr>
          <w:p w14:paraId="7D362248"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20CE1EAB"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1E7B3900"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5405A8BC" w14:textId="77777777" w:rsidTr="0031694C">
        <w:trPr>
          <w:cantSplit/>
        </w:trPr>
        <w:tc>
          <w:tcPr>
            <w:tcW w:w="1271" w:type="dxa"/>
          </w:tcPr>
          <w:p w14:paraId="3E4D620B" w14:textId="35F87C70" w:rsidR="0031694C" w:rsidRPr="0031694C" w:rsidRDefault="0031694C" w:rsidP="0031694C">
            <w:pPr>
              <w:keepLines/>
              <w:tabs>
                <w:tab w:val="left" w:pos="288"/>
              </w:tabs>
              <w:spacing w:before="60" w:after="60"/>
              <w:jc w:val="both"/>
              <w:rPr>
                <w:rFonts w:cs="Arial"/>
                <w:color w:val="000000" w:themeColor="text1"/>
              </w:rPr>
            </w:pPr>
            <w:permStart w:id="366504640" w:edGrp="everyone" w:colFirst="2" w:colLast="2"/>
            <w:permStart w:id="1130309779" w:edGrp="everyone" w:colFirst="3" w:colLast="3"/>
            <w:permEnd w:id="1935672259"/>
            <w:permEnd w:id="1527015466"/>
          </w:p>
        </w:tc>
        <w:tc>
          <w:tcPr>
            <w:tcW w:w="5812" w:type="dxa"/>
          </w:tcPr>
          <w:p w14:paraId="39B70887" w14:textId="2CFCB2EF" w:rsidR="0031694C" w:rsidRPr="0031694C" w:rsidRDefault="0031694C" w:rsidP="0031694C">
            <w:pPr>
              <w:pStyle w:val="ListParagraph"/>
              <w:numPr>
                <w:ilvl w:val="0"/>
                <w:numId w:val="20"/>
              </w:numPr>
              <w:spacing w:before="60" w:after="60"/>
              <w:jc w:val="both"/>
              <w:rPr>
                <w:rFonts w:cs="Arial"/>
                <w:color w:val="000000" w:themeColor="text1"/>
              </w:rPr>
            </w:pPr>
            <w:r w:rsidRPr="0031694C">
              <w:rPr>
                <w:rFonts w:cs="Arial"/>
                <w:color w:val="000000" w:themeColor="text1"/>
              </w:rPr>
              <w:t>control of documents;</w:t>
            </w:r>
          </w:p>
        </w:tc>
        <w:tc>
          <w:tcPr>
            <w:tcW w:w="2126" w:type="dxa"/>
          </w:tcPr>
          <w:p w14:paraId="3DCEF64A"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47CB4727"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5C758DF0" w14:textId="77777777" w:rsidR="0031694C" w:rsidRPr="0031694C" w:rsidRDefault="0031694C" w:rsidP="0031694C">
            <w:pPr>
              <w:keepLines/>
              <w:tabs>
                <w:tab w:val="left" w:pos="288"/>
              </w:tabs>
              <w:spacing w:before="60" w:after="60"/>
              <w:jc w:val="both"/>
              <w:rPr>
                <w:rFonts w:cs="Arial"/>
                <w:color w:val="000000" w:themeColor="text1"/>
              </w:rPr>
            </w:pPr>
          </w:p>
        </w:tc>
      </w:tr>
      <w:permEnd w:id="366504640"/>
      <w:permEnd w:id="1130309779"/>
      <w:tr w:rsidR="0031694C" w:rsidRPr="0031694C" w14:paraId="62A8242D" w14:textId="77777777" w:rsidTr="0031694C">
        <w:trPr>
          <w:cantSplit/>
        </w:trPr>
        <w:tc>
          <w:tcPr>
            <w:tcW w:w="1271" w:type="dxa"/>
          </w:tcPr>
          <w:p w14:paraId="65AEAEB6" w14:textId="77777777" w:rsidR="0031694C" w:rsidRPr="0031694C" w:rsidRDefault="0031694C" w:rsidP="0031694C">
            <w:pPr>
              <w:keepLines/>
              <w:tabs>
                <w:tab w:val="left" w:pos="288"/>
              </w:tabs>
              <w:spacing w:before="60" w:after="60"/>
              <w:jc w:val="both"/>
              <w:rPr>
                <w:rFonts w:cs="Arial"/>
                <w:color w:val="000000" w:themeColor="text1"/>
              </w:rPr>
            </w:pPr>
          </w:p>
        </w:tc>
        <w:tc>
          <w:tcPr>
            <w:tcW w:w="5812" w:type="dxa"/>
          </w:tcPr>
          <w:p w14:paraId="79716DDB" w14:textId="62D3925E" w:rsidR="0031694C" w:rsidRPr="0031694C" w:rsidRDefault="0031694C" w:rsidP="0031694C">
            <w:pPr>
              <w:pStyle w:val="ListParagraph"/>
              <w:numPr>
                <w:ilvl w:val="0"/>
                <w:numId w:val="20"/>
              </w:numPr>
              <w:spacing w:before="60" w:after="60"/>
              <w:jc w:val="both"/>
              <w:rPr>
                <w:rFonts w:cs="Arial"/>
                <w:color w:val="000000" w:themeColor="text1"/>
              </w:rPr>
            </w:pPr>
            <w:r w:rsidRPr="0031694C">
              <w:rPr>
                <w:rFonts w:cs="Arial"/>
                <w:color w:val="000000" w:themeColor="text1"/>
              </w:rPr>
              <w:t>control of records;</w:t>
            </w:r>
          </w:p>
        </w:tc>
        <w:tc>
          <w:tcPr>
            <w:tcW w:w="2126" w:type="dxa"/>
          </w:tcPr>
          <w:p w14:paraId="0F90606D"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30CFDE6F"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319521F1"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3A48E0CB" w14:textId="77777777" w:rsidTr="0031694C">
        <w:trPr>
          <w:cantSplit/>
        </w:trPr>
        <w:tc>
          <w:tcPr>
            <w:tcW w:w="1271" w:type="dxa"/>
          </w:tcPr>
          <w:p w14:paraId="5B075B8C" w14:textId="77777777" w:rsidR="0031694C" w:rsidRPr="0031694C" w:rsidRDefault="0031694C" w:rsidP="0031694C">
            <w:pPr>
              <w:keepLines/>
              <w:tabs>
                <w:tab w:val="left" w:pos="288"/>
              </w:tabs>
              <w:spacing w:before="60" w:after="60"/>
              <w:jc w:val="both"/>
              <w:rPr>
                <w:rFonts w:cs="Arial"/>
                <w:color w:val="000000" w:themeColor="text1"/>
              </w:rPr>
            </w:pPr>
          </w:p>
        </w:tc>
        <w:tc>
          <w:tcPr>
            <w:tcW w:w="5812" w:type="dxa"/>
          </w:tcPr>
          <w:p w14:paraId="444FF3A8" w14:textId="3430CA84" w:rsidR="0031694C" w:rsidRPr="0031694C" w:rsidRDefault="0031694C" w:rsidP="0031694C">
            <w:pPr>
              <w:pStyle w:val="ListParagraph"/>
              <w:numPr>
                <w:ilvl w:val="0"/>
                <w:numId w:val="20"/>
              </w:numPr>
              <w:spacing w:before="60" w:after="60"/>
              <w:jc w:val="both"/>
              <w:rPr>
                <w:rFonts w:cs="Arial"/>
                <w:color w:val="000000" w:themeColor="text1"/>
              </w:rPr>
            </w:pPr>
            <w:r w:rsidRPr="0031694C">
              <w:rPr>
                <w:rFonts w:cs="Arial"/>
                <w:color w:val="000000" w:themeColor="text1"/>
              </w:rPr>
              <w:t>internal audits;</w:t>
            </w:r>
          </w:p>
        </w:tc>
        <w:tc>
          <w:tcPr>
            <w:tcW w:w="2126" w:type="dxa"/>
          </w:tcPr>
          <w:p w14:paraId="4A436027"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15CC9622"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64A84149"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04FF52A0" w14:textId="77777777" w:rsidTr="0031694C">
        <w:trPr>
          <w:cantSplit/>
        </w:trPr>
        <w:tc>
          <w:tcPr>
            <w:tcW w:w="1271" w:type="dxa"/>
          </w:tcPr>
          <w:p w14:paraId="768C4BB4" w14:textId="77777777" w:rsidR="0031694C" w:rsidRPr="0031694C" w:rsidRDefault="0031694C" w:rsidP="0031694C">
            <w:pPr>
              <w:keepLines/>
              <w:tabs>
                <w:tab w:val="left" w:pos="288"/>
              </w:tabs>
              <w:spacing w:before="60" w:after="60"/>
              <w:jc w:val="both"/>
              <w:rPr>
                <w:rFonts w:cs="Arial"/>
                <w:color w:val="000000" w:themeColor="text1"/>
              </w:rPr>
            </w:pPr>
          </w:p>
        </w:tc>
        <w:tc>
          <w:tcPr>
            <w:tcW w:w="5812" w:type="dxa"/>
          </w:tcPr>
          <w:p w14:paraId="7F41379E" w14:textId="2545FA1D" w:rsidR="0031694C" w:rsidRPr="0031694C" w:rsidRDefault="0031694C" w:rsidP="0031694C">
            <w:pPr>
              <w:pStyle w:val="ListParagraph"/>
              <w:numPr>
                <w:ilvl w:val="0"/>
                <w:numId w:val="20"/>
              </w:numPr>
              <w:spacing w:before="60" w:after="60"/>
              <w:jc w:val="both"/>
              <w:rPr>
                <w:rFonts w:cs="Arial"/>
                <w:color w:val="000000" w:themeColor="text1"/>
              </w:rPr>
            </w:pPr>
            <w:r w:rsidRPr="0031694C">
              <w:rPr>
                <w:rFonts w:cs="Arial"/>
                <w:color w:val="000000" w:themeColor="text1"/>
              </w:rPr>
              <w:t>corrective actions;</w:t>
            </w:r>
          </w:p>
        </w:tc>
        <w:tc>
          <w:tcPr>
            <w:tcW w:w="2126" w:type="dxa"/>
          </w:tcPr>
          <w:p w14:paraId="03FF92BA"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7EAC9374"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3DA1B796"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2D84848B" w14:textId="77777777" w:rsidTr="0031694C">
        <w:trPr>
          <w:cantSplit/>
        </w:trPr>
        <w:tc>
          <w:tcPr>
            <w:tcW w:w="1271" w:type="dxa"/>
          </w:tcPr>
          <w:p w14:paraId="76439E39" w14:textId="77777777" w:rsidR="0031694C" w:rsidRPr="0031694C" w:rsidRDefault="0031694C" w:rsidP="0031694C">
            <w:pPr>
              <w:keepLines/>
              <w:tabs>
                <w:tab w:val="left" w:pos="288"/>
              </w:tabs>
              <w:spacing w:before="60" w:after="60"/>
              <w:jc w:val="both"/>
              <w:rPr>
                <w:rFonts w:cs="Arial"/>
                <w:color w:val="000000" w:themeColor="text1"/>
              </w:rPr>
            </w:pPr>
          </w:p>
        </w:tc>
        <w:tc>
          <w:tcPr>
            <w:tcW w:w="5812" w:type="dxa"/>
          </w:tcPr>
          <w:p w14:paraId="1B19F0D6" w14:textId="77AC2224" w:rsidR="0031694C" w:rsidRPr="0031694C" w:rsidRDefault="0031694C" w:rsidP="0031694C">
            <w:pPr>
              <w:pStyle w:val="ListParagraph"/>
              <w:numPr>
                <w:ilvl w:val="0"/>
                <w:numId w:val="20"/>
              </w:numPr>
              <w:spacing w:before="60" w:after="60"/>
              <w:jc w:val="both"/>
              <w:rPr>
                <w:rFonts w:cs="Arial"/>
                <w:color w:val="000000" w:themeColor="text1"/>
              </w:rPr>
            </w:pPr>
            <w:r w:rsidRPr="0031694C">
              <w:rPr>
                <w:rFonts w:cs="Arial"/>
                <w:color w:val="000000" w:themeColor="text1"/>
              </w:rPr>
              <w:t>preventive actions;</w:t>
            </w:r>
          </w:p>
        </w:tc>
        <w:tc>
          <w:tcPr>
            <w:tcW w:w="2126" w:type="dxa"/>
          </w:tcPr>
          <w:p w14:paraId="4D390C98"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20A50EAB"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77307BBA"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464F045A" w14:textId="77777777" w:rsidTr="0031694C">
        <w:trPr>
          <w:cantSplit/>
        </w:trPr>
        <w:tc>
          <w:tcPr>
            <w:tcW w:w="1271" w:type="dxa"/>
          </w:tcPr>
          <w:p w14:paraId="1FA7F6AF" w14:textId="77777777" w:rsidR="0031694C" w:rsidRPr="0031694C" w:rsidRDefault="0031694C" w:rsidP="0031694C">
            <w:pPr>
              <w:keepLines/>
              <w:tabs>
                <w:tab w:val="left" w:pos="288"/>
              </w:tabs>
              <w:spacing w:before="60" w:after="60"/>
              <w:jc w:val="both"/>
              <w:rPr>
                <w:rFonts w:cs="Arial"/>
                <w:color w:val="000000" w:themeColor="text1"/>
              </w:rPr>
            </w:pPr>
          </w:p>
        </w:tc>
        <w:tc>
          <w:tcPr>
            <w:tcW w:w="5812" w:type="dxa"/>
          </w:tcPr>
          <w:p w14:paraId="09AF56D1" w14:textId="16DCBD6E" w:rsidR="0031694C" w:rsidRPr="0031694C" w:rsidRDefault="0031694C" w:rsidP="0031694C">
            <w:pPr>
              <w:pStyle w:val="ListParagraph"/>
              <w:numPr>
                <w:ilvl w:val="0"/>
                <w:numId w:val="20"/>
              </w:numPr>
              <w:spacing w:before="60" w:after="60"/>
              <w:jc w:val="both"/>
              <w:rPr>
                <w:rFonts w:cs="Arial"/>
                <w:color w:val="000000" w:themeColor="text1"/>
              </w:rPr>
            </w:pPr>
            <w:r w:rsidRPr="0031694C">
              <w:rPr>
                <w:rFonts w:cs="Arial"/>
                <w:color w:val="000000" w:themeColor="text1"/>
              </w:rPr>
              <w:t>management review.</w:t>
            </w:r>
          </w:p>
        </w:tc>
        <w:tc>
          <w:tcPr>
            <w:tcW w:w="2126" w:type="dxa"/>
          </w:tcPr>
          <w:p w14:paraId="26A24F18"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3BC103EA"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76C00AAF"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5FC8E0F9" w14:textId="77777777" w:rsidTr="0031694C">
        <w:trPr>
          <w:cantSplit/>
        </w:trPr>
        <w:tc>
          <w:tcPr>
            <w:tcW w:w="1271" w:type="dxa"/>
          </w:tcPr>
          <w:p w14:paraId="28AFC3A2" w14:textId="77777777" w:rsidR="0031694C" w:rsidRPr="0031694C" w:rsidRDefault="0031694C" w:rsidP="0031694C">
            <w:pPr>
              <w:keepLines/>
              <w:tabs>
                <w:tab w:val="left" w:pos="288"/>
              </w:tabs>
              <w:spacing w:before="60" w:after="60"/>
              <w:jc w:val="both"/>
              <w:rPr>
                <w:rFonts w:cs="Arial"/>
                <w:color w:val="000000" w:themeColor="text1"/>
              </w:rPr>
            </w:pPr>
          </w:p>
        </w:tc>
        <w:tc>
          <w:tcPr>
            <w:tcW w:w="5812" w:type="dxa"/>
          </w:tcPr>
          <w:p w14:paraId="79F0E3E8" w14:textId="3AE941ED" w:rsidR="0031694C" w:rsidRPr="0031694C" w:rsidRDefault="0031694C" w:rsidP="0031694C">
            <w:pPr>
              <w:spacing w:before="60" w:after="60"/>
              <w:jc w:val="both"/>
              <w:rPr>
                <w:rFonts w:cs="Arial"/>
                <w:color w:val="000000" w:themeColor="text1"/>
              </w:rPr>
            </w:pPr>
            <w:r w:rsidRPr="0031694C">
              <w:rPr>
                <w:rFonts w:cs="Arial"/>
                <w:color w:val="000000" w:themeColor="text1"/>
              </w:rPr>
              <w:t>The documented management system shall include the maintenance of associated records.</w:t>
            </w:r>
          </w:p>
        </w:tc>
        <w:tc>
          <w:tcPr>
            <w:tcW w:w="2126" w:type="dxa"/>
          </w:tcPr>
          <w:p w14:paraId="2964351E" w14:textId="77777777" w:rsidR="0031694C" w:rsidRPr="0031694C" w:rsidRDefault="0031694C" w:rsidP="0031694C">
            <w:pPr>
              <w:keepLines/>
              <w:tabs>
                <w:tab w:val="left" w:pos="288"/>
              </w:tabs>
              <w:spacing w:before="60" w:after="60"/>
              <w:jc w:val="both"/>
              <w:rPr>
                <w:rFonts w:cs="Arial"/>
                <w:color w:val="000000" w:themeColor="text1"/>
              </w:rPr>
            </w:pPr>
          </w:p>
        </w:tc>
        <w:tc>
          <w:tcPr>
            <w:tcW w:w="1276" w:type="dxa"/>
          </w:tcPr>
          <w:p w14:paraId="045680DE" w14:textId="77777777" w:rsidR="0031694C" w:rsidRPr="0031694C" w:rsidRDefault="0031694C" w:rsidP="0031694C">
            <w:pPr>
              <w:keepLines/>
              <w:tabs>
                <w:tab w:val="left" w:pos="288"/>
              </w:tabs>
              <w:spacing w:before="60" w:after="60"/>
              <w:jc w:val="both"/>
              <w:rPr>
                <w:rFonts w:cs="Arial"/>
                <w:color w:val="000000" w:themeColor="text1"/>
              </w:rPr>
            </w:pPr>
          </w:p>
        </w:tc>
        <w:tc>
          <w:tcPr>
            <w:tcW w:w="3463" w:type="dxa"/>
          </w:tcPr>
          <w:p w14:paraId="059A6446" w14:textId="77777777" w:rsidR="0031694C" w:rsidRPr="0031694C" w:rsidRDefault="0031694C" w:rsidP="0031694C">
            <w:pPr>
              <w:keepLines/>
              <w:tabs>
                <w:tab w:val="left" w:pos="288"/>
              </w:tabs>
              <w:spacing w:before="60" w:after="60"/>
              <w:jc w:val="both"/>
              <w:rPr>
                <w:rFonts w:cs="Arial"/>
                <w:color w:val="000000" w:themeColor="text1"/>
              </w:rPr>
            </w:pPr>
          </w:p>
        </w:tc>
      </w:tr>
      <w:tr w:rsidR="0031694C" w:rsidRPr="0031694C" w14:paraId="28AE9146" w14:textId="77777777" w:rsidTr="0031694C">
        <w:trPr>
          <w:cantSplit/>
        </w:trPr>
        <w:tc>
          <w:tcPr>
            <w:tcW w:w="1271" w:type="dxa"/>
            <w:shd w:val="clear" w:color="auto" w:fill="auto"/>
          </w:tcPr>
          <w:p w14:paraId="7115E016" w14:textId="06679440" w:rsidR="0031694C" w:rsidRPr="0031694C" w:rsidRDefault="0031694C" w:rsidP="0031694C">
            <w:pPr>
              <w:keepLines/>
              <w:tabs>
                <w:tab w:val="left" w:pos="288"/>
              </w:tabs>
              <w:spacing w:before="60" w:after="60"/>
              <w:jc w:val="both"/>
              <w:rPr>
                <w:rFonts w:cs="Arial"/>
                <w:b/>
                <w:bCs/>
                <w:color w:val="000000" w:themeColor="text1"/>
                <w:u w:val="single"/>
              </w:rPr>
            </w:pPr>
            <w:r w:rsidRPr="0031694C">
              <w:rPr>
                <w:rFonts w:cs="Arial"/>
                <w:b/>
                <w:bCs/>
                <w:color w:val="000000" w:themeColor="text1"/>
                <w:u w:val="single"/>
              </w:rPr>
              <w:t>IAF MD 6:2014</w:t>
            </w:r>
          </w:p>
        </w:tc>
        <w:tc>
          <w:tcPr>
            <w:tcW w:w="5812" w:type="dxa"/>
            <w:shd w:val="clear" w:color="auto" w:fill="auto"/>
          </w:tcPr>
          <w:p w14:paraId="6F42B230" w14:textId="0EDB43A0" w:rsidR="0031694C" w:rsidRPr="0031694C" w:rsidRDefault="0031694C" w:rsidP="0031694C">
            <w:pPr>
              <w:spacing w:before="60" w:after="60"/>
              <w:jc w:val="both"/>
              <w:rPr>
                <w:rFonts w:cs="Arial"/>
                <w:color w:val="000000" w:themeColor="text1"/>
                <w:u w:val="single"/>
              </w:rPr>
            </w:pPr>
            <w:r w:rsidRPr="0031694C">
              <w:rPr>
                <w:rFonts w:cs="Arial"/>
                <w:b/>
                <w:bCs/>
                <w:color w:val="000000" w:themeColor="text1"/>
                <w:u w:val="single"/>
              </w:rPr>
              <w:t>A.12.1</w:t>
            </w:r>
            <w:r w:rsidRPr="0031694C">
              <w:rPr>
                <w:rFonts w:cs="Arial"/>
                <w:color w:val="000000" w:themeColor="text1"/>
                <w:u w:val="single"/>
              </w:rPr>
              <w:t xml:space="preserve"> The management system should be sufficiently documented to ensure the consistent application of these standards and relevant operational requirements.</w:t>
            </w:r>
          </w:p>
        </w:tc>
        <w:tc>
          <w:tcPr>
            <w:tcW w:w="2126" w:type="dxa"/>
            <w:shd w:val="clear" w:color="auto" w:fill="auto"/>
          </w:tcPr>
          <w:p w14:paraId="6CBAC190" w14:textId="77777777" w:rsidR="0031694C" w:rsidRPr="0031694C" w:rsidRDefault="0031694C" w:rsidP="0031694C">
            <w:pPr>
              <w:keepLines/>
              <w:tabs>
                <w:tab w:val="left" w:pos="288"/>
              </w:tabs>
              <w:spacing w:before="60" w:after="60"/>
              <w:jc w:val="both"/>
              <w:rPr>
                <w:rFonts w:cs="Arial"/>
                <w:color w:val="000000" w:themeColor="text1"/>
                <w:u w:val="single"/>
              </w:rPr>
            </w:pPr>
          </w:p>
        </w:tc>
        <w:tc>
          <w:tcPr>
            <w:tcW w:w="1276" w:type="dxa"/>
            <w:shd w:val="clear" w:color="auto" w:fill="auto"/>
          </w:tcPr>
          <w:p w14:paraId="53A0A154" w14:textId="77777777" w:rsidR="0031694C" w:rsidRPr="0031694C" w:rsidRDefault="0031694C" w:rsidP="0031694C">
            <w:pPr>
              <w:keepLines/>
              <w:tabs>
                <w:tab w:val="left" w:pos="288"/>
              </w:tabs>
              <w:spacing w:before="60" w:after="60"/>
              <w:jc w:val="both"/>
              <w:rPr>
                <w:rFonts w:cs="Arial"/>
                <w:color w:val="000000" w:themeColor="text1"/>
                <w:u w:val="single"/>
              </w:rPr>
            </w:pPr>
          </w:p>
        </w:tc>
        <w:tc>
          <w:tcPr>
            <w:tcW w:w="3463" w:type="dxa"/>
            <w:shd w:val="clear" w:color="auto" w:fill="auto"/>
          </w:tcPr>
          <w:p w14:paraId="545A02A2" w14:textId="77777777" w:rsidR="0031694C" w:rsidRPr="0031694C" w:rsidRDefault="0031694C" w:rsidP="0031694C">
            <w:pPr>
              <w:keepLines/>
              <w:tabs>
                <w:tab w:val="left" w:pos="288"/>
              </w:tabs>
              <w:spacing w:before="60" w:after="60"/>
              <w:jc w:val="both"/>
              <w:rPr>
                <w:rFonts w:cs="Arial"/>
                <w:color w:val="000000" w:themeColor="text1"/>
                <w:u w:val="single"/>
              </w:rPr>
            </w:pPr>
          </w:p>
        </w:tc>
      </w:tr>
    </w:tbl>
    <w:p w14:paraId="22F0FB5A" w14:textId="3F758681" w:rsidR="006179D4" w:rsidRPr="0031694C" w:rsidRDefault="006179D4">
      <w:pPr>
        <w:rPr>
          <w:rFonts w:cs="Arial"/>
          <w:color w:val="000000" w:themeColor="text1"/>
        </w:rPr>
      </w:pPr>
    </w:p>
    <w:p w14:paraId="1B4EAEA5" w14:textId="77777777" w:rsidR="0031694C" w:rsidRPr="0031694C" w:rsidRDefault="0031694C">
      <w:pPr>
        <w:rPr>
          <w:rFonts w:cs="Arial"/>
          <w:color w:val="000000" w:themeColor="text1"/>
        </w:rPr>
        <w:sectPr w:rsidR="0031694C" w:rsidRPr="0031694C" w:rsidSect="001255ED">
          <w:pgSz w:w="16838" w:h="11906" w:orient="landscape"/>
          <w:pgMar w:top="1418" w:right="1440" w:bottom="1418" w:left="1440" w:header="709" w:footer="709" w:gutter="0"/>
          <w:cols w:space="708"/>
          <w:docGrid w:linePitch="360"/>
        </w:sectPr>
      </w:pPr>
    </w:p>
    <w:p w14:paraId="18668B4B" w14:textId="1190DB6B" w:rsidR="006179D4" w:rsidRPr="0031694C" w:rsidRDefault="006179D4" w:rsidP="006179D4">
      <w:pPr>
        <w:pStyle w:val="Heading4"/>
        <w:jc w:val="both"/>
        <w:rPr>
          <w:rFonts w:ascii="Arial" w:hAnsi="Arial" w:cs="Arial"/>
          <w:i w:val="0"/>
          <w:color w:val="000000" w:themeColor="text1"/>
        </w:rPr>
      </w:pPr>
      <w:r w:rsidRPr="0031694C">
        <w:rPr>
          <w:rFonts w:ascii="Arial" w:hAnsi="Arial" w:cs="Arial"/>
          <w:i w:val="0"/>
          <w:color w:val="000000" w:themeColor="text1"/>
        </w:rPr>
        <w:lastRenderedPageBreak/>
        <w:t>PART 2: CHECKLIST TO REQUIREMENTS OF ISO 14066:2011 &amp; PART 3: CHECKLIST TO REQUIREMENTS OF CORSIA</w:t>
      </w:r>
    </w:p>
    <w:p w14:paraId="30FA7019" w14:textId="77777777" w:rsidR="006179D4" w:rsidRPr="0031694C" w:rsidRDefault="006179D4" w:rsidP="006179D4">
      <w:pPr>
        <w:keepLines/>
        <w:ind w:right="301"/>
        <w:jc w:val="both"/>
        <w:rPr>
          <w:rFonts w:cs="Arial"/>
          <w:b/>
          <w:color w:val="000000" w:themeColor="text1"/>
        </w:rPr>
      </w:pPr>
    </w:p>
    <w:p w14:paraId="3CC95A7C" w14:textId="348EAB10" w:rsidR="006179D4" w:rsidRPr="0031694C" w:rsidRDefault="00A2648A">
      <w:pPr>
        <w:rPr>
          <w:rFonts w:cs="Arial"/>
          <w:b/>
        </w:rPr>
      </w:pPr>
      <w:r w:rsidRPr="0031694C">
        <w:rPr>
          <w:rFonts w:cs="Arial"/>
          <w:b/>
        </w:rPr>
        <w:t>Key (Y – Addressed, N – Not Addressed, O – To be verified during compliance/ witnessing, N/A – Not applicable)</w:t>
      </w:r>
    </w:p>
    <w:p w14:paraId="6045445A" w14:textId="77777777" w:rsidR="0031694C" w:rsidRPr="0031694C" w:rsidRDefault="0031694C">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60"/>
        <w:gridCol w:w="1858"/>
        <w:gridCol w:w="1286"/>
        <w:gridCol w:w="5256"/>
      </w:tblGrid>
      <w:tr w:rsidR="00763534" w:rsidRPr="0031694C" w14:paraId="56F6E977" w14:textId="77777777" w:rsidTr="00FB6958">
        <w:trPr>
          <w:tblHeader/>
        </w:trPr>
        <w:tc>
          <w:tcPr>
            <w:tcW w:w="426" w:type="pct"/>
            <w:shd w:val="clear" w:color="auto" w:fill="D9D9D9"/>
          </w:tcPr>
          <w:p w14:paraId="78270A76" w14:textId="3140C0AC" w:rsidR="00763534" w:rsidRPr="0031694C" w:rsidRDefault="00763534" w:rsidP="006179D4">
            <w:pPr>
              <w:pStyle w:val="Heading3"/>
              <w:jc w:val="both"/>
              <w:rPr>
                <w:rFonts w:ascii="Arial" w:hAnsi="Arial" w:cs="Arial"/>
                <w:b/>
                <w:bCs/>
                <w:color w:val="000000" w:themeColor="text1"/>
                <w:sz w:val="20"/>
                <w:szCs w:val="20"/>
              </w:rPr>
            </w:pPr>
            <w:r w:rsidRPr="0031694C">
              <w:rPr>
                <w:rFonts w:ascii="Arial" w:hAnsi="Arial" w:cs="Arial"/>
                <w:b/>
                <w:color w:val="000000" w:themeColor="text1"/>
                <w:sz w:val="20"/>
                <w:szCs w:val="20"/>
              </w:rPr>
              <w:t>Clause</w:t>
            </w:r>
          </w:p>
        </w:tc>
        <w:tc>
          <w:tcPr>
            <w:tcW w:w="1563" w:type="pct"/>
            <w:shd w:val="clear" w:color="auto" w:fill="D9D9D9"/>
          </w:tcPr>
          <w:p w14:paraId="0CC94CBA" w14:textId="1C2C590F" w:rsidR="00763534" w:rsidRPr="0031694C" w:rsidRDefault="00763534" w:rsidP="006179D4">
            <w:pPr>
              <w:pStyle w:val="Heading3"/>
              <w:jc w:val="both"/>
              <w:rPr>
                <w:rFonts w:ascii="Arial" w:hAnsi="Arial" w:cs="Arial"/>
                <w:b/>
                <w:bCs/>
                <w:color w:val="000000" w:themeColor="text1"/>
                <w:sz w:val="20"/>
                <w:szCs w:val="20"/>
              </w:rPr>
            </w:pPr>
            <w:r w:rsidRPr="0031694C">
              <w:rPr>
                <w:rFonts w:ascii="Arial" w:hAnsi="Arial" w:cs="Arial"/>
                <w:b/>
                <w:color w:val="000000" w:themeColor="text1"/>
                <w:sz w:val="20"/>
                <w:szCs w:val="20"/>
              </w:rPr>
              <w:t>Requirement</w:t>
            </w:r>
          </w:p>
        </w:tc>
        <w:tc>
          <w:tcPr>
            <w:tcW w:w="666" w:type="pct"/>
            <w:shd w:val="clear" w:color="auto" w:fill="D9D9D9"/>
          </w:tcPr>
          <w:p w14:paraId="12EAC4DE" w14:textId="77777777" w:rsidR="00763534" w:rsidRPr="0031694C" w:rsidRDefault="00763534" w:rsidP="006179D4">
            <w:pPr>
              <w:pStyle w:val="Heading3"/>
              <w:jc w:val="both"/>
              <w:rPr>
                <w:rFonts w:ascii="Arial" w:hAnsi="Arial" w:cs="Arial"/>
                <w:b/>
                <w:color w:val="000000" w:themeColor="text1"/>
                <w:sz w:val="20"/>
                <w:szCs w:val="20"/>
              </w:rPr>
            </w:pPr>
            <w:r w:rsidRPr="0031694C">
              <w:rPr>
                <w:rFonts w:ascii="Arial" w:hAnsi="Arial" w:cs="Arial"/>
                <w:b/>
                <w:color w:val="000000" w:themeColor="text1"/>
                <w:sz w:val="20"/>
                <w:szCs w:val="20"/>
              </w:rPr>
              <w:t xml:space="preserve">Manual / Procedures reference </w:t>
            </w:r>
          </w:p>
          <w:p w14:paraId="219138CA" w14:textId="2192F325" w:rsidR="00763534" w:rsidRPr="0031694C" w:rsidRDefault="00763534" w:rsidP="006179D4">
            <w:pPr>
              <w:rPr>
                <w:rFonts w:cs="Arial"/>
                <w:b/>
                <w:color w:val="000000" w:themeColor="text1"/>
              </w:rPr>
            </w:pPr>
            <w:r w:rsidRPr="0031694C">
              <w:rPr>
                <w:rFonts w:cs="Arial"/>
                <w:b/>
                <w:color w:val="000000" w:themeColor="text1"/>
              </w:rPr>
              <w:t>(To be filled by VB during application)</w:t>
            </w:r>
          </w:p>
        </w:tc>
        <w:tc>
          <w:tcPr>
            <w:tcW w:w="461" w:type="pct"/>
            <w:shd w:val="clear" w:color="auto" w:fill="D9D9D9"/>
          </w:tcPr>
          <w:p w14:paraId="523AF95F" w14:textId="77777777" w:rsidR="00763534" w:rsidRDefault="00763534" w:rsidP="003E2EB5">
            <w:pPr>
              <w:pStyle w:val="Heading3"/>
              <w:jc w:val="both"/>
              <w:rPr>
                <w:rFonts w:ascii="Arial" w:hAnsi="Arial" w:cs="Arial"/>
                <w:b/>
                <w:color w:val="000000" w:themeColor="text1"/>
                <w:sz w:val="20"/>
                <w:szCs w:val="20"/>
              </w:rPr>
            </w:pPr>
            <w:r w:rsidRPr="0031694C">
              <w:rPr>
                <w:rFonts w:ascii="Arial" w:hAnsi="Arial" w:cs="Arial"/>
                <w:b/>
                <w:color w:val="000000" w:themeColor="text1"/>
                <w:sz w:val="20"/>
                <w:szCs w:val="20"/>
              </w:rPr>
              <w:t xml:space="preserve">Findings </w:t>
            </w:r>
          </w:p>
          <w:p w14:paraId="5B3C6038" w14:textId="4F3F02E3" w:rsidR="0031694C" w:rsidRPr="0031694C" w:rsidRDefault="0031694C" w:rsidP="0031694C">
            <w:pPr>
              <w:rPr>
                <w:b/>
              </w:rPr>
            </w:pPr>
            <w:r w:rsidRPr="0031694C">
              <w:rPr>
                <w:b/>
              </w:rPr>
              <w:t>(Note: fill in key)</w:t>
            </w:r>
          </w:p>
        </w:tc>
        <w:tc>
          <w:tcPr>
            <w:tcW w:w="1884" w:type="pct"/>
            <w:shd w:val="clear" w:color="auto" w:fill="D9D9D9"/>
          </w:tcPr>
          <w:p w14:paraId="36441F15" w14:textId="6010932A" w:rsidR="00763534" w:rsidRPr="0031694C" w:rsidRDefault="00763534" w:rsidP="006179D4">
            <w:pPr>
              <w:rPr>
                <w:rFonts w:cs="Arial"/>
                <w:b/>
                <w:color w:val="000000" w:themeColor="text1"/>
              </w:rPr>
            </w:pPr>
            <w:r w:rsidRPr="0031694C">
              <w:rPr>
                <w:rFonts w:cs="Arial"/>
                <w:b/>
                <w:color w:val="000000" w:themeColor="text1"/>
              </w:rPr>
              <w:t>Remarks</w:t>
            </w:r>
          </w:p>
        </w:tc>
      </w:tr>
      <w:tr w:rsidR="00763534" w:rsidRPr="0031694C" w14:paraId="0479E52E" w14:textId="77777777" w:rsidTr="00FB6958">
        <w:trPr>
          <w:cantSplit/>
        </w:trPr>
        <w:tc>
          <w:tcPr>
            <w:tcW w:w="426" w:type="pct"/>
            <w:shd w:val="clear" w:color="auto" w:fill="D9D9D9"/>
          </w:tcPr>
          <w:p w14:paraId="743DD959" w14:textId="3CE98BC5"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w:t>
            </w:r>
          </w:p>
        </w:tc>
        <w:tc>
          <w:tcPr>
            <w:tcW w:w="1563" w:type="pct"/>
            <w:shd w:val="clear" w:color="auto" w:fill="D9D9D9"/>
          </w:tcPr>
          <w:p w14:paraId="03C81F8D" w14:textId="61973557"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Team competence</w:t>
            </w:r>
          </w:p>
        </w:tc>
        <w:tc>
          <w:tcPr>
            <w:tcW w:w="666" w:type="pct"/>
            <w:shd w:val="clear" w:color="auto" w:fill="D9D9D9"/>
          </w:tcPr>
          <w:p w14:paraId="2F6F0D36"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525A91CE"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779866B9"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45BD96C0" w14:textId="77777777" w:rsidTr="00FB6958">
        <w:trPr>
          <w:cantSplit/>
        </w:trPr>
        <w:tc>
          <w:tcPr>
            <w:tcW w:w="426" w:type="pct"/>
            <w:shd w:val="clear" w:color="auto" w:fill="D9D9D9"/>
          </w:tcPr>
          <w:p w14:paraId="4D1F64F7" w14:textId="7978EB0C"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5.1</w:t>
            </w:r>
          </w:p>
        </w:tc>
        <w:tc>
          <w:tcPr>
            <w:tcW w:w="1563" w:type="pct"/>
            <w:shd w:val="clear" w:color="auto" w:fill="D9D9D9"/>
          </w:tcPr>
          <w:p w14:paraId="48713850" w14:textId="329FE8B8"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General</w:t>
            </w:r>
          </w:p>
        </w:tc>
        <w:tc>
          <w:tcPr>
            <w:tcW w:w="666" w:type="pct"/>
            <w:shd w:val="clear" w:color="auto" w:fill="D9D9D9"/>
          </w:tcPr>
          <w:p w14:paraId="3A8A3412"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62FC7CAA"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0B4775B4"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19614AB3" w14:textId="77777777" w:rsidTr="00FB6958">
        <w:trPr>
          <w:cantSplit/>
        </w:trPr>
        <w:tc>
          <w:tcPr>
            <w:tcW w:w="426" w:type="pct"/>
          </w:tcPr>
          <w:p w14:paraId="5359C2D1" w14:textId="77777777" w:rsidR="00763534" w:rsidRPr="0031694C" w:rsidRDefault="00763534" w:rsidP="008E147C">
            <w:pPr>
              <w:keepLines/>
              <w:tabs>
                <w:tab w:val="left" w:pos="288"/>
              </w:tabs>
              <w:spacing w:before="60" w:after="60"/>
              <w:jc w:val="both"/>
              <w:rPr>
                <w:rFonts w:cs="Arial"/>
                <w:color w:val="000000" w:themeColor="text1"/>
              </w:rPr>
            </w:pPr>
            <w:permStart w:id="528437530" w:edGrp="everyone" w:colFirst="2" w:colLast="2"/>
            <w:permStart w:id="1798011344" w:edGrp="everyone" w:colFirst="3" w:colLast="3"/>
          </w:p>
        </w:tc>
        <w:tc>
          <w:tcPr>
            <w:tcW w:w="1563" w:type="pct"/>
          </w:tcPr>
          <w:p w14:paraId="3593B31A" w14:textId="76EA9A55" w:rsidR="00763534" w:rsidRPr="0031694C" w:rsidRDefault="00763534" w:rsidP="008E147C">
            <w:pPr>
              <w:spacing w:before="60" w:after="60"/>
              <w:jc w:val="both"/>
              <w:rPr>
                <w:rFonts w:cs="Arial"/>
                <w:color w:val="000000" w:themeColor="text1"/>
              </w:rPr>
            </w:pPr>
            <w:r w:rsidRPr="0031694C">
              <w:rPr>
                <w:rFonts w:cs="Arial"/>
                <w:color w:val="000000" w:themeColor="text1"/>
              </w:rPr>
              <w:t>A validation team or a verification team collectively shall have the required competence (3.1.4) to perform validation or verification activities.</w:t>
            </w:r>
          </w:p>
        </w:tc>
        <w:tc>
          <w:tcPr>
            <w:tcW w:w="666" w:type="pct"/>
          </w:tcPr>
          <w:p w14:paraId="7E4ACADA"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655084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72C5C98" w14:textId="77777777" w:rsidR="00763534" w:rsidRPr="0031694C" w:rsidRDefault="00763534" w:rsidP="008E147C">
            <w:pPr>
              <w:keepLines/>
              <w:tabs>
                <w:tab w:val="left" w:pos="288"/>
              </w:tabs>
              <w:spacing w:before="60" w:after="60"/>
              <w:jc w:val="both"/>
              <w:rPr>
                <w:rFonts w:cs="Arial"/>
                <w:color w:val="000000" w:themeColor="text1"/>
              </w:rPr>
            </w:pPr>
          </w:p>
        </w:tc>
      </w:tr>
      <w:permEnd w:id="528437530"/>
      <w:permEnd w:id="1798011344"/>
      <w:tr w:rsidR="00763534" w:rsidRPr="0031694C" w14:paraId="5A05DABB" w14:textId="77777777" w:rsidTr="00FB6958">
        <w:trPr>
          <w:cantSplit/>
        </w:trPr>
        <w:tc>
          <w:tcPr>
            <w:tcW w:w="426" w:type="pct"/>
            <w:shd w:val="clear" w:color="auto" w:fill="D9D9D9"/>
          </w:tcPr>
          <w:p w14:paraId="447B6415" w14:textId="20446EA0"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w:t>
            </w:r>
          </w:p>
        </w:tc>
        <w:tc>
          <w:tcPr>
            <w:tcW w:w="1563" w:type="pct"/>
            <w:shd w:val="clear" w:color="auto" w:fill="D9D9D9"/>
          </w:tcPr>
          <w:p w14:paraId="4CBB562A" w14:textId="1A4C4002"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Knowledge</w:t>
            </w:r>
          </w:p>
        </w:tc>
        <w:tc>
          <w:tcPr>
            <w:tcW w:w="666" w:type="pct"/>
            <w:shd w:val="clear" w:color="auto" w:fill="D9D9D9"/>
          </w:tcPr>
          <w:p w14:paraId="49E56F9C"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01F79229"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11AEE43F"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143B6EE5" w14:textId="77777777" w:rsidTr="00FB6958">
        <w:trPr>
          <w:cantSplit/>
        </w:trPr>
        <w:tc>
          <w:tcPr>
            <w:tcW w:w="426" w:type="pct"/>
            <w:shd w:val="clear" w:color="auto" w:fill="D9D9D9"/>
          </w:tcPr>
          <w:p w14:paraId="1342292D" w14:textId="12BF8539"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5.2.1</w:t>
            </w:r>
          </w:p>
        </w:tc>
        <w:tc>
          <w:tcPr>
            <w:tcW w:w="1563" w:type="pct"/>
            <w:shd w:val="clear" w:color="auto" w:fill="D9D9D9"/>
          </w:tcPr>
          <w:p w14:paraId="6C325758" w14:textId="7C703DB9"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General</w:t>
            </w:r>
          </w:p>
        </w:tc>
        <w:tc>
          <w:tcPr>
            <w:tcW w:w="666" w:type="pct"/>
            <w:shd w:val="clear" w:color="auto" w:fill="D9D9D9"/>
          </w:tcPr>
          <w:p w14:paraId="624DCD6B"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5DCE64DA"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51FFD703"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4E985C7F" w14:textId="77777777" w:rsidTr="00FB6958">
        <w:trPr>
          <w:cantSplit/>
        </w:trPr>
        <w:tc>
          <w:tcPr>
            <w:tcW w:w="426" w:type="pct"/>
          </w:tcPr>
          <w:p w14:paraId="2DA52CE6" w14:textId="62638DE8" w:rsidR="00763534" w:rsidRPr="0031694C" w:rsidRDefault="00763534" w:rsidP="008E147C">
            <w:pPr>
              <w:keepLines/>
              <w:tabs>
                <w:tab w:val="left" w:pos="288"/>
              </w:tabs>
              <w:spacing w:before="60" w:after="60"/>
              <w:jc w:val="both"/>
              <w:rPr>
                <w:rFonts w:cs="Arial"/>
                <w:color w:val="000000" w:themeColor="text1"/>
              </w:rPr>
            </w:pPr>
            <w:permStart w:id="316149767" w:edGrp="everyone" w:colFirst="2" w:colLast="2"/>
            <w:permStart w:id="1667574718" w:edGrp="everyone" w:colFirst="3" w:colLast="3"/>
          </w:p>
        </w:tc>
        <w:tc>
          <w:tcPr>
            <w:tcW w:w="1563" w:type="pct"/>
          </w:tcPr>
          <w:p w14:paraId="34B83BC9" w14:textId="68F583E7" w:rsidR="00763534" w:rsidRPr="0031694C" w:rsidRDefault="00763534" w:rsidP="006F0F0E">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shall possess the following:</w:t>
            </w:r>
          </w:p>
        </w:tc>
        <w:tc>
          <w:tcPr>
            <w:tcW w:w="666" w:type="pct"/>
          </w:tcPr>
          <w:p w14:paraId="1ADA6BC2"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4864ADD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96F06EC"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2C3CEEA6" w14:textId="77777777" w:rsidTr="00FB6958">
        <w:trPr>
          <w:cantSplit/>
        </w:trPr>
        <w:tc>
          <w:tcPr>
            <w:tcW w:w="426" w:type="pct"/>
          </w:tcPr>
          <w:p w14:paraId="462142D0" w14:textId="77777777" w:rsidR="00763534" w:rsidRPr="0031694C" w:rsidRDefault="00763534" w:rsidP="00451198">
            <w:pPr>
              <w:pStyle w:val="ListParagraph"/>
              <w:keepLines/>
              <w:numPr>
                <w:ilvl w:val="0"/>
                <w:numId w:val="28"/>
              </w:numPr>
              <w:tabs>
                <w:tab w:val="left" w:pos="288"/>
              </w:tabs>
              <w:spacing w:before="60" w:after="60"/>
              <w:jc w:val="both"/>
              <w:rPr>
                <w:rFonts w:cs="Arial"/>
                <w:color w:val="000000" w:themeColor="text1"/>
              </w:rPr>
            </w:pPr>
            <w:permStart w:id="879128037" w:edGrp="everyone" w:colFirst="2" w:colLast="2"/>
            <w:permStart w:id="1764452324" w:edGrp="everyone" w:colFirst="3" w:colLast="3"/>
            <w:permEnd w:id="316149767"/>
            <w:permEnd w:id="1667574718"/>
          </w:p>
        </w:tc>
        <w:tc>
          <w:tcPr>
            <w:tcW w:w="1563" w:type="pct"/>
          </w:tcPr>
          <w:p w14:paraId="050CF4C4" w14:textId="2DD223BD"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GHG programme knowledge,</w:t>
            </w:r>
          </w:p>
        </w:tc>
        <w:tc>
          <w:tcPr>
            <w:tcW w:w="666" w:type="pct"/>
          </w:tcPr>
          <w:p w14:paraId="5D16B674"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4B626345"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88733D2"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7A4D706A" w14:textId="77777777" w:rsidTr="00FB6958">
        <w:trPr>
          <w:cantSplit/>
        </w:trPr>
        <w:tc>
          <w:tcPr>
            <w:tcW w:w="426" w:type="pct"/>
          </w:tcPr>
          <w:p w14:paraId="389C135F" w14:textId="13C571EE" w:rsidR="00763534" w:rsidRPr="0031694C" w:rsidRDefault="00763534" w:rsidP="00451198">
            <w:pPr>
              <w:pStyle w:val="ListParagraph"/>
              <w:keepLines/>
              <w:numPr>
                <w:ilvl w:val="0"/>
                <w:numId w:val="28"/>
              </w:numPr>
              <w:tabs>
                <w:tab w:val="left" w:pos="288"/>
              </w:tabs>
              <w:spacing w:before="60" w:after="60"/>
              <w:jc w:val="both"/>
              <w:rPr>
                <w:rFonts w:cs="Arial"/>
                <w:color w:val="000000" w:themeColor="text1"/>
              </w:rPr>
            </w:pPr>
            <w:permStart w:id="930902324" w:edGrp="everyone" w:colFirst="2" w:colLast="2"/>
            <w:permStart w:id="699483548" w:edGrp="everyone" w:colFirst="3" w:colLast="3"/>
            <w:permEnd w:id="879128037"/>
            <w:permEnd w:id="1764452324"/>
          </w:p>
        </w:tc>
        <w:tc>
          <w:tcPr>
            <w:tcW w:w="1563" w:type="pct"/>
          </w:tcPr>
          <w:p w14:paraId="569FFEC6" w14:textId="5020FACB"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technical knowledge (see Clause 6 of this ISO 14066),</w:t>
            </w:r>
          </w:p>
        </w:tc>
        <w:tc>
          <w:tcPr>
            <w:tcW w:w="666" w:type="pct"/>
          </w:tcPr>
          <w:p w14:paraId="52FDD4E9"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6EDDC675"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4D137236" w14:textId="77777777" w:rsidR="00763534" w:rsidRPr="0031694C" w:rsidRDefault="00763534" w:rsidP="008E147C">
            <w:pPr>
              <w:keepLines/>
              <w:tabs>
                <w:tab w:val="left" w:pos="288"/>
              </w:tabs>
              <w:spacing w:before="60" w:after="60"/>
              <w:jc w:val="both"/>
              <w:rPr>
                <w:rFonts w:cs="Arial"/>
                <w:color w:val="000000" w:themeColor="text1"/>
              </w:rPr>
            </w:pPr>
          </w:p>
        </w:tc>
      </w:tr>
      <w:permEnd w:id="930902324"/>
      <w:permEnd w:id="699483548"/>
      <w:tr w:rsidR="00763534" w:rsidRPr="0031694C" w14:paraId="60FBDED8" w14:textId="77777777" w:rsidTr="00FB6958">
        <w:trPr>
          <w:cantSplit/>
        </w:trPr>
        <w:tc>
          <w:tcPr>
            <w:tcW w:w="426" w:type="pct"/>
          </w:tcPr>
          <w:p w14:paraId="59937B45" w14:textId="77777777" w:rsidR="00763534" w:rsidRPr="0031694C" w:rsidRDefault="00763534" w:rsidP="00451198">
            <w:pPr>
              <w:pStyle w:val="ListParagraph"/>
              <w:keepLines/>
              <w:numPr>
                <w:ilvl w:val="0"/>
                <w:numId w:val="28"/>
              </w:numPr>
              <w:tabs>
                <w:tab w:val="left" w:pos="288"/>
              </w:tabs>
              <w:spacing w:before="60" w:after="60"/>
              <w:jc w:val="both"/>
              <w:rPr>
                <w:rFonts w:cs="Arial"/>
                <w:color w:val="000000" w:themeColor="text1"/>
              </w:rPr>
            </w:pPr>
          </w:p>
        </w:tc>
        <w:tc>
          <w:tcPr>
            <w:tcW w:w="1563" w:type="pct"/>
          </w:tcPr>
          <w:p w14:paraId="09ECDE43" w14:textId="2DD1F2F3"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data and information auditing knowledge, and</w:t>
            </w:r>
          </w:p>
        </w:tc>
        <w:tc>
          <w:tcPr>
            <w:tcW w:w="666" w:type="pct"/>
          </w:tcPr>
          <w:p w14:paraId="5F175BCC"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E298870"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A63F6AC"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052653E" w14:textId="77777777" w:rsidTr="00FB6958">
        <w:trPr>
          <w:cantSplit/>
        </w:trPr>
        <w:tc>
          <w:tcPr>
            <w:tcW w:w="426" w:type="pct"/>
          </w:tcPr>
          <w:p w14:paraId="5EF8C3B1" w14:textId="77777777" w:rsidR="00763534" w:rsidRPr="0031694C" w:rsidRDefault="00763534" w:rsidP="00451198">
            <w:pPr>
              <w:pStyle w:val="ListParagraph"/>
              <w:keepLines/>
              <w:numPr>
                <w:ilvl w:val="0"/>
                <w:numId w:val="28"/>
              </w:numPr>
              <w:tabs>
                <w:tab w:val="left" w:pos="288"/>
              </w:tabs>
              <w:spacing w:before="60" w:after="60"/>
              <w:jc w:val="both"/>
              <w:rPr>
                <w:rFonts w:cs="Arial"/>
                <w:color w:val="000000" w:themeColor="text1"/>
              </w:rPr>
            </w:pPr>
          </w:p>
        </w:tc>
        <w:tc>
          <w:tcPr>
            <w:tcW w:w="1563" w:type="pct"/>
          </w:tcPr>
          <w:p w14:paraId="08784408" w14:textId="6A6215C3"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 xml:space="preserve">team leader knowledge </w:t>
            </w:r>
          </w:p>
        </w:tc>
        <w:tc>
          <w:tcPr>
            <w:tcW w:w="666" w:type="pct"/>
          </w:tcPr>
          <w:p w14:paraId="08D69B82"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2C189156"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458C522E"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C418DF9" w14:textId="77777777" w:rsidTr="00FB6958">
        <w:trPr>
          <w:cantSplit/>
        </w:trPr>
        <w:tc>
          <w:tcPr>
            <w:tcW w:w="426" w:type="pct"/>
            <w:shd w:val="clear" w:color="auto" w:fill="D9D9D9" w:themeFill="background1" w:themeFillShade="D9"/>
          </w:tcPr>
          <w:p w14:paraId="07DE9303" w14:textId="5FDA805D" w:rsidR="00763534" w:rsidRPr="0031694C" w:rsidRDefault="00763534" w:rsidP="008E147C">
            <w:pPr>
              <w:keepLines/>
              <w:tabs>
                <w:tab w:val="left" w:pos="288"/>
              </w:tabs>
              <w:spacing w:before="60" w:after="60"/>
              <w:jc w:val="both"/>
              <w:rPr>
                <w:rFonts w:cs="Arial"/>
                <w:b/>
                <w:bCs/>
                <w:color w:val="000000" w:themeColor="text1"/>
              </w:rPr>
            </w:pPr>
            <w:permStart w:id="587208892" w:edGrp="everyone" w:colFirst="2" w:colLast="2"/>
            <w:permStart w:id="144076250" w:edGrp="everyone" w:colFirst="3" w:colLast="3"/>
            <w:r w:rsidRPr="0031694C">
              <w:rPr>
                <w:rFonts w:cs="Arial"/>
                <w:b/>
                <w:bCs/>
                <w:color w:val="000000" w:themeColor="text1"/>
              </w:rPr>
              <w:t>5.2.2</w:t>
            </w:r>
          </w:p>
        </w:tc>
        <w:tc>
          <w:tcPr>
            <w:tcW w:w="1563" w:type="pct"/>
            <w:shd w:val="clear" w:color="auto" w:fill="D9D9D9" w:themeFill="background1" w:themeFillShade="D9"/>
          </w:tcPr>
          <w:p w14:paraId="00BAA15A" w14:textId="1C3EF64B" w:rsidR="00763534" w:rsidRPr="0031694C" w:rsidRDefault="00763534" w:rsidP="008E147C">
            <w:pPr>
              <w:keepLines/>
              <w:tabs>
                <w:tab w:val="left" w:pos="288"/>
              </w:tabs>
              <w:spacing w:before="60" w:after="60"/>
              <w:jc w:val="both"/>
              <w:rPr>
                <w:rFonts w:cs="Arial"/>
                <w:b/>
                <w:bCs/>
                <w:color w:val="000000" w:themeColor="text1"/>
              </w:rPr>
            </w:pPr>
            <w:r w:rsidRPr="0031694C">
              <w:rPr>
                <w:rFonts w:cs="Arial"/>
                <w:b/>
                <w:bCs/>
                <w:color w:val="000000" w:themeColor="text1"/>
              </w:rPr>
              <w:t>GHG programme knowledge</w:t>
            </w:r>
          </w:p>
        </w:tc>
        <w:tc>
          <w:tcPr>
            <w:tcW w:w="666" w:type="pct"/>
            <w:shd w:val="clear" w:color="auto" w:fill="D9D9D9" w:themeFill="background1" w:themeFillShade="D9"/>
          </w:tcPr>
          <w:p w14:paraId="12CCA335"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4F9DF3DB"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79A10876" w14:textId="77777777" w:rsidR="00763534" w:rsidRPr="0031694C" w:rsidRDefault="00763534" w:rsidP="008E147C">
            <w:pPr>
              <w:keepLines/>
              <w:tabs>
                <w:tab w:val="left" w:pos="288"/>
              </w:tabs>
              <w:spacing w:before="60" w:after="60"/>
              <w:jc w:val="both"/>
              <w:rPr>
                <w:rFonts w:cs="Arial"/>
                <w:color w:val="000000" w:themeColor="text1"/>
              </w:rPr>
            </w:pPr>
          </w:p>
        </w:tc>
      </w:tr>
      <w:permEnd w:id="587208892"/>
      <w:permEnd w:id="144076250"/>
      <w:tr w:rsidR="00763534" w:rsidRPr="0031694C" w14:paraId="3C7C02B2" w14:textId="77777777" w:rsidTr="00FB6958">
        <w:trPr>
          <w:cantSplit/>
        </w:trPr>
        <w:tc>
          <w:tcPr>
            <w:tcW w:w="426" w:type="pct"/>
            <w:shd w:val="clear" w:color="auto" w:fill="D9D9D9" w:themeFill="background1" w:themeFillShade="D9"/>
          </w:tcPr>
          <w:p w14:paraId="2827275B" w14:textId="2CF45E02" w:rsidR="00763534" w:rsidRPr="0031694C" w:rsidRDefault="00763534" w:rsidP="008E147C">
            <w:pPr>
              <w:keepLines/>
              <w:tabs>
                <w:tab w:val="left" w:pos="288"/>
              </w:tabs>
              <w:spacing w:before="60" w:after="60"/>
              <w:jc w:val="both"/>
              <w:rPr>
                <w:rFonts w:cs="Arial"/>
                <w:b/>
                <w:bCs/>
                <w:color w:val="000000" w:themeColor="text1"/>
              </w:rPr>
            </w:pPr>
            <w:r w:rsidRPr="0031694C">
              <w:rPr>
                <w:rFonts w:cs="Arial"/>
                <w:b/>
                <w:bCs/>
                <w:color w:val="000000" w:themeColor="text1"/>
              </w:rPr>
              <w:t>5.2.2.1</w:t>
            </w:r>
          </w:p>
        </w:tc>
        <w:tc>
          <w:tcPr>
            <w:tcW w:w="1563" w:type="pct"/>
            <w:shd w:val="clear" w:color="auto" w:fill="D9D9D9" w:themeFill="background1" w:themeFillShade="D9"/>
          </w:tcPr>
          <w:p w14:paraId="011D91F3" w14:textId="0DB03F76" w:rsidR="00763534" w:rsidRPr="0031694C" w:rsidRDefault="00763534" w:rsidP="008E147C">
            <w:pPr>
              <w:keepLines/>
              <w:tabs>
                <w:tab w:val="left" w:pos="288"/>
              </w:tabs>
              <w:spacing w:before="60" w:after="60"/>
              <w:jc w:val="both"/>
              <w:rPr>
                <w:rFonts w:cs="Arial"/>
                <w:b/>
                <w:bCs/>
                <w:color w:val="000000" w:themeColor="text1"/>
              </w:rPr>
            </w:pPr>
            <w:r w:rsidRPr="0031694C">
              <w:rPr>
                <w:rFonts w:cs="Arial"/>
                <w:b/>
                <w:bCs/>
                <w:color w:val="000000" w:themeColor="text1"/>
              </w:rPr>
              <w:t>Generic GHG programme knowledge</w:t>
            </w:r>
          </w:p>
        </w:tc>
        <w:tc>
          <w:tcPr>
            <w:tcW w:w="666" w:type="pct"/>
            <w:shd w:val="clear" w:color="auto" w:fill="D9D9D9" w:themeFill="background1" w:themeFillShade="D9"/>
          </w:tcPr>
          <w:p w14:paraId="6674BA1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2714FC80"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6B277325"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18CEE184" w14:textId="77777777" w:rsidTr="00FB6958">
        <w:trPr>
          <w:cantSplit/>
        </w:trPr>
        <w:tc>
          <w:tcPr>
            <w:tcW w:w="426" w:type="pct"/>
          </w:tcPr>
          <w:p w14:paraId="59F0761A" w14:textId="3037996E" w:rsidR="00763534" w:rsidRPr="0031694C" w:rsidRDefault="00763534" w:rsidP="008E147C">
            <w:pPr>
              <w:keepLines/>
              <w:tabs>
                <w:tab w:val="left" w:pos="288"/>
              </w:tabs>
              <w:spacing w:before="60" w:after="60"/>
              <w:jc w:val="both"/>
              <w:rPr>
                <w:rFonts w:cs="Arial"/>
                <w:color w:val="000000" w:themeColor="text1"/>
              </w:rPr>
            </w:pPr>
            <w:permStart w:id="1042357741" w:edGrp="everyone" w:colFirst="2" w:colLast="2"/>
            <w:permStart w:id="1943546605" w:edGrp="everyone" w:colFirst="3" w:colLast="3"/>
          </w:p>
        </w:tc>
        <w:tc>
          <w:tcPr>
            <w:tcW w:w="1563" w:type="pct"/>
          </w:tcPr>
          <w:p w14:paraId="78EFABD1" w14:textId="711FF6F9" w:rsidR="00763534" w:rsidRPr="0031694C" w:rsidRDefault="00763534" w:rsidP="00203E7C">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GHG programme knowledge, including the following:</w:t>
            </w:r>
          </w:p>
        </w:tc>
        <w:tc>
          <w:tcPr>
            <w:tcW w:w="666" w:type="pct"/>
          </w:tcPr>
          <w:p w14:paraId="1D9F721B"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08E92EFC"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74BC1D5C"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72305E52" w14:textId="77777777" w:rsidTr="00FB6958">
        <w:trPr>
          <w:cantSplit/>
        </w:trPr>
        <w:tc>
          <w:tcPr>
            <w:tcW w:w="426" w:type="pct"/>
          </w:tcPr>
          <w:p w14:paraId="53AE3249" w14:textId="5961C1F1" w:rsidR="00763534" w:rsidRPr="0031694C" w:rsidRDefault="00763534" w:rsidP="00451198">
            <w:pPr>
              <w:pStyle w:val="ListParagraph"/>
              <w:keepLines/>
              <w:numPr>
                <w:ilvl w:val="0"/>
                <w:numId w:val="29"/>
              </w:numPr>
              <w:tabs>
                <w:tab w:val="left" w:pos="288"/>
              </w:tabs>
              <w:spacing w:before="60" w:after="60"/>
              <w:jc w:val="both"/>
              <w:rPr>
                <w:rFonts w:cs="Arial"/>
                <w:color w:val="000000" w:themeColor="text1"/>
              </w:rPr>
            </w:pPr>
            <w:permStart w:id="1787133022" w:edGrp="everyone" w:colFirst="2" w:colLast="2"/>
            <w:permStart w:id="2096187579" w:edGrp="everyone" w:colFirst="3" w:colLast="3"/>
            <w:permEnd w:id="1042357741"/>
            <w:permEnd w:id="1943546605"/>
          </w:p>
        </w:tc>
        <w:tc>
          <w:tcPr>
            <w:tcW w:w="1563" w:type="pct"/>
          </w:tcPr>
          <w:p w14:paraId="5CCBF03C" w14:textId="5FAB708B"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eligibility requirements,</w:t>
            </w:r>
          </w:p>
        </w:tc>
        <w:tc>
          <w:tcPr>
            <w:tcW w:w="666" w:type="pct"/>
          </w:tcPr>
          <w:p w14:paraId="16CC2636"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0E2951F"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7F7FA63E"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025103E2" w14:textId="77777777" w:rsidTr="00FB6958">
        <w:trPr>
          <w:cantSplit/>
        </w:trPr>
        <w:tc>
          <w:tcPr>
            <w:tcW w:w="426" w:type="pct"/>
          </w:tcPr>
          <w:p w14:paraId="449F5CBC" w14:textId="1CAFA541" w:rsidR="00763534" w:rsidRPr="0031694C" w:rsidRDefault="00763534" w:rsidP="00451198">
            <w:pPr>
              <w:pStyle w:val="ListParagraph"/>
              <w:keepLines/>
              <w:numPr>
                <w:ilvl w:val="0"/>
                <w:numId w:val="29"/>
              </w:numPr>
              <w:tabs>
                <w:tab w:val="left" w:pos="288"/>
              </w:tabs>
              <w:spacing w:before="60" w:after="60"/>
              <w:jc w:val="both"/>
              <w:rPr>
                <w:rFonts w:cs="Arial"/>
                <w:color w:val="000000" w:themeColor="text1"/>
              </w:rPr>
            </w:pPr>
            <w:permStart w:id="688849546" w:edGrp="everyone" w:colFirst="2" w:colLast="2"/>
            <w:permStart w:id="1658089598" w:edGrp="everyone" w:colFirst="3" w:colLast="3"/>
            <w:permEnd w:id="1787133022"/>
            <w:permEnd w:id="2096187579"/>
          </w:p>
        </w:tc>
        <w:tc>
          <w:tcPr>
            <w:tcW w:w="1563" w:type="pct"/>
          </w:tcPr>
          <w:p w14:paraId="30B57655" w14:textId="65724014" w:rsidR="00763534" w:rsidRPr="0031694C" w:rsidRDefault="00763534" w:rsidP="008E147C">
            <w:pPr>
              <w:pStyle w:val="Header"/>
              <w:spacing w:before="60" w:after="60"/>
              <w:jc w:val="both"/>
              <w:rPr>
                <w:rFonts w:cs="Arial"/>
                <w:color w:val="000000" w:themeColor="text1"/>
              </w:rPr>
            </w:pPr>
            <w:r w:rsidRPr="0031694C">
              <w:rPr>
                <w:rFonts w:cs="Arial"/>
                <w:color w:val="000000" w:themeColor="text1"/>
              </w:rPr>
              <w:t>applicable legal requirements,</w:t>
            </w:r>
          </w:p>
        </w:tc>
        <w:tc>
          <w:tcPr>
            <w:tcW w:w="666" w:type="pct"/>
          </w:tcPr>
          <w:p w14:paraId="3C897325"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00132B3C"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7A6E59A3"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2466904" w14:textId="77777777" w:rsidTr="00FB6958">
        <w:trPr>
          <w:cantSplit/>
        </w:trPr>
        <w:tc>
          <w:tcPr>
            <w:tcW w:w="426" w:type="pct"/>
          </w:tcPr>
          <w:p w14:paraId="790EAEB8" w14:textId="196E27B7" w:rsidR="00763534" w:rsidRPr="0031694C" w:rsidRDefault="00763534" w:rsidP="00451198">
            <w:pPr>
              <w:pStyle w:val="ListParagraph"/>
              <w:keepLines/>
              <w:numPr>
                <w:ilvl w:val="0"/>
                <w:numId w:val="29"/>
              </w:numPr>
              <w:tabs>
                <w:tab w:val="left" w:pos="288"/>
              </w:tabs>
              <w:spacing w:before="60" w:after="60"/>
              <w:jc w:val="both"/>
              <w:rPr>
                <w:rFonts w:cs="Arial"/>
                <w:color w:val="000000" w:themeColor="text1"/>
              </w:rPr>
            </w:pPr>
            <w:permStart w:id="1363426262" w:edGrp="everyone" w:colFirst="2" w:colLast="2"/>
            <w:permStart w:id="1228235740" w:edGrp="everyone" w:colFirst="3" w:colLast="3"/>
            <w:permEnd w:id="688849546"/>
            <w:permEnd w:id="1658089598"/>
          </w:p>
        </w:tc>
        <w:tc>
          <w:tcPr>
            <w:tcW w:w="1563" w:type="pct"/>
          </w:tcPr>
          <w:p w14:paraId="4351BCD6" w14:textId="65159D0B"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implementation in different jurisdictions as applicable,</w:t>
            </w:r>
          </w:p>
        </w:tc>
        <w:tc>
          <w:tcPr>
            <w:tcW w:w="666" w:type="pct"/>
          </w:tcPr>
          <w:p w14:paraId="31C62F31"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B0D2F4A"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3DBDE1B"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6D12DEB8" w14:textId="77777777" w:rsidTr="00FB6958">
        <w:trPr>
          <w:cantSplit/>
        </w:trPr>
        <w:tc>
          <w:tcPr>
            <w:tcW w:w="426" w:type="pct"/>
          </w:tcPr>
          <w:p w14:paraId="7237906C" w14:textId="77777777" w:rsidR="00763534" w:rsidRPr="0031694C" w:rsidRDefault="00763534" w:rsidP="00451198">
            <w:pPr>
              <w:pStyle w:val="ListParagraph"/>
              <w:keepLines/>
              <w:numPr>
                <w:ilvl w:val="0"/>
                <w:numId w:val="29"/>
              </w:numPr>
              <w:tabs>
                <w:tab w:val="left" w:pos="288"/>
              </w:tabs>
              <w:spacing w:before="60" w:after="60"/>
              <w:jc w:val="both"/>
              <w:rPr>
                <w:rFonts w:cs="Arial"/>
                <w:color w:val="000000" w:themeColor="text1"/>
              </w:rPr>
            </w:pPr>
            <w:permStart w:id="351611546" w:edGrp="everyone" w:colFirst="2" w:colLast="2"/>
            <w:permStart w:id="1526671177" w:edGrp="everyone" w:colFirst="3" w:colLast="3"/>
            <w:permEnd w:id="1363426262"/>
            <w:permEnd w:id="1228235740"/>
          </w:p>
        </w:tc>
        <w:tc>
          <w:tcPr>
            <w:tcW w:w="1563" w:type="pct"/>
          </w:tcPr>
          <w:p w14:paraId="58AC747F" w14:textId="5F793A6E"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restrictions associated with geographic locations,</w:t>
            </w:r>
          </w:p>
        </w:tc>
        <w:tc>
          <w:tcPr>
            <w:tcW w:w="666" w:type="pct"/>
          </w:tcPr>
          <w:p w14:paraId="6AFE105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2FC4C7A6"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B2BE513" w14:textId="77777777" w:rsidR="00763534" w:rsidRPr="0031694C" w:rsidRDefault="00763534" w:rsidP="008E147C">
            <w:pPr>
              <w:keepLines/>
              <w:tabs>
                <w:tab w:val="left" w:pos="288"/>
              </w:tabs>
              <w:spacing w:before="60" w:after="60"/>
              <w:jc w:val="both"/>
              <w:rPr>
                <w:rFonts w:cs="Arial"/>
                <w:color w:val="000000" w:themeColor="text1"/>
              </w:rPr>
            </w:pPr>
          </w:p>
        </w:tc>
      </w:tr>
      <w:permEnd w:id="351611546"/>
      <w:permEnd w:id="1526671177"/>
      <w:tr w:rsidR="00763534" w:rsidRPr="0031694C" w14:paraId="6F06C40A" w14:textId="77777777" w:rsidTr="00FB6958">
        <w:trPr>
          <w:cantSplit/>
        </w:trPr>
        <w:tc>
          <w:tcPr>
            <w:tcW w:w="426" w:type="pct"/>
          </w:tcPr>
          <w:p w14:paraId="7C9517E0" w14:textId="77777777" w:rsidR="00763534" w:rsidRPr="0031694C" w:rsidRDefault="00763534" w:rsidP="00451198">
            <w:pPr>
              <w:pStyle w:val="ListParagraph"/>
              <w:keepLines/>
              <w:numPr>
                <w:ilvl w:val="0"/>
                <w:numId w:val="29"/>
              </w:numPr>
              <w:tabs>
                <w:tab w:val="left" w:pos="288"/>
              </w:tabs>
              <w:spacing w:before="60" w:after="60"/>
              <w:jc w:val="both"/>
              <w:rPr>
                <w:rFonts w:cs="Arial"/>
                <w:color w:val="000000" w:themeColor="text1"/>
              </w:rPr>
            </w:pPr>
          </w:p>
        </w:tc>
        <w:tc>
          <w:tcPr>
            <w:tcW w:w="1563" w:type="pct"/>
          </w:tcPr>
          <w:p w14:paraId="7EC1ED9F" w14:textId="666406A1" w:rsidR="00763534" w:rsidRPr="0031694C" w:rsidRDefault="00763534" w:rsidP="00203E7C">
            <w:pPr>
              <w:pStyle w:val="NormalWeb"/>
              <w:rPr>
                <w:rFonts w:ascii="Arial" w:hAnsi="Arial" w:cs="Arial"/>
                <w:color w:val="000000" w:themeColor="text1"/>
                <w:sz w:val="20"/>
                <w:szCs w:val="20"/>
              </w:rPr>
            </w:pPr>
            <w:r w:rsidRPr="0031694C">
              <w:rPr>
                <w:rFonts w:ascii="Arial" w:hAnsi="Arial" w:cs="Arial"/>
                <w:color w:val="000000" w:themeColor="text1"/>
                <w:sz w:val="20"/>
                <w:szCs w:val="20"/>
              </w:rPr>
              <w:t>validation or verification requirements and guidelines, and</w:t>
            </w:r>
          </w:p>
        </w:tc>
        <w:tc>
          <w:tcPr>
            <w:tcW w:w="666" w:type="pct"/>
          </w:tcPr>
          <w:p w14:paraId="70C5F9B3"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6093B7D"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B3C272A"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1F48484F" w14:textId="77777777" w:rsidTr="00FB6958">
        <w:trPr>
          <w:cantSplit/>
        </w:trPr>
        <w:tc>
          <w:tcPr>
            <w:tcW w:w="426" w:type="pct"/>
          </w:tcPr>
          <w:p w14:paraId="18C4BF71" w14:textId="77777777" w:rsidR="00763534" w:rsidRPr="0031694C" w:rsidRDefault="00763534" w:rsidP="00451198">
            <w:pPr>
              <w:pStyle w:val="ListParagraph"/>
              <w:keepLines/>
              <w:numPr>
                <w:ilvl w:val="0"/>
                <w:numId w:val="29"/>
              </w:numPr>
              <w:tabs>
                <w:tab w:val="left" w:pos="288"/>
              </w:tabs>
              <w:spacing w:before="60" w:after="60"/>
              <w:jc w:val="both"/>
              <w:rPr>
                <w:rFonts w:cs="Arial"/>
                <w:color w:val="000000" w:themeColor="text1"/>
              </w:rPr>
            </w:pPr>
          </w:p>
        </w:tc>
        <w:tc>
          <w:tcPr>
            <w:tcW w:w="1563" w:type="pct"/>
          </w:tcPr>
          <w:p w14:paraId="4EF10946" w14:textId="51BCCCF8" w:rsidR="00763534" w:rsidRPr="0031694C" w:rsidRDefault="00763534" w:rsidP="00203E7C">
            <w:pPr>
              <w:pStyle w:val="NormalWeb"/>
              <w:rPr>
                <w:rFonts w:ascii="Arial" w:hAnsi="Arial" w:cs="Arial"/>
                <w:color w:val="000000" w:themeColor="text1"/>
                <w:sz w:val="20"/>
                <w:szCs w:val="20"/>
              </w:rPr>
            </w:pPr>
            <w:r w:rsidRPr="0031694C">
              <w:rPr>
                <w:rFonts w:ascii="Arial" w:hAnsi="Arial" w:cs="Arial"/>
                <w:color w:val="000000" w:themeColor="text1"/>
                <w:sz w:val="20"/>
                <w:szCs w:val="20"/>
              </w:rPr>
              <w:t>scope of the GHG emissions subject to reporting (see ISO 14064-3:2006, A.2.3.7, for guidance on validation or verification scope).</w:t>
            </w:r>
          </w:p>
        </w:tc>
        <w:tc>
          <w:tcPr>
            <w:tcW w:w="666" w:type="pct"/>
          </w:tcPr>
          <w:p w14:paraId="0FFD974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0EA03D68"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4607960" w14:textId="77777777" w:rsidR="00763534" w:rsidRPr="0031694C" w:rsidRDefault="00763534" w:rsidP="008E147C">
            <w:pPr>
              <w:keepLines/>
              <w:tabs>
                <w:tab w:val="left" w:pos="288"/>
              </w:tabs>
              <w:spacing w:before="60" w:after="60"/>
              <w:jc w:val="both"/>
              <w:rPr>
                <w:rFonts w:cs="Arial"/>
                <w:color w:val="000000" w:themeColor="text1"/>
              </w:rPr>
            </w:pPr>
          </w:p>
        </w:tc>
      </w:tr>
      <w:tr w:rsidR="00CB131D" w:rsidRPr="0031694C" w14:paraId="6488F390" w14:textId="77777777" w:rsidTr="00FB6958">
        <w:trPr>
          <w:cantSplit/>
        </w:trPr>
        <w:tc>
          <w:tcPr>
            <w:tcW w:w="426" w:type="pct"/>
            <w:shd w:val="clear" w:color="auto" w:fill="BFBFBF" w:themeFill="background1" w:themeFillShade="BF"/>
          </w:tcPr>
          <w:p w14:paraId="2507B793" w14:textId="5A03E658" w:rsidR="00CB131D" w:rsidRPr="0031694C" w:rsidRDefault="00CB131D" w:rsidP="003E2EB5">
            <w:pPr>
              <w:keepLines/>
              <w:tabs>
                <w:tab w:val="left" w:pos="288"/>
              </w:tabs>
              <w:spacing w:before="60" w:after="60"/>
              <w:jc w:val="both"/>
              <w:rPr>
                <w:rFonts w:cs="Arial"/>
                <w:b/>
                <w:bCs/>
                <w:color w:val="000000" w:themeColor="text1"/>
              </w:rPr>
            </w:pPr>
            <w:r w:rsidRPr="0031694C">
              <w:rPr>
                <w:rFonts w:cs="Arial"/>
                <w:b/>
                <w:bCs/>
                <w:color w:val="000000" w:themeColor="text1"/>
              </w:rPr>
              <w:t>5.2.2.2</w:t>
            </w:r>
          </w:p>
        </w:tc>
        <w:tc>
          <w:tcPr>
            <w:tcW w:w="1563" w:type="pct"/>
            <w:shd w:val="clear" w:color="auto" w:fill="BFBFBF" w:themeFill="background1" w:themeFillShade="BF"/>
          </w:tcPr>
          <w:p w14:paraId="341A3B6D" w14:textId="44E87556" w:rsidR="00CB131D" w:rsidRPr="0031694C" w:rsidRDefault="00CB131D" w:rsidP="00203E7C">
            <w:pPr>
              <w:pStyle w:val="NormalWeb"/>
              <w:rPr>
                <w:rFonts w:ascii="Arial" w:hAnsi="Arial" w:cs="Arial"/>
                <w:b/>
                <w:bCs/>
                <w:color w:val="000000" w:themeColor="text1"/>
                <w:sz w:val="20"/>
                <w:szCs w:val="20"/>
              </w:rPr>
            </w:pPr>
            <w:r w:rsidRPr="0031694C">
              <w:rPr>
                <w:rFonts w:ascii="Arial" w:hAnsi="Arial" w:cs="Arial"/>
                <w:b/>
                <w:bCs/>
                <w:color w:val="000000" w:themeColor="text1"/>
                <w:sz w:val="20"/>
                <w:szCs w:val="20"/>
              </w:rPr>
              <w:t>Additional GHG programme knowledge for organization level verification</w:t>
            </w:r>
          </w:p>
        </w:tc>
        <w:tc>
          <w:tcPr>
            <w:tcW w:w="666" w:type="pct"/>
            <w:shd w:val="clear" w:color="auto" w:fill="BFBFBF" w:themeFill="background1" w:themeFillShade="BF"/>
          </w:tcPr>
          <w:p w14:paraId="6D6680D6" w14:textId="77777777" w:rsidR="00CB131D" w:rsidRPr="0031694C" w:rsidRDefault="00CB131D" w:rsidP="008E147C">
            <w:pPr>
              <w:keepLines/>
              <w:tabs>
                <w:tab w:val="left" w:pos="288"/>
              </w:tabs>
              <w:spacing w:before="60" w:after="60"/>
              <w:jc w:val="both"/>
              <w:rPr>
                <w:rFonts w:cs="Arial"/>
                <w:color w:val="000000" w:themeColor="text1"/>
              </w:rPr>
            </w:pPr>
          </w:p>
        </w:tc>
        <w:tc>
          <w:tcPr>
            <w:tcW w:w="461" w:type="pct"/>
            <w:shd w:val="clear" w:color="auto" w:fill="BFBFBF" w:themeFill="background1" w:themeFillShade="BF"/>
          </w:tcPr>
          <w:p w14:paraId="10699372" w14:textId="77777777" w:rsidR="00CB131D" w:rsidRPr="0031694C" w:rsidRDefault="00CB131D" w:rsidP="008E147C">
            <w:pPr>
              <w:keepLines/>
              <w:tabs>
                <w:tab w:val="left" w:pos="288"/>
              </w:tabs>
              <w:spacing w:before="60" w:after="60"/>
              <w:jc w:val="both"/>
              <w:rPr>
                <w:rFonts w:cs="Arial"/>
                <w:color w:val="000000" w:themeColor="text1"/>
              </w:rPr>
            </w:pPr>
          </w:p>
        </w:tc>
        <w:tc>
          <w:tcPr>
            <w:tcW w:w="1884" w:type="pct"/>
            <w:shd w:val="clear" w:color="auto" w:fill="BFBFBF" w:themeFill="background1" w:themeFillShade="BF"/>
          </w:tcPr>
          <w:p w14:paraId="3D4A4013" w14:textId="77777777" w:rsidR="00CB131D" w:rsidRPr="0031694C" w:rsidRDefault="00CB131D" w:rsidP="008E147C">
            <w:pPr>
              <w:keepLines/>
              <w:tabs>
                <w:tab w:val="left" w:pos="288"/>
              </w:tabs>
              <w:spacing w:before="60" w:after="60"/>
              <w:jc w:val="both"/>
              <w:rPr>
                <w:rFonts w:cs="Arial"/>
                <w:color w:val="000000" w:themeColor="text1"/>
              </w:rPr>
            </w:pPr>
          </w:p>
        </w:tc>
      </w:tr>
      <w:tr w:rsidR="00763534" w:rsidRPr="0031694C" w14:paraId="02CA429C" w14:textId="77777777" w:rsidTr="00FB6958">
        <w:trPr>
          <w:cantSplit/>
        </w:trPr>
        <w:tc>
          <w:tcPr>
            <w:tcW w:w="426" w:type="pct"/>
          </w:tcPr>
          <w:p w14:paraId="12B3B62A" w14:textId="3055F620" w:rsidR="00763534" w:rsidRPr="0031694C" w:rsidRDefault="00763534" w:rsidP="008E147C">
            <w:pPr>
              <w:keepLines/>
              <w:tabs>
                <w:tab w:val="left" w:pos="288"/>
              </w:tabs>
              <w:spacing w:before="60" w:after="60"/>
              <w:jc w:val="both"/>
              <w:rPr>
                <w:rFonts w:cs="Arial"/>
                <w:color w:val="000000" w:themeColor="text1"/>
              </w:rPr>
            </w:pPr>
            <w:permStart w:id="94445416" w:edGrp="everyone" w:colFirst="2" w:colLast="2"/>
            <w:permStart w:id="1421223633" w:edGrp="everyone" w:colFirst="3" w:colLast="3"/>
          </w:p>
        </w:tc>
        <w:tc>
          <w:tcPr>
            <w:tcW w:w="1563" w:type="pct"/>
          </w:tcPr>
          <w:p w14:paraId="13602B6C" w14:textId="191CA85D"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A verification team shall have additional GHG programme knowledge for organization level verification, including, as applicable, eligible processes and sectors.</w:t>
            </w:r>
          </w:p>
        </w:tc>
        <w:tc>
          <w:tcPr>
            <w:tcW w:w="666" w:type="pct"/>
          </w:tcPr>
          <w:p w14:paraId="6B6E909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0BAEFB0F"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2E21317"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662476C" w14:textId="77777777" w:rsidTr="00FB6958">
        <w:trPr>
          <w:cantSplit/>
        </w:trPr>
        <w:tc>
          <w:tcPr>
            <w:tcW w:w="426" w:type="pct"/>
            <w:shd w:val="clear" w:color="auto" w:fill="D9D9D9" w:themeFill="background1" w:themeFillShade="D9"/>
          </w:tcPr>
          <w:p w14:paraId="60DD86CC" w14:textId="7FF90A89" w:rsidR="00763534" w:rsidRPr="0031694C" w:rsidRDefault="00763534" w:rsidP="008E147C">
            <w:pPr>
              <w:keepLines/>
              <w:tabs>
                <w:tab w:val="left" w:pos="288"/>
              </w:tabs>
              <w:spacing w:before="60" w:after="60"/>
              <w:jc w:val="both"/>
              <w:rPr>
                <w:rFonts w:cs="Arial"/>
                <w:b/>
                <w:bCs/>
                <w:color w:val="000000" w:themeColor="text1"/>
              </w:rPr>
            </w:pPr>
            <w:permStart w:id="1671127198" w:edGrp="everyone" w:colFirst="2" w:colLast="2"/>
            <w:permStart w:id="2132897655" w:edGrp="everyone" w:colFirst="3" w:colLast="3"/>
            <w:permEnd w:id="94445416"/>
            <w:permEnd w:id="1421223633"/>
            <w:r w:rsidRPr="0031694C">
              <w:rPr>
                <w:rFonts w:cs="Arial"/>
                <w:b/>
                <w:bCs/>
                <w:color w:val="000000" w:themeColor="text1"/>
              </w:rPr>
              <w:t>5.2.2.3</w:t>
            </w:r>
          </w:p>
        </w:tc>
        <w:tc>
          <w:tcPr>
            <w:tcW w:w="1563" w:type="pct"/>
            <w:shd w:val="clear" w:color="auto" w:fill="D9D9D9" w:themeFill="background1" w:themeFillShade="D9"/>
          </w:tcPr>
          <w:p w14:paraId="2D891980" w14:textId="22FAED50" w:rsidR="00763534" w:rsidRPr="0031694C" w:rsidRDefault="00763534" w:rsidP="008E147C">
            <w:pPr>
              <w:keepLines/>
              <w:tabs>
                <w:tab w:val="left" w:pos="288"/>
              </w:tabs>
              <w:spacing w:before="60" w:after="60"/>
              <w:jc w:val="both"/>
              <w:rPr>
                <w:rFonts w:cs="Arial"/>
                <w:b/>
                <w:color w:val="000000" w:themeColor="text1"/>
              </w:rPr>
            </w:pPr>
            <w:r w:rsidRPr="0031694C">
              <w:rPr>
                <w:rFonts w:cs="Arial"/>
                <w:b/>
                <w:color w:val="000000" w:themeColor="text1"/>
              </w:rPr>
              <w:t>Additional GHG programme knowledge for project validation or verification</w:t>
            </w:r>
          </w:p>
        </w:tc>
        <w:tc>
          <w:tcPr>
            <w:tcW w:w="666" w:type="pct"/>
            <w:shd w:val="clear" w:color="auto" w:fill="D9D9D9" w:themeFill="background1" w:themeFillShade="D9"/>
          </w:tcPr>
          <w:p w14:paraId="7FA411B9"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5448D85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099FB435"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8BDE639" w14:textId="77777777" w:rsidTr="00FB6958">
        <w:trPr>
          <w:cantSplit/>
        </w:trPr>
        <w:tc>
          <w:tcPr>
            <w:tcW w:w="426" w:type="pct"/>
          </w:tcPr>
          <w:p w14:paraId="435AD041" w14:textId="0EAC8A8D" w:rsidR="00763534" w:rsidRPr="0031694C" w:rsidRDefault="00763534" w:rsidP="008E147C">
            <w:pPr>
              <w:keepLines/>
              <w:tabs>
                <w:tab w:val="left" w:pos="288"/>
              </w:tabs>
              <w:spacing w:before="60" w:after="60"/>
              <w:jc w:val="both"/>
              <w:rPr>
                <w:rFonts w:cs="Arial"/>
                <w:color w:val="000000" w:themeColor="text1"/>
              </w:rPr>
            </w:pPr>
            <w:permStart w:id="1677023069" w:edGrp="everyone" w:colFirst="2" w:colLast="2"/>
            <w:permStart w:id="1698365842" w:edGrp="everyone" w:colFirst="3" w:colLast="3"/>
            <w:permEnd w:id="1671127198"/>
            <w:permEnd w:id="2132897655"/>
          </w:p>
        </w:tc>
        <w:tc>
          <w:tcPr>
            <w:tcW w:w="1563" w:type="pct"/>
          </w:tcPr>
          <w:p w14:paraId="0DF4152C" w14:textId="7B73C316" w:rsidR="00763534" w:rsidRPr="0031694C" w:rsidRDefault="00763534" w:rsidP="008E147C">
            <w:pPr>
              <w:spacing w:before="60" w:after="60"/>
              <w:jc w:val="both"/>
              <w:rPr>
                <w:rFonts w:cs="Arial"/>
                <w:color w:val="000000" w:themeColor="text1"/>
              </w:rPr>
            </w:pPr>
            <w:r w:rsidRPr="0031694C">
              <w:rPr>
                <w:rFonts w:cs="Arial"/>
                <w:color w:val="000000" w:themeColor="text1"/>
              </w:rPr>
              <w:t>A project validation team or a project verification team collectively shall have additional GHG programme knowledge for project validation or verification, including the following:</w:t>
            </w:r>
          </w:p>
        </w:tc>
        <w:tc>
          <w:tcPr>
            <w:tcW w:w="666" w:type="pct"/>
          </w:tcPr>
          <w:p w14:paraId="67DCFE5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24173DA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AA42F6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30416D6A" w14:textId="77777777" w:rsidTr="00FB6958">
        <w:trPr>
          <w:cantSplit/>
        </w:trPr>
        <w:tc>
          <w:tcPr>
            <w:tcW w:w="426" w:type="pct"/>
          </w:tcPr>
          <w:p w14:paraId="0835FD0A" w14:textId="5A9CF32E" w:rsidR="00763534" w:rsidRPr="0031694C" w:rsidRDefault="00763534" w:rsidP="00451198">
            <w:pPr>
              <w:pStyle w:val="ListParagraph"/>
              <w:keepLines/>
              <w:numPr>
                <w:ilvl w:val="0"/>
                <w:numId w:val="30"/>
              </w:numPr>
              <w:tabs>
                <w:tab w:val="left" w:pos="288"/>
              </w:tabs>
              <w:spacing w:before="60" w:after="60"/>
              <w:jc w:val="both"/>
              <w:rPr>
                <w:rFonts w:cs="Arial"/>
                <w:color w:val="000000" w:themeColor="text1"/>
              </w:rPr>
            </w:pPr>
            <w:permStart w:id="1748854342" w:edGrp="everyone" w:colFirst="2" w:colLast="2"/>
            <w:permStart w:id="269044370" w:edGrp="everyone" w:colFirst="3" w:colLast="3"/>
            <w:permEnd w:id="1677023069"/>
            <w:permEnd w:id="1698365842"/>
          </w:p>
        </w:tc>
        <w:tc>
          <w:tcPr>
            <w:tcW w:w="1563" w:type="pct"/>
          </w:tcPr>
          <w:p w14:paraId="1A39246E" w14:textId="78E52317" w:rsidR="00763534" w:rsidRPr="0031694C" w:rsidRDefault="00763534" w:rsidP="00137F67">
            <w:pPr>
              <w:pStyle w:val="NormalWeb"/>
              <w:rPr>
                <w:rFonts w:ascii="Arial" w:hAnsi="Arial" w:cs="Arial"/>
                <w:color w:val="000000" w:themeColor="text1"/>
                <w:sz w:val="20"/>
                <w:szCs w:val="20"/>
              </w:rPr>
            </w:pPr>
            <w:r w:rsidRPr="0031694C">
              <w:rPr>
                <w:rFonts w:ascii="Arial" w:hAnsi="Arial" w:cs="Arial"/>
                <w:color w:val="000000" w:themeColor="text1"/>
                <w:sz w:val="20"/>
                <w:szCs w:val="20"/>
              </w:rPr>
              <w:t>established project boundaries and project types, including industry sectors and technology areas,</w:t>
            </w:r>
          </w:p>
        </w:tc>
        <w:tc>
          <w:tcPr>
            <w:tcW w:w="666" w:type="pct"/>
          </w:tcPr>
          <w:p w14:paraId="1D37417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6BD834B8"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06B6EA7"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0BFE0618" w14:textId="77777777" w:rsidTr="00FB6958">
        <w:trPr>
          <w:cantSplit/>
        </w:trPr>
        <w:tc>
          <w:tcPr>
            <w:tcW w:w="426" w:type="pct"/>
          </w:tcPr>
          <w:p w14:paraId="590F4204" w14:textId="31B37D6E" w:rsidR="00763534" w:rsidRPr="0031694C" w:rsidRDefault="00763534" w:rsidP="00451198">
            <w:pPr>
              <w:pStyle w:val="ListParagraph"/>
              <w:keepLines/>
              <w:numPr>
                <w:ilvl w:val="0"/>
                <w:numId w:val="30"/>
              </w:numPr>
              <w:tabs>
                <w:tab w:val="left" w:pos="288"/>
              </w:tabs>
              <w:spacing w:before="60" w:after="60"/>
              <w:jc w:val="both"/>
              <w:rPr>
                <w:rFonts w:cs="Arial"/>
                <w:color w:val="000000" w:themeColor="text1"/>
              </w:rPr>
            </w:pPr>
            <w:permStart w:id="912677251" w:edGrp="everyone" w:colFirst="2" w:colLast="2"/>
            <w:permStart w:id="1276252869" w:edGrp="everyone" w:colFirst="3" w:colLast="3"/>
            <w:permEnd w:id="1748854342"/>
            <w:permEnd w:id="269044370"/>
          </w:p>
        </w:tc>
        <w:tc>
          <w:tcPr>
            <w:tcW w:w="1563" w:type="pct"/>
          </w:tcPr>
          <w:p w14:paraId="39646A5F" w14:textId="0F58C9D1" w:rsidR="00763534" w:rsidRPr="0031694C" w:rsidRDefault="00763534" w:rsidP="00137F67">
            <w:pPr>
              <w:pStyle w:val="NormalWeb"/>
              <w:rPr>
                <w:rFonts w:ascii="Arial" w:hAnsi="Arial" w:cs="Arial"/>
                <w:color w:val="000000" w:themeColor="text1"/>
                <w:sz w:val="20"/>
                <w:szCs w:val="20"/>
              </w:rPr>
            </w:pPr>
            <w:r w:rsidRPr="0031694C">
              <w:rPr>
                <w:rFonts w:ascii="Arial" w:hAnsi="Arial" w:cs="Arial"/>
                <w:color w:val="000000" w:themeColor="text1"/>
                <w:sz w:val="20"/>
                <w:szCs w:val="20"/>
              </w:rPr>
              <w:t>applicable project methodologies, and</w:t>
            </w:r>
          </w:p>
        </w:tc>
        <w:tc>
          <w:tcPr>
            <w:tcW w:w="666" w:type="pct"/>
          </w:tcPr>
          <w:p w14:paraId="5C518CF6"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F999A06"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02B6BE29"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0CF70D8E" w14:textId="77777777" w:rsidTr="00FB6958">
        <w:trPr>
          <w:cantSplit/>
        </w:trPr>
        <w:tc>
          <w:tcPr>
            <w:tcW w:w="426" w:type="pct"/>
          </w:tcPr>
          <w:p w14:paraId="2B3C758D" w14:textId="1974297F" w:rsidR="00763534" w:rsidRPr="0031694C" w:rsidRDefault="00763534" w:rsidP="00451198">
            <w:pPr>
              <w:pStyle w:val="ListParagraph"/>
              <w:keepLines/>
              <w:numPr>
                <w:ilvl w:val="0"/>
                <w:numId w:val="30"/>
              </w:numPr>
              <w:tabs>
                <w:tab w:val="left" w:pos="288"/>
              </w:tabs>
              <w:spacing w:before="60" w:after="60"/>
              <w:jc w:val="both"/>
              <w:rPr>
                <w:rFonts w:cs="Arial"/>
                <w:color w:val="000000" w:themeColor="text1"/>
              </w:rPr>
            </w:pPr>
            <w:permStart w:id="1473251023" w:edGrp="everyone" w:colFirst="2" w:colLast="2"/>
            <w:permStart w:id="571412758" w:edGrp="everyone" w:colFirst="3" w:colLast="3"/>
            <w:permEnd w:id="912677251"/>
            <w:permEnd w:id="1276252869"/>
          </w:p>
        </w:tc>
        <w:tc>
          <w:tcPr>
            <w:tcW w:w="1563" w:type="pct"/>
          </w:tcPr>
          <w:p w14:paraId="497669DB" w14:textId="36FC63AA" w:rsidR="00763534" w:rsidRPr="0031694C" w:rsidDel="00EE0F74" w:rsidRDefault="00763534" w:rsidP="00137F67">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eligible emission reductions or removal enhancements </w:t>
            </w:r>
          </w:p>
        </w:tc>
        <w:tc>
          <w:tcPr>
            <w:tcW w:w="666" w:type="pct"/>
          </w:tcPr>
          <w:p w14:paraId="5EC7C2E9"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08D420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62A06A4" w14:textId="77777777" w:rsidR="00763534" w:rsidRPr="0031694C" w:rsidRDefault="00763534" w:rsidP="008E147C">
            <w:pPr>
              <w:keepLines/>
              <w:tabs>
                <w:tab w:val="left" w:pos="288"/>
              </w:tabs>
              <w:spacing w:before="60" w:after="60"/>
              <w:jc w:val="both"/>
              <w:rPr>
                <w:rFonts w:cs="Arial"/>
                <w:color w:val="000000" w:themeColor="text1"/>
              </w:rPr>
            </w:pPr>
          </w:p>
        </w:tc>
      </w:tr>
      <w:permEnd w:id="1473251023"/>
      <w:permEnd w:id="571412758"/>
      <w:tr w:rsidR="00763534" w:rsidRPr="0031694C" w14:paraId="4F8FCE5A" w14:textId="77777777" w:rsidTr="00FB6958">
        <w:trPr>
          <w:cantSplit/>
        </w:trPr>
        <w:tc>
          <w:tcPr>
            <w:tcW w:w="426" w:type="pct"/>
            <w:shd w:val="clear" w:color="auto" w:fill="D9D9D9"/>
          </w:tcPr>
          <w:p w14:paraId="7CCFC046" w14:textId="07F8130C"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5.2.3</w:t>
            </w:r>
          </w:p>
        </w:tc>
        <w:tc>
          <w:tcPr>
            <w:tcW w:w="1563" w:type="pct"/>
            <w:shd w:val="clear" w:color="auto" w:fill="D9D9D9"/>
          </w:tcPr>
          <w:p w14:paraId="49102667" w14:textId="5F9D7F03"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Technical Knowledge</w:t>
            </w:r>
          </w:p>
        </w:tc>
        <w:tc>
          <w:tcPr>
            <w:tcW w:w="666" w:type="pct"/>
            <w:shd w:val="clear" w:color="auto" w:fill="D9D9D9"/>
          </w:tcPr>
          <w:p w14:paraId="0B9E29B1"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4DB230D5"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48084ACC"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13DE4980" w14:textId="77777777" w:rsidTr="00FB6958">
        <w:trPr>
          <w:cantSplit/>
        </w:trPr>
        <w:tc>
          <w:tcPr>
            <w:tcW w:w="426" w:type="pct"/>
            <w:shd w:val="clear" w:color="auto" w:fill="D9D9D9"/>
          </w:tcPr>
          <w:p w14:paraId="70A82086" w14:textId="0D44F6D1"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5.2.3.1</w:t>
            </w:r>
          </w:p>
        </w:tc>
        <w:tc>
          <w:tcPr>
            <w:tcW w:w="1563" w:type="pct"/>
            <w:shd w:val="clear" w:color="auto" w:fill="D9D9D9"/>
          </w:tcPr>
          <w:p w14:paraId="7CF4B5ED" w14:textId="5F7095E7"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Generic technical knowledge</w:t>
            </w:r>
          </w:p>
        </w:tc>
        <w:tc>
          <w:tcPr>
            <w:tcW w:w="666" w:type="pct"/>
            <w:shd w:val="clear" w:color="auto" w:fill="D9D9D9"/>
          </w:tcPr>
          <w:p w14:paraId="52F45209"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01FC16BD"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3F01009D"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5E126A67" w14:textId="77777777" w:rsidTr="00FB6958">
        <w:trPr>
          <w:cantSplit/>
        </w:trPr>
        <w:tc>
          <w:tcPr>
            <w:tcW w:w="426" w:type="pct"/>
          </w:tcPr>
          <w:p w14:paraId="5AEC4017" w14:textId="471630AF" w:rsidR="00763534" w:rsidRPr="0031694C" w:rsidRDefault="00763534" w:rsidP="008E147C">
            <w:pPr>
              <w:keepLines/>
              <w:tabs>
                <w:tab w:val="left" w:pos="288"/>
              </w:tabs>
              <w:spacing w:before="60" w:after="60"/>
              <w:jc w:val="both"/>
              <w:rPr>
                <w:rFonts w:cs="Arial"/>
                <w:color w:val="000000" w:themeColor="text1"/>
              </w:rPr>
            </w:pPr>
            <w:permStart w:id="4219636" w:edGrp="everyone" w:colFirst="2" w:colLast="2"/>
            <w:permStart w:id="850740032" w:edGrp="everyone" w:colFirst="3" w:colLast="3"/>
          </w:p>
        </w:tc>
        <w:tc>
          <w:tcPr>
            <w:tcW w:w="1563" w:type="pct"/>
          </w:tcPr>
          <w:p w14:paraId="34639F27" w14:textId="76DAF9E6"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technical knowledge, including (as applicable) the following:</w:t>
            </w:r>
          </w:p>
        </w:tc>
        <w:tc>
          <w:tcPr>
            <w:tcW w:w="666" w:type="pct"/>
          </w:tcPr>
          <w:p w14:paraId="6CDD6B1D"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05633079"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49474C07" w14:textId="77777777" w:rsidR="00763534" w:rsidRPr="0031694C" w:rsidRDefault="00763534" w:rsidP="008E147C">
            <w:pPr>
              <w:keepLines/>
              <w:tabs>
                <w:tab w:val="left" w:pos="288"/>
              </w:tabs>
              <w:spacing w:before="60" w:after="60"/>
              <w:jc w:val="both"/>
              <w:rPr>
                <w:rFonts w:cs="Arial"/>
                <w:color w:val="000000" w:themeColor="text1"/>
              </w:rPr>
            </w:pPr>
          </w:p>
        </w:tc>
      </w:tr>
      <w:permEnd w:id="4219636"/>
      <w:permEnd w:id="850740032"/>
      <w:tr w:rsidR="00763534" w:rsidRPr="0031694C" w14:paraId="56C9EE35" w14:textId="77777777" w:rsidTr="00FB6958">
        <w:trPr>
          <w:cantSplit/>
        </w:trPr>
        <w:tc>
          <w:tcPr>
            <w:tcW w:w="426" w:type="pct"/>
          </w:tcPr>
          <w:p w14:paraId="26027922" w14:textId="77777777" w:rsidR="00763534" w:rsidRPr="0031694C" w:rsidRDefault="00763534" w:rsidP="00451198">
            <w:pPr>
              <w:pStyle w:val="ListParagraph"/>
              <w:keepLines/>
              <w:numPr>
                <w:ilvl w:val="0"/>
                <w:numId w:val="31"/>
              </w:numPr>
              <w:tabs>
                <w:tab w:val="left" w:pos="288"/>
              </w:tabs>
              <w:spacing w:before="60" w:after="60"/>
              <w:jc w:val="both"/>
              <w:rPr>
                <w:rFonts w:cs="Arial"/>
                <w:color w:val="000000" w:themeColor="text1"/>
              </w:rPr>
            </w:pPr>
          </w:p>
        </w:tc>
        <w:tc>
          <w:tcPr>
            <w:tcW w:w="1563" w:type="pct"/>
          </w:tcPr>
          <w:p w14:paraId="47EDD9B4" w14:textId="4115C2F9" w:rsidR="00763534" w:rsidRPr="0031694C" w:rsidRDefault="00763534" w:rsidP="00546AD1">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GHGs, global warming potentials, activity data and emission factors, </w:t>
            </w:r>
          </w:p>
        </w:tc>
        <w:tc>
          <w:tcPr>
            <w:tcW w:w="666" w:type="pct"/>
          </w:tcPr>
          <w:p w14:paraId="0AC5ABC1"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5C5ACB07"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22BA310"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1A0D435E" w14:textId="77777777" w:rsidTr="00FB6958">
        <w:trPr>
          <w:cantSplit/>
        </w:trPr>
        <w:tc>
          <w:tcPr>
            <w:tcW w:w="426" w:type="pct"/>
          </w:tcPr>
          <w:p w14:paraId="4B4FE70E" w14:textId="77777777" w:rsidR="00763534" w:rsidRPr="0031694C" w:rsidRDefault="00763534" w:rsidP="00451198">
            <w:pPr>
              <w:pStyle w:val="ListParagraph"/>
              <w:keepLines/>
              <w:numPr>
                <w:ilvl w:val="0"/>
                <w:numId w:val="31"/>
              </w:numPr>
              <w:tabs>
                <w:tab w:val="left" w:pos="288"/>
              </w:tabs>
              <w:spacing w:before="60" w:after="60"/>
              <w:jc w:val="both"/>
              <w:rPr>
                <w:rFonts w:cs="Arial"/>
                <w:color w:val="000000" w:themeColor="text1"/>
              </w:rPr>
            </w:pPr>
          </w:p>
        </w:tc>
        <w:tc>
          <w:tcPr>
            <w:tcW w:w="1563" w:type="pct"/>
          </w:tcPr>
          <w:p w14:paraId="535FEEC8" w14:textId="54E81556" w:rsidR="00763534" w:rsidRPr="0031694C" w:rsidRDefault="00763534" w:rsidP="00546AD1">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application of materiality and material discrepancy,</w:t>
            </w:r>
          </w:p>
        </w:tc>
        <w:tc>
          <w:tcPr>
            <w:tcW w:w="666" w:type="pct"/>
          </w:tcPr>
          <w:p w14:paraId="225861AC"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3A7D65B"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48D736DA"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2C5F5122" w14:textId="77777777" w:rsidTr="00FB6958">
        <w:trPr>
          <w:cantSplit/>
        </w:trPr>
        <w:tc>
          <w:tcPr>
            <w:tcW w:w="426" w:type="pct"/>
          </w:tcPr>
          <w:p w14:paraId="6433854E" w14:textId="77777777" w:rsidR="00763534" w:rsidRPr="0031694C" w:rsidRDefault="00763534" w:rsidP="00451198">
            <w:pPr>
              <w:pStyle w:val="ListParagraph"/>
              <w:keepLines/>
              <w:numPr>
                <w:ilvl w:val="0"/>
                <w:numId w:val="31"/>
              </w:numPr>
              <w:tabs>
                <w:tab w:val="left" w:pos="288"/>
              </w:tabs>
              <w:spacing w:before="60" w:after="60"/>
              <w:jc w:val="both"/>
              <w:rPr>
                <w:rFonts w:cs="Arial"/>
                <w:color w:val="000000" w:themeColor="text1"/>
              </w:rPr>
            </w:pPr>
          </w:p>
        </w:tc>
        <w:tc>
          <w:tcPr>
            <w:tcW w:w="1563" w:type="pct"/>
          </w:tcPr>
          <w:p w14:paraId="278DFED8" w14:textId="5A45DABC" w:rsidR="00763534" w:rsidRPr="0031694C" w:rsidRDefault="00763534" w:rsidP="00546AD1">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application of quantification and reporting principles (e.g. completeness, consistency, accuracy, transparency and relevance),</w:t>
            </w:r>
          </w:p>
        </w:tc>
        <w:tc>
          <w:tcPr>
            <w:tcW w:w="666" w:type="pct"/>
          </w:tcPr>
          <w:p w14:paraId="0D766177"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185C02A"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329CBFF"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6DC30EE" w14:textId="77777777" w:rsidTr="00FB6958">
        <w:trPr>
          <w:cantSplit/>
        </w:trPr>
        <w:tc>
          <w:tcPr>
            <w:tcW w:w="426" w:type="pct"/>
          </w:tcPr>
          <w:p w14:paraId="55594A8D" w14:textId="77777777" w:rsidR="00763534" w:rsidRPr="0031694C" w:rsidRDefault="00763534" w:rsidP="00451198">
            <w:pPr>
              <w:pStyle w:val="ListParagraph"/>
              <w:keepLines/>
              <w:numPr>
                <w:ilvl w:val="0"/>
                <w:numId w:val="31"/>
              </w:numPr>
              <w:tabs>
                <w:tab w:val="left" w:pos="288"/>
              </w:tabs>
              <w:spacing w:before="60" w:after="60"/>
              <w:jc w:val="both"/>
              <w:rPr>
                <w:rFonts w:cs="Arial"/>
                <w:color w:val="000000" w:themeColor="text1"/>
              </w:rPr>
            </w:pPr>
          </w:p>
        </w:tc>
        <w:tc>
          <w:tcPr>
            <w:tcW w:w="1563" w:type="pct"/>
          </w:tcPr>
          <w:p w14:paraId="5D8DE42E" w14:textId="2ADE62BA" w:rsidR="00763534" w:rsidRPr="0031694C" w:rsidRDefault="00763534" w:rsidP="00546AD1">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relevant </w:t>
            </w:r>
            <w:r w:rsidRPr="0031694C">
              <w:rPr>
                <w:rFonts w:ascii="Arial" w:hAnsi="Arial" w:cs="Arial"/>
                <w:b/>
                <w:bCs/>
                <w:color w:val="000000" w:themeColor="text1"/>
                <w:sz w:val="20"/>
                <w:szCs w:val="20"/>
              </w:rPr>
              <w:t xml:space="preserve">sector </w:t>
            </w:r>
            <w:r w:rsidRPr="0031694C">
              <w:rPr>
                <w:rFonts w:ascii="Arial" w:hAnsi="Arial" w:cs="Arial"/>
                <w:color w:val="000000" w:themeColor="text1"/>
                <w:sz w:val="20"/>
                <w:szCs w:val="20"/>
              </w:rPr>
              <w:t>(3.1.1) GHG sources, sinks and reservoirs (SSRs), and</w:t>
            </w:r>
          </w:p>
        </w:tc>
        <w:tc>
          <w:tcPr>
            <w:tcW w:w="666" w:type="pct"/>
          </w:tcPr>
          <w:p w14:paraId="27779433"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17D3A0D"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C28D02D"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0A46B99" w14:textId="77777777" w:rsidTr="00FB6958">
        <w:trPr>
          <w:cantSplit/>
        </w:trPr>
        <w:tc>
          <w:tcPr>
            <w:tcW w:w="426" w:type="pct"/>
          </w:tcPr>
          <w:p w14:paraId="298F25B6" w14:textId="77777777" w:rsidR="00763534" w:rsidRPr="0031694C" w:rsidRDefault="00763534" w:rsidP="00451198">
            <w:pPr>
              <w:pStyle w:val="ListParagraph"/>
              <w:keepLines/>
              <w:numPr>
                <w:ilvl w:val="0"/>
                <w:numId w:val="31"/>
              </w:numPr>
              <w:tabs>
                <w:tab w:val="left" w:pos="288"/>
              </w:tabs>
              <w:spacing w:before="60" w:after="60"/>
              <w:jc w:val="both"/>
              <w:rPr>
                <w:rFonts w:cs="Arial"/>
                <w:color w:val="000000" w:themeColor="text1"/>
              </w:rPr>
            </w:pPr>
          </w:p>
        </w:tc>
        <w:tc>
          <w:tcPr>
            <w:tcW w:w="1563" w:type="pct"/>
          </w:tcPr>
          <w:p w14:paraId="73A682B8" w14:textId="307E4EFD" w:rsidR="00763534" w:rsidRPr="0031694C" w:rsidRDefault="00763534" w:rsidP="00546AD1">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relevant sector quantification methodologies, monitoring techniques and calibration procedures and their consequences for data quality. </w:t>
            </w:r>
          </w:p>
        </w:tc>
        <w:tc>
          <w:tcPr>
            <w:tcW w:w="666" w:type="pct"/>
          </w:tcPr>
          <w:p w14:paraId="55F1B13F"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429A703"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CF8F1DC"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60B86DB6" w14:textId="77777777" w:rsidTr="00FB6958">
        <w:trPr>
          <w:cantSplit/>
        </w:trPr>
        <w:tc>
          <w:tcPr>
            <w:tcW w:w="426" w:type="pct"/>
            <w:shd w:val="clear" w:color="auto" w:fill="D9D9D9" w:themeFill="background1" w:themeFillShade="D9"/>
          </w:tcPr>
          <w:p w14:paraId="0388E09E" w14:textId="24AD94A1" w:rsidR="00763534" w:rsidRPr="0031694C" w:rsidRDefault="00763534" w:rsidP="008E147C">
            <w:pPr>
              <w:keepLines/>
              <w:tabs>
                <w:tab w:val="left" w:pos="288"/>
              </w:tabs>
              <w:spacing w:before="60" w:after="60"/>
              <w:jc w:val="both"/>
              <w:rPr>
                <w:rFonts w:cs="Arial"/>
                <w:b/>
                <w:bCs/>
                <w:color w:val="000000" w:themeColor="text1"/>
              </w:rPr>
            </w:pPr>
            <w:permStart w:id="862680162" w:edGrp="everyone" w:colFirst="2" w:colLast="2"/>
            <w:permStart w:id="2049197997" w:edGrp="everyone" w:colFirst="3" w:colLast="3"/>
            <w:r w:rsidRPr="0031694C">
              <w:rPr>
                <w:rFonts w:cs="Arial"/>
                <w:b/>
                <w:bCs/>
                <w:color w:val="000000" w:themeColor="text1"/>
              </w:rPr>
              <w:t>5.2.3.2</w:t>
            </w:r>
          </w:p>
        </w:tc>
        <w:tc>
          <w:tcPr>
            <w:tcW w:w="1563" w:type="pct"/>
            <w:shd w:val="clear" w:color="auto" w:fill="D9D9D9" w:themeFill="background1" w:themeFillShade="D9"/>
          </w:tcPr>
          <w:p w14:paraId="351DAFCB" w14:textId="3FAF7A37" w:rsidR="00763534" w:rsidRPr="0031694C" w:rsidRDefault="00763534" w:rsidP="008E147C">
            <w:pPr>
              <w:pStyle w:val="PlainText"/>
              <w:spacing w:before="60" w:after="60"/>
              <w:jc w:val="both"/>
              <w:rPr>
                <w:rFonts w:ascii="Arial" w:hAnsi="Arial" w:cs="Arial"/>
                <w:b/>
                <w:bCs/>
                <w:color w:val="000000" w:themeColor="text1"/>
              </w:rPr>
            </w:pPr>
            <w:r w:rsidRPr="0031694C">
              <w:rPr>
                <w:rFonts w:ascii="Arial" w:hAnsi="Arial" w:cs="Arial"/>
                <w:b/>
                <w:bCs/>
                <w:color w:val="000000" w:themeColor="text1"/>
              </w:rPr>
              <w:t xml:space="preserve">Additional technical knowledge for organization level verification </w:t>
            </w:r>
          </w:p>
        </w:tc>
        <w:tc>
          <w:tcPr>
            <w:tcW w:w="666" w:type="pct"/>
            <w:shd w:val="clear" w:color="auto" w:fill="D9D9D9" w:themeFill="background1" w:themeFillShade="D9"/>
          </w:tcPr>
          <w:p w14:paraId="4EEDC088"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12000DA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271991BF"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786A7FF7" w14:textId="77777777" w:rsidTr="00FB6958">
        <w:trPr>
          <w:cantSplit/>
        </w:trPr>
        <w:tc>
          <w:tcPr>
            <w:tcW w:w="426" w:type="pct"/>
          </w:tcPr>
          <w:p w14:paraId="1E55BAE8" w14:textId="23D114BA" w:rsidR="00763534" w:rsidRPr="0031694C" w:rsidRDefault="00763534" w:rsidP="008E147C">
            <w:pPr>
              <w:keepLines/>
              <w:tabs>
                <w:tab w:val="left" w:pos="288"/>
              </w:tabs>
              <w:spacing w:before="60" w:after="60"/>
              <w:jc w:val="both"/>
              <w:rPr>
                <w:rFonts w:cs="Arial"/>
                <w:color w:val="000000" w:themeColor="text1"/>
              </w:rPr>
            </w:pPr>
            <w:permStart w:id="1628641026" w:edGrp="everyone" w:colFirst="2" w:colLast="2"/>
            <w:permStart w:id="741239662" w:edGrp="everyone" w:colFirst="3" w:colLast="3"/>
            <w:permEnd w:id="862680162"/>
            <w:permEnd w:id="2049197997"/>
          </w:p>
        </w:tc>
        <w:tc>
          <w:tcPr>
            <w:tcW w:w="1563" w:type="pct"/>
          </w:tcPr>
          <w:p w14:paraId="59F01D50" w14:textId="589673BE"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A verification team collectively shall have additional technical knowledge for organization level verification, including (as applicable) criteria, processes, procedures and/or methodologies for setting:</w:t>
            </w:r>
          </w:p>
        </w:tc>
        <w:tc>
          <w:tcPr>
            <w:tcW w:w="666" w:type="pct"/>
          </w:tcPr>
          <w:p w14:paraId="6BA16764"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2A0865A9"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F30C177"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38CFC16A" w14:textId="77777777" w:rsidTr="00FB6958">
        <w:trPr>
          <w:cantSplit/>
        </w:trPr>
        <w:tc>
          <w:tcPr>
            <w:tcW w:w="426" w:type="pct"/>
          </w:tcPr>
          <w:p w14:paraId="28BC24E9" w14:textId="27DEA6BE" w:rsidR="00763534" w:rsidRPr="0031694C" w:rsidRDefault="00763534" w:rsidP="008E147C">
            <w:pPr>
              <w:keepLines/>
              <w:tabs>
                <w:tab w:val="left" w:pos="288"/>
              </w:tabs>
              <w:spacing w:before="60" w:after="60"/>
              <w:jc w:val="both"/>
              <w:rPr>
                <w:rFonts w:cs="Arial"/>
                <w:color w:val="000000" w:themeColor="text1"/>
              </w:rPr>
            </w:pPr>
            <w:permStart w:id="1050484305" w:edGrp="everyone" w:colFirst="2" w:colLast="2"/>
            <w:permStart w:id="1051149848" w:edGrp="everyone" w:colFirst="3" w:colLast="3"/>
            <w:permEnd w:id="1628641026"/>
            <w:permEnd w:id="741239662"/>
            <w:r w:rsidRPr="0031694C">
              <w:rPr>
                <w:rFonts w:cs="Arial"/>
                <w:color w:val="000000" w:themeColor="text1"/>
              </w:rPr>
              <w:t>a)</w:t>
            </w:r>
          </w:p>
        </w:tc>
        <w:tc>
          <w:tcPr>
            <w:tcW w:w="1563" w:type="pct"/>
          </w:tcPr>
          <w:p w14:paraId="54E0D3FD" w14:textId="7E556CD6"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organizational boundaries, and</w:t>
            </w:r>
          </w:p>
        </w:tc>
        <w:tc>
          <w:tcPr>
            <w:tcW w:w="666" w:type="pct"/>
          </w:tcPr>
          <w:p w14:paraId="5031667A"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23540CC"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00389DC"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370D05E3" w14:textId="77777777" w:rsidTr="00FB6958">
        <w:trPr>
          <w:cantSplit/>
        </w:trPr>
        <w:tc>
          <w:tcPr>
            <w:tcW w:w="426" w:type="pct"/>
          </w:tcPr>
          <w:p w14:paraId="153BE317" w14:textId="1E5FEDA6" w:rsidR="00763534" w:rsidRPr="0031694C" w:rsidRDefault="00763534" w:rsidP="008E147C">
            <w:pPr>
              <w:keepLines/>
              <w:tabs>
                <w:tab w:val="left" w:pos="288"/>
              </w:tabs>
              <w:spacing w:before="60" w:after="60"/>
              <w:jc w:val="both"/>
              <w:rPr>
                <w:rFonts w:cs="Arial"/>
                <w:color w:val="000000" w:themeColor="text1"/>
              </w:rPr>
            </w:pPr>
            <w:permStart w:id="525950976" w:edGrp="everyone" w:colFirst="2" w:colLast="2"/>
            <w:permStart w:id="1186354323" w:edGrp="everyone" w:colFirst="3" w:colLast="3"/>
            <w:permEnd w:id="1050484305"/>
            <w:permEnd w:id="1051149848"/>
            <w:r w:rsidRPr="0031694C">
              <w:rPr>
                <w:rFonts w:cs="Arial"/>
                <w:color w:val="000000" w:themeColor="text1"/>
              </w:rPr>
              <w:t>b)</w:t>
            </w:r>
          </w:p>
        </w:tc>
        <w:tc>
          <w:tcPr>
            <w:tcW w:w="1563" w:type="pct"/>
          </w:tcPr>
          <w:p w14:paraId="3583AC31" w14:textId="68AE47AD"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operational boundaries.</w:t>
            </w:r>
          </w:p>
        </w:tc>
        <w:tc>
          <w:tcPr>
            <w:tcW w:w="666" w:type="pct"/>
          </w:tcPr>
          <w:p w14:paraId="1771AE8B"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F41BCB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7F0ED55"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C6BC4C9" w14:textId="77777777" w:rsidTr="00FB6958">
        <w:trPr>
          <w:cantSplit/>
        </w:trPr>
        <w:tc>
          <w:tcPr>
            <w:tcW w:w="426" w:type="pct"/>
            <w:shd w:val="clear" w:color="auto" w:fill="D9D9D9" w:themeFill="background1" w:themeFillShade="D9"/>
          </w:tcPr>
          <w:p w14:paraId="331E1940" w14:textId="1F6FE458" w:rsidR="00763534" w:rsidRPr="0031694C" w:rsidRDefault="00763534" w:rsidP="008E147C">
            <w:pPr>
              <w:keepLines/>
              <w:tabs>
                <w:tab w:val="left" w:pos="288"/>
              </w:tabs>
              <w:spacing w:before="60" w:after="60"/>
              <w:jc w:val="both"/>
              <w:rPr>
                <w:rFonts w:cs="Arial"/>
                <w:b/>
                <w:bCs/>
                <w:color w:val="000000" w:themeColor="text1"/>
              </w:rPr>
            </w:pPr>
            <w:permStart w:id="1435703642" w:edGrp="everyone" w:colFirst="2" w:colLast="2"/>
            <w:permStart w:id="1093214818" w:edGrp="everyone" w:colFirst="3" w:colLast="3"/>
            <w:permEnd w:id="525950976"/>
            <w:permEnd w:id="1186354323"/>
            <w:r w:rsidRPr="0031694C">
              <w:rPr>
                <w:rFonts w:cs="Arial"/>
                <w:b/>
                <w:bCs/>
                <w:color w:val="000000" w:themeColor="text1"/>
              </w:rPr>
              <w:lastRenderedPageBreak/>
              <w:t>5.2.3.4</w:t>
            </w:r>
          </w:p>
        </w:tc>
        <w:tc>
          <w:tcPr>
            <w:tcW w:w="1563" w:type="pct"/>
            <w:shd w:val="clear" w:color="auto" w:fill="D9D9D9" w:themeFill="background1" w:themeFillShade="D9"/>
          </w:tcPr>
          <w:p w14:paraId="24BB8CE9" w14:textId="63C4FBF2" w:rsidR="00763534" w:rsidRPr="0031694C" w:rsidRDefault="00763534" w:rsidP="00092B2D">
            <w:pPr>
              <w:pStyle w:val="NormalWeb"/>
              <w:rPr>
                <w:rFonts w:ascii="Arial" w:hAnsi="Arial" w:cs="Arial"/>
                <w:color w:val="000000" w:themeColor="text1"/>
                <w:sz w:val="20"/>
                <w:szCs w:val="20"/>
              </w:rPr>
            </w:pPr>
            <w:r w:rsidRPr="0031694C">
              <w:rPr>
                <w:rFonts w:ascii="Arial" w:hAnsi="Arial" w:cs="Arial"/>
                <w:b/>
                <w:bCs/>
                <w:color w:val="000000" w:themeColor="text1"/>
                <w:sz w:val="20"/>
                <w:szCs w:val="20"/>
              </w:rPr>
              <w:t xml:space="preserve">Additional technical knowledge for the verification of other GHG assertions </w:t>
            </w:r>
          </w:p>
        </w:tc>
        <w:tc>
          <w:tcPr>
            <w:tcW w:w="666" w:type="pct"/>
            <w:shd w:val="clear" w:color="auto" w:fill="D9D9D9" w:themeFill="background1" w:themeFillShade="D9"/>
          </w:tcPr>
          <w:p w14:paraId="4A198642"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504073FB"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53AE5480"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095BCC4F" w14:textId="77777777" w:rsidTr="00FB6958">
        <w:trPr>
          <w:cantSplit/>
        </w:trPr>
        <w:tc>
          <w:tcPr>
            <w:tcW w:w="426" w:type="pct"/>
          </w:tcPr>
          <w:p w14:paraId="5D691E8C" w14:textId="52692A31" w:rsidR="00763534" w:rsidRPr="0031694C" w:rsidRDefault="00763534" w:rsidP="008E147C">
            <w:pPr>
              <w:keepLines/>
              <w:tabs>
                <w:tab w:val="left" w:pos="288"/>
              </w:tabs>
              <w:spacing w:before="60" w:after="60"/>
              <w:jc w:val="both"/>
              <w:rPr>
                <w:rFonts w:cs="Arial"/>
                <w:color w:val="000000" w:themeColor="text1"/>
              </w:rPr>
            </w:pPr>
            <w:permStart w:id="1551463897" w:edGrp="everyone" w:colFirst="2" w:colLast="2"/>
            <w:permStart w:id="1638815611" w:edGrp="everyone" w:colFirst="3" w:colLast="3"/>
            <w:permEnd w:id="1435703642"/>
            <w:permEnd w:id="1093214818"/>
          </w:p>
        </w:tc>
        <w:tc>
          <w:tcPr>
            <w:tcW w:w="1563" w:type="pct"/>
          </w:tcPr>
          <w:p w14:paraId="24C5BE4C" w14:textId="3A399E51"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A verification team collectively shall have additional technical knowledge for the verification of other GHG assertions, including as applicable criteria, processes, procedures and/or methodologies for the following:</w:t>
            </w:r>
          </w:p>
        </w:tc>
        <w:tc>
          <w:tcPr>
            <w:tcW w:w="666" w:type="pct"/>
          </w:tcPr>
          <w:p w14:paraId="5122307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27AB252C"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BBDC2D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C45FBA0" w14:textId="77777777" w:rsidTr="00FB6958">
        <w:trPr>
          <w:cantSplit/>
        </w:trPr>
        <w:tc>
          <w:tcPr>
            <w:tcW w:w="426" w:type="pct"/>
          </w:tcPr>
          <w:p w14:paraId="21B99B03" w14:textId="7E9FC104" w:rsidR="00763534" w:rsidRPr="0031694C" w:rsidRDefault="00763534" w:rsidP="00451198">
            <w:pPr>
              <w:pStyle w:val="ListParagraph"/>
              <w:keepLines/>
              <w:numPr>
                <w:ilvl w:val="0"/>
                <w:numId w:val="34"/>
              </w:numPr>
              <w:tabs>
                <w:tab w:val="left" w:pos="288"/>
              </w:tabs>
              <w:spacing w:before="60" w:after="60"/>
              <w:jc w:val="both"/>
              <w:rPr>
                <w:rFonts w:cs="Arial"/>
                <w:color w:val="000000" w:themeColor="text1"/>
              </w:rPr>
            </w:pPr>
            <w:permStart w:id="1562979492" w:edGrp="everyone" w:colFirst="2" w:colLast="2"/>
            <w:permStart w:id="44446556" w:edGrp="everyone" w:colFirst="3" w:colLast="3"/>
            <w:permEnd w:id="1551463897"/>
            <w:permEnd w:id="1638815611"/>
          </w:p>
        </w:tc>
        <w:tc>
          <w:tcPr>
            <w:tcW w:w="1563" w:type="pct"/>
          </w:tcPr>
          <w:p w14:paraId="687C9149" w14:textId="7F3267B7" w:rsidR="00763534" w:rsidRPr="0031694C" w:rsidRDefault="00763534" w:rsidP="0073770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life cycle assessment for the purposes of carbon footprint declarations (see ISO 14040, ISO 14044, ISO/TR 14047, ISO/TS 14048, ISO/TR 14049 and the future ISO 14045 and ISO 14067), </w:t>
            </w:r>
          </w:p>
        </w:tc>
        <w:tc>
          <w:tcPr>
            <w:tcW w:w="666" w:type="pct"/>
          </w:tcPr>
          <w:p w14:paraId="0DDE9D8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04CF445"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343BA75"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668CF615" w14:textId="77777777" w:rsidTr="00FB6958">
        <w:trPr>
          <w:cantSplit/>
        </w:trPr>
        <w:tc>
          <w:tcPr>
            <w:tcW w:w="426" w:type="pct"/>
          </w:tcPr>
          <w:p w14:paraId="03D30C8F" w14:textId="5178889A" w:rsidR="00763534" w:rsidRPr="0031694C" w:rsidRDefault="00763534" w:rsidP="00451198">
            <w:pPr>
              <w:pStyle w:val="ListParagraph"/>
              <w:keepLines/>
              <w:numPr>
                <w:ilvl w:val="0"/>
                <w:numId w:val="34"/>
              </w:numPr>
              <w:tabs>
                <w:tab w:val="left" w:pos="288"/>
              </w:tabs>
              <w:spacing w:before="60" w:after="60"/>
              <w:jc w:val="both"/>
              <w:rPr>
                <w:rFonts w:cs="Arial"/>
                <w:color w:val="000000" w:themeColor="text1"/>
              </w:rPr>
            </w:pPr>
            <w:permStart w:id="10567046" w:edGrp="everyone" w:colFirst="2" w:colLast="2"/>
            <w:permStart w:id="1457273851" w:edGrp="everyone" w:colFirst="3" w:colLast="3"/>
            <w:permEnd w:id="1562979492"/>
            <w:permEnd w:id="44446556"/>
          </w:p>
        </w:tc>
        <w:tc>
          <w:tcPr>
            <w:tcW w:w="1563" w:type="pct"/>
          </w:tcPr>
          <w:p w14:paraId="52957ED9" w14:textId="3B8D8E0C" w:rsidR="00763534" w:rsidRPr="0031694C" w:rsidRDefault="00763534" w:rsidP="0073770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environmental declarations and labels (see ISO 14020, ISO 14021, ISO 14024 and ISO 14025), and </w:t>
            </w:r>
          </w:p>
        </w:tc>
        <w:tc>
          <w:tcPr>
            <w:tcW w:w="666" w:type="pct"/>
          </w:tcPr>
          <w:p w14:paraId="4C302DD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6F5A5C60"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7896CA9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3F7FB761" w14:textId="77777777" w:rsidTr="00FB6958">
        <w:trPr>
          <w:cantSplit/>
        </w:trPr>
        <w:tc>
          <w:tcPr>
            <w:tcW w:w="426" w:type="pct"/>
          </w:tcPr>
          <w:p w14:paraId="48C96496" w14:textId="3ACF5667" w:rsidR="00763534" w:rsidRPr="0031694C" w:rsidRDefault="00763534" w:rsidP="00451198">
            <w:pPr>
              <w:pStyle w:val="ListParagraph"/>
              <w:keepLines/>
              <w:numPr>
                <w:ilvl w:val="0"/>
                <w:numId w:val="34"/>
              </w:numPr>
              <w:tabs>
                <w:tab w:val="left" w:pos="288"/>
              </w:tabs>
              <w:spacing w:before="60" w:after="60"/>
              <w:jc w:val="both"/>
              <w:rPr>
                <w:rFonts w:cs="Arial"/>
                <w:color w:val="000000" w:themeColor="text1"/>
              </w:rPr>
            </w:pPr>
            <w:permStart w:id="1846114698" w:edGrp="everyone" w:colFirst="2" w:colLast="2"/>
            <w:permStart w:id="1188239926" w:edGrp="everyone" w:colFirst="3" w:colLast="3"/>
            <w:permEnd w:id="10567046"/>
            <w:permEnd w:id="1457273851"/>
          </w:p>
        </w:tc>
        <w:tc>
          <w:tcPr>
            <w:tcW w:w="1563" w:type="pct"/>
          </w:tcPr>
          <w:p w14:paraId="7124A9FA" w14:textId="4C06E336" w:rsidR="00763534" w:rsidRPr="0031694C" w:rsidRDefault="00763534" w:rsidP="0073770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statements of carbon neutrality and other related assertions. </w:t>
            </w:r>
          </w:p>
        </w:tc>
        <w:tc>
          <w:tcPr>
            <w:tcW w:w="666" w:type="pct"/>
          </w:tcPr>
          <w:p w14:paraId="2699D3B5"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65B9234"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204D1B9" w14:textId="77777777" w:rsidR="00763534" w:rsidRPr="0031694C" w:rsidRDefault="00763534" w:rsidP="008E147C">
            <w:pPr>
              <w:keepLines/>
              <w:tabs>
                <w:tab w:val="left" w:pos="288"/>
              </w:tabs>
              <w:spacing w:before="60" w:after="60"/>
              <w:jc w:val="both"/>
              <w:rPr>
                <w:rFonts w:cs="Arial"/>
                <w:color w:val="000000" w:themeColor="text1"/>
              </w:rPr>
            </w:pPr>
          </w:p>
        </w:tc>
      </w:tr>
      <w:permEnd w:id="1846114698"/>
      <w:permEnd w:id="1188239926"/>
      <w:tr w:rsidR="00763534" w:rsidRPr="0031694C" w14:paraId="4F71777B" w14:textId="77777777" w:rsidTr="00FB6958">
        <w:trPr>
          <w:cantSplit/>
        </w:trPr>
        <w:tc>
          <w:tcPr>
            <w:tcW w:w="426" w:type="pct"/>
            <w:shd w:val="clear" w:color="auto" w:fill="D9D9D9"/>
          </w:tcPr>
          <w:p w14:paraId="411D5EFD" w14:textId="77D58632"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5.2.4</w:t>
            </w:r>
          </w:p>
        </w:tc>
        <w:tc>
          <w:tcPr>
            <w:tcW w:w="1563" w:type="pct"/>
            <w:shd w:val="clear" w:color="auto" w:fill="D9D9D9"/>
          </w:tcPr>
          <w:p w14:paraId="1ED1DB5E" w14:textId="03F1144D" w:rsidR="00763534" w:rsidRPr="0031694C" w:rsidRDefault="00763534" w:rsidP="00737705">
            <w:pPr>
              <w:pStyle w:val="NormalWeb"/>
              <w:rPr>
                <w:rFonts w:ascii="Arial" w:hAnsi="Arial" w:cs="Arial"/>
                <w:color w:val="000000" w:themeColor="text1"/>
                <w:sz w:val="20"/>
                <w:szCs w:val="20"/>
              </w:rPr>
            </w:pPr>
            <w:r w:rsidRPr="0031694C">
              <w:rPr>
                <w:rFonts w:ascii="Arial" w:hAnsi="Arial" w:cs="Arial"/>
                <w:b/>
                <w:bCs/>
                <w:color w:val="000000" w:themeColor="text1"/>
                <w:sz w:val="20"/>
                <w:szCs w:val="20"/>
              </w:rPr>
              <w:t xml:space="preserve">Data and information auditing knowledge </w:t>
            </w:r>
          </w:p>
        </w:tc>
        <w:tc>
          <w:tcPr>
            <w:tcW w:w="666" w:type="pct"/>
            <w:shd w:val="clear" w:color="auto" w:fill="D9D9D9"/>
          </w:tcPr>
          <w:p w14:paraId="73D95540"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73A8699D"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1EE8A57F"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1274A97A" w14:textId="77777777" w:rsidTr="00FB6958">
        <w:trPr>
          <w:cantSplit/>
        </w:trPr>
        <w:tc>
          <w:tcPr>
            <w:tcW w:w="426" w:type="pct"/>
          </w:tcPr>
          <w:p w14:paraId="4F01786F" w14:textId="1C891D34" w:rsidR="00763534" w:rsidRPr="0031694C" w:rsidRDefault="00763534" w:rsidP="008E147C">
            <w:pPr>
              <w:keepLines/>
              <w:tabs>
                <w:tab w:val="left" w:pos="288"/>
              </w:tabs>
              <w:spacing w:before="60" w:after="60"/>
              <w:jc w:val="both"/>
              <w:rPr>
                <w:rFonts w:cs="Arial"/>
                <w:color w:val="000000" w:themeColor="text1"/>
              </w:rPr>
            </w:pPr>
            <w:permStart w:id="65868520" w:edGrp="everyone" w:colFirst="2" w:colLast="2"/>
            <w:permStart w:id="1106327903" w:edGrp="everyone" w:colFirst="3" w:colLast="3"/>
          </w:p>
        </w:tc>
        <w:tc>
          <w:tcPr>
            <w:tcW w:w="1563" w:type="pct"/>
          </w:tcPr>
          <w:p w14:paraId="0676107F" w14:textId="242E90F7" w:rsidR="00763534" w:rsidRPr="0031694C" w:rsidRDefault="00763534" w:rsidP="00B65E9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A validation team or a verification team collectively shall have data and information auditing knowledge, including the following: </w:t>
            </w:r>
          </w:p>
        </w:tc>
        <w:tc>
          <w:tcPr>
            <w:tcW w:w="666" w:type="pct"/>
          </w:tcPr>
          <w:p w14:paraId="7A638743"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57491F35"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B3F167D"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7177EBA3" w14:textId="77777777" w:rsidTr="00FB6958">
        <w:trPr>
          <w:cantSplit/>
        </w:trPr>
        <w:tc>
          <w:tcPr>
            <w:tcW w:w="426" w:type="pct"/>
          </w:tcPr>
          <w:p w14:paraId="209658C8" w14:textId="7472FF8A" w:rsidR="00763534" w:rsidRPr="0031694C" w:rsidRDefault="00763534" w:rsidP="00451198">
            <w:pPr>
              <w:pStyle w:val="ListParagraph"/>
              <w:keepLines/>
              <w:numPr>
                <w:ilvl w:val="0"/>
                <w:numId w:val="35"/>
              </w:numPr>
              <w:tabs>
                <w:tab w:val="left" w:pos="288"/>
              </w:tabs>
              <w:spacing w:before="60" w:after="60"/>
              <w:jc w:val="both"/>
              <w:rPr>
                <w:rFonts w:cs="Arial"/>
                <w:color w:val="000000" w:themeColor="text1"/>
              </w:rPr>
            </w:pPr>
            <w:permStart w:id="924191468" w:edGrp="everyone" w:colFirst="2" w:colLast="2"/>
            <w:permStart w:id="1605244651" w:edGrp="everyone" w:colFirst="3" w:colLast="3"/>
            <w:permEnd w:id="65868520"/>
            <w:permEnd w:id="1106327903"/>
          </w:p>
        </w:tc>
        <w:tc>
          <w:tcPr>
            <w:tcW w:w="1563" w:type="pct"/>
          </w:tcPr>
          <w:p w14:paraId="42D8B19F" w14:textId="4B2B7161" w:rsidR="00763534" w:rsidRPr="0031694C" w:rsidRDefault="00763534" w:rsidP="00B65E9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data and information auditing methodologies, </w:t>
            </w:r>
          </w:p>
        </w:tc>
        <w:tc>
          <w:tcPr>
            <w:tcW w:w="666" w:type="pct"/>
          </w:tcPr>
          <w:p w14:paraId="0E22E6C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6BFAF9E3"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65164C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3597AF71" w14:textId="77777777" w:rsidTr="00FB6958">
        <w:trPr>
          <w:cantSplit/>
        </w:trPr>
        <w:tc>
          <w:tcPr>
            <w:tcW w:w="426" w:type="pct"/>
          </w:tcPr>
          <w:p w14:paraId="2097CB5F" w14:textId="61D2AFC6" w:rsidR="00763534" w:rsidRPr="0031694C" w:rsidRDefault="00763534" w:rsidP="00451198">
            <w:pPr>
              <w:pStyle w:val="ListParagraph"/>
              <w:keepLines/>
              <w:numPr>
                <w:ilvl w:val="0"/>
                <w:numId w:val="35"/>
              </w:numPr>
              <w:tabs>
                <w:tab w:val="left" w:pos="288"/>
              </w:tabs>
              <w:spacing w:before="60" w:after="60"/>
              <w:jc w:val="both"/>
              <w:rPr>
                <w:rFonts w:cs="Arial"/>
                <w:color w:val="000000" w:themeColor="text1"/>
              </w:rPr>
            </w:pPr>
            <w:permStart w:id="107440635" w:edGrp="everyone" w:colFirst="2" w:colLast="2"/>
            <w:permStart w:id="83710641" w:edGrp="everyone" w:colFirst="3" w:colLast="3"/>
            <w:permEnd w:id="924191468"/>
            <w:permEnd w:id="1605244651"/>
          </w:p>
        </w:tc>
        <w:tc>
          <w:tcPr>
            <w:tcW w:w="1563" w:type="pct"/>
          </w:tcPr>
          <w:p w14:paraId="7A61B86D" w14:textId="4E0FDF00" w:rsidR="00763534" w:rsidRPr="0031694C" w:rsidRDefault="00763534" w:rsidP="00B65E9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risk assessment methodologies, </w:t>
            </w:r>
          </w:p>
        </w:tc>
        <w:tc>
          <w:tcPr>
            <w:tcW w:w="666" w:type="pct"/>
          </w:tcPr>
          <w:p w14:paraId="11ED214A"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5122D8B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40E1C817"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3985D33" w14:textId="77777777" w:rsidTr="00FB6958">
        <w:trPr>
          <w:cantSplit/>
        </w:trPr>
        <w:tc>
          <w:tcPr>
            <w:tcW w:w="426" w:type="pct"/>
          </w:tcPr>
          <w:p w14:paraId="1732426B" w14:textId="29B7EB9D" w:rsidR="00763534" w:rsidRPr="0031694C" w:rsidRDefault="00763534" w:rsidP="00451198">
            <w:pPr>
              <w:pStyle w:val="ListParagraph"/>
              <w:keepLines/>
              <w:numPr>
                <w:ilvl w:val="0"/>
                <w:numId w:val="35"/>
              </w:numPr>
              <w:tabs>
                <w:tab w:val="left" w:pos="288"/>
              </w:tabs>
              <w:spacing w:before="60" w:after="60"/>
              <w:jc w:val="both"/>
              <w:rPr>
                <w:rFonts w:cs="Arial"/>
                <w:color w:val="000000" w:themeColor="text1"/>
              </w:rPr>
            </w:pPr>
            <w:permStart w:id="244915832" w:edGrp="everyone" w:colFirst="2" w:colLast="2"/>
            <w:permStart w:id="1285568627" w:edGrp="everyone" w:colFirst="3" w:colLast="3"/>
            <w:permEnd w:id="107440635"/>
            <w:permEnd w:id="83710641"/>
          </w:p>
        </w:tc>
        <w:tc>
          <w:tcPr>
            <w:tcW w:w="1563" w:type="pct"/>
          </w:tcPr>
          <w:p w14:paraId="7E2AB778" w14:textId="0D6421AE" w:rsidR="00763534" w:rsidRPr="0031694C" w:rsidRDefault="00763534" w:rsidP="009154A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data and information sampling techniques, </w:t>
            </w:r>
          </w:p>
        </w:tc>
        <w:tc>
          <w:tcPr>
            <w:tcW w:w="666" w:type="pct"/>
          </w:tcPr>
          <w:p w14:paraId="47CD641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2D84A230"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44EE640"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1AB2A31D" w14:textId="77777777" w:rsidTr="00FB6958">
        <w:trPr>
          <w:cantSplit/>
        </w:trPr>
        <w:tc>
          <w:tcPr>
            <w:tcW w:w="426" w:type="pct"/>
          </w:tcPr>
          <w:p w14:paraId="173C40C7" w14:textId="32774775" w:rsidR="00763534" w:rsidRPr="0031694C" w:rsidRDefault="00763534" w:rsidP="00451198">
            <w:pPr>
              <w:pStyle w:val="ListParagraph"/>
              <w:keepLines/>
              <w:numPr>
                <w:ilvl w:val="0"/>
                <w:numId w:val="35"/>
              </w:numPr>
              <w:tabs>
                <w:tab w:val="left" w:pos="288"/>
              </w:tabs>
              <w:spacing w:before="60" w:after="60"/>
              <w:jc w:val="both"/>
              <w:rPr>
                <w:rFonts w:cs="Arial"/>
                <w:color w:val="000000" w:themeColor="text1"/>
              </w:rPr>
            </w:pPr>
            <w:permStart w:id="1702186915" w:edGrp="everyone" w:colFirst="2" w:colLast="2"/>
            <w:permStart w:id="2069371074" w:edGrp="everyone" w:colFirst="3" w:colLast="3"/>
            <w:permEnd w:id="244915832"/>
            <w:permEnd w:id="1285568627"/>
          </w:p>
        </w:tc>
        <w:tc>
          <w:tcPr>
            <w:tcW w:w="1563" w:type="pct"/>
          </w:tcPr>
          <w:p w14:paraId="7D8DBE33" w14:textId="6653D69C" w:rsidR="00763534" w:rsidRPr="0031694C" w:rsidRDefault="00763534" w:rsidP="009154A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GHG data and information control systems, and </w:t>
            </w:r>
          </w:p>
        </w:tc>
        <w:tc>
          <w:tcPr>
            <w:tcW w:w="666" w:type="pct"/>
          </w:tcPr>
          <w:p w14:paraId="41C6954D"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A5A7EAA"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7CBA3BD6"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1AB6CBB" w14:textId="77777777" w:rsidTr="00FB6958">
        <w:trPr>
          <w:cantSplit/>
        </w:trPr>
        <w:tc>
          <w:tcPr>
            <w:tcW w:w="426" w:type="pct"/>
          </w:tcPr>
          <w:p w14:paraId="5228501F" w14:textId="35B113C3" w:rsidR="00763534" w:rsidRPr="0031694C" w:rsidRDefault="00763534" w:rsidP="00451198">
            <w:pPr>
              <w:pStyle w:val="ListParagraph"/>
              <w:keepLines/>
              <w:numPr>
                <w:ilvl w:val="0"/>
                <w:numId w:val="35"/>
              </w:numPr>
              <w:tabs>
                <w:tab w:val="left" w:pos="288"/>
              </w:tabs>
              <w:spacing w:before="60" w:after="60"/>
              <w:jc w:val="both"/>
              <w:rPr>
                <w:rFonts w:cs="Arial"/>
                <w:color w:val="000000" w:themeColor="text1"/>
              </w:rPr>
            </w:pPr>
            <w:permStart w:id="1377714702" w:edGrp="everyone" w:colFirst="2" w:colLast="2"/>
            <w:permStart w:id="815530555" w:edGrp="everyone" w:colFirst="3" w:colLast="3"/>
            <w:permEnd w:id="1702186915"/>
            <w:permEnd w:id="2069371074"/>
          </w:p>
        </w:tc>
        <w:tc>
          <w:tcPr>
            <w:tcW w:w="1563" w:type="pct"/>
          </w:tcPr>
          <w:p w14:paraId="6F96A521" w14:textId="5B8CD5D1" w:rsidR="00763534" w:rsidRPr="0031694C" w:rsidRDefault="00763534" w:rsidP="009154A5">
            <w:pPr>
              <w:pStyle w:val="NormalWeb"/>
              <w:rPr>
                <w:rFonts w:ascii="Arial" w:hAnsi="Arial" w:cs="Arial"/>
                <w:color w:val="000000" w:themeColor="text1"/>
                <w:sz w:val="20"/>
                <w:szCs w:val="20"/>
              </w:rPr>
            </w:pPr>
            <w:r w:rsidRPr="0031694C">
              <w:rPr>
                <w:rFonts w:ascii="Arial" w:hAnsi="Arial" w:cs="Arial"/>
                <w:color w:val="000000" w:themeColor="text1"/>
                <w:sz w:val="20"/>
                <w:szCs w:val="20"/>
              </w:rPr>
              <w:t xml:space="preserve">typical internal control systems. </w:t>
            </w:r>
          </w:p>
        </w:tc>
        <w:tc>
          <w:tcPr>
            <w:tcW w:w="666" w:type="pct"/>
          </w:tcPr>
          <w:p w14:paraId="0149C419"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05F4B626"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7FC72BA" w14:textId="77777777" w:rsidR="00763534" w:rsidRPr="0031694C" w:rsidRDefault="00763534" w:rsidP="008E147C">
            <w:pPr>
              <w:keepLines/>
              <w:tabs>
                <w:tab w:val="left" w:pos="288"/>
              </w:tabs>
              <w:spacing w:before="60" w:after="60"/>
              <w:jc w:val="both"/>
              <w:rPr>
                <w:rFonts w:cs="Arial"/>
                <w:color w:val="000000" w:themeColor="text1"/>
              </w:rPr>
            </w:pPr>
          </w:p>
        </w:tc>
      </w:tr>
      <w:permEnd w:id="1377714702"/>
      <w:permEnd w:id="815530555"/>
      <w:tr w:rsidR="00763534" w:rsidRPr="0031694C" w14:paraId="79798FE9" w14:textId="77777777" w:rsidTr="00FB6958">
        <w:trPr>
          <w:cantSplit/>
        </w:trPr>
        <w:tc>
          <w:tcPr>
            <w:tcW w:w="426" w:type="pct"/>
            <w:shd w:val="clear" w:color="auto" w:fill="D9D9D9"/>
            <w:vAlign w:val="center"/>
          </w:tcPr>
          <w:p w14:paraId="0195BCCE" w14:textId="67A99619"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lastRenderedPageBreak/>
              <w:t>5.2.5</w:t>
            </w:r>
          </w:p>
        </w:tc>
        <w:tc>
          <w:tcPr>
            <w:tcW w:w="1563" w:type="pct"/>
            <w:shd w:val="clear" w:color="auto" w:fill="D9D9D9"/>
            <w:vAlign w:val="center"/>
          </w:tcPr>
          <w:p w14:paraId="6878D0BF" w14:textId="0ABBB1A5" w:rsidR="00763534" w:rsidRPr="0031694C" w:rsidRDefault="00763534" w:rsidP="008E147C">
            <w:pPr>
              <w:pStyle w:val="Header"/>
              <w:spacing w:before="60" w:after="60"/>
              <w:jc w:val="both"/>
              <w:rPr>
                <w:rFonts w:cs="Arial"/>
                <w:b/>
                <w:bCs/>
                <w:color w:val="000000" w:themeColor="text1"/>
              </w:rPr>
            </w:pPr>
            <w:r w:rsidRPr="0031694C">
              <w:rPr>
                <w:rFonts w:cs="Arial"/>
                <w:b/>
                <w:bCs/>
                <w:color w:val="000000" w:themeColor="text1"/>
              </w:rPr>
              <w:t xml:space="preserve">Team leader knowledge </w:t>
            </w:r>
          </w:p>
        </w:tc>
        <w:tc>
          <w:tcPr>
            <w:tcW w:w="666" w:type="pct"/>
            <w:shd w:val="clear" w:color="auto" w:fill="D9D9D9"/>
          </w:tcPr>
          <w:p w14:paraId="7DED2C24"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0EC356F2"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76EB2ABF"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66BADBA0" w14:textId="77777777" w:rsidTr="00FB6958">
        <w:trPr>
          <w:cantSplit/>
        </w:trPr>
        <w:tc>
          <w:tcPr>
            <w:tcW w:w="426" w:type="pct"/>
          </w:tcPr>
          <w:p w14:paraId="4F655D88" w14:textId="77777777" w:rsidR="00763534" w:rsidRPr="0031694C" w:rsidRDefault="00763534" w:rsidP="008E147C">
            <w:pPr>
              <w:keepLines/>
              <w:tabs>
                <w:tab w:val="left" w:pos="288"/>
              </w:tabs>
              <w:spacing w:before="60" w:after="60"/>
              <w:jc w:val="both"/>
              <w:rPr>
                <w:rFonts w:cs="Arial"/>
                <w:color w:val="000000" w:themeColor="text1"/>
              </w:rPr>
            </w:pPr>
          </w:p>
        </w:tc>
        <w:tc>
          <w:tcPr>
            <w:tcW w:w="1563" w:type="pct"/>
          </w:tcPr>
          <w:p w14:paraId="7EC1FFF9" w14:textId="2BD31859"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A team leader shall have sufficient validation or verification knowledge (applicable to the engagement), including the following:</w:t>
            </w:r>
          </w:p>
        </w:tc>
        <w:tc>
          <w:tcPr>
            <w:tcW w:w="666" w:type="pct"/>
          </w:tcPr>
          <w:p w14:paraId="7385DDED"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19FD1A5"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B3A8D39"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3E72121F" w14:textId="77777777" w:rsidTr="00FB6958">
        <w:trPr>
          <w:cantSplit/>
        </w:trPr>
        <w:tc>
          <w:tcPr>
            <w:tcW w:w="426" w:type="pct"/>
          </w:tcPr>
          <w:p w14:paraId="2F25855E" w14:textId="77777777" w:rsidR="00763534" w:rsidRPr="0031694C" w:rsidRDefault="00763534" w:rsidP="008E147C">
            <w:pPr>
              <w:keepLines/>
              <w:tabs>
                <w:tab w:val="left" w:pos="288"/>
              </w:tabs>
              <w:spacing w:before="60" w:after="60"/>
              <w:jc w:val="both"/>
              <w:rPr>
                <w:rFonts w:cs="Arial"/>
                <w:color w:val="000000" w:themeColor="text1"/>
              </w:rPr>
            </w:pPr>
            <w:permStart w:id="1569223019" w:edGrp="everyone" w:colFirst="2" w:colLast="2"/>
            <w:permStart w:id="1401255605" w:edGrp="everyone" w:colFirst="3" w:colLast="3"/>
            <w:r w:rsidRPr="0031694C">
              <w:rPr>
                <w:rFonts w:cs="Arial"/>
                <w:color w:val="000000" w:themeColor="text1"/>
              </w:rPr>
              <w:t>a)</w:t>
            </w:r>
          </w:p>
        </w:tc>
        <w:tc>
          <w:tcPr>
            <w:tcW w:w="1563" w:type="pct"/>
          </w:tcPr>
          <w:p w14:paraId="4D7A22A4" w14:textId="6692B224" w:rsidR="00763534" w:rsidRPr="0031694C" w:rsidRDefault="00763534" w:rsidP="006F6CC7">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the scope, criteria, objective, materiality and level of assurance of the validation or verification, </w:t>
            </w:r>
          </w:p>
        </w:tc>
        <w:tc>
          <w:tcPr>
            <w:tcW w:w="666" w:type="pct"/>
          </w:tcPr>
          <w:p w14:paraId="618FCFF5"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6529D6CC"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122466D"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54B30EB" w14:textId="77777777" w:rsidTr="00FB6958">
        <w:trPr>
          <w:cantSplit/>
        </w:trPr>
        <w:tc>
          <w:tcPr>
            <w:tcW w:w="426" w:type="pct"/>
          </w:tcPr>
          <w:p w14:paraId="392DF279" w14:textId="77777777" w:rsidR="00763534" w:rsidRPr="0031694C" w:rsidRDefault="00763534" w:rsidP="008E147C">
            <w:pPr>
              <w:keepLines/>
              <w:tabs>
                <w:tab w:val="left" w:pos="288"/>
              </w:tabs>
              <w:spacing w:before="60" w:after="60"/>
              <w:jc w:val="both"/>
              <w:rPr>
                <w:rFonts w:cs="Arial"/>
                <w:color w:val="000000" w:themeColor="text1"/>
              </w:rPr>
            </w:pPr>
            <w:permStart w:id="446323561" w:edGrp="everyone" w:colFirst="2" w:colLast="2"/>
            <w:permStart w:id="1640576168" w:edGrp="everyone" w:colFirst="3" w:colLast="3"/>
            <w:permEnd w:id="1569223019"/>
            <w:permEnd w:id="1401255605"/>
            <w:r w:rsidRPr="0031694C">
              <w:rPr>
                <w:rFonts w:cs="Arial"/>
                <w:color w:val="000000" w:themeColor="text1"/>
              </w:rPr>
              <w:t>b)</w:t>
            </w:r>
          </w:p>
        </w:tc>
        <w:tc>
          <w:tcPr>
            <w:tcW w:w="1563" w:type="pct"/>
          </w:tcPr>
          <w:p w14:paraId="32BBE32D" w14:textId="1CA62D45" w:rsidR="00763534" w:rsidRPr="0031694C" w:rsidRDefault="00763534" w:rsidP="006F6CC7">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the competence of team members, </w:t>
            </w:r>
          </w:p>
        </w:tc>
        <w:tc>
          <w:tcPr>
            <w:tcW w:w="666" w:type="pct"/>
          </w:tcPr>
          <w:p w14:paraId="6D06F94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F971BDF"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31521A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C202DC0" w14:textId="77777777" w:rsidTr="00FB6958">
        <w:trPr>
          <w:cantSplit/>
        </w:trPr>
        <w:tc>
          <w:tcPr>
            <w:tcW w:w="426" w:type="pct"/>
          </w:tcPr>
          <w:p w14:paraId="70A0943D" w14:textId="77777777" w:rsidR="00763534" w:rsidRPr="0031694C" w:rsidRDefault="00763534" w:rsidP="008E147C">
            <w:pPr>
              <w:keepLines/>
              <w:tabs>
                <w:tab w:val="left" w:pos="288"/>
              </w:tabs>
              <w:spacing w:before="60" w:after="60"/>
              <w:jc w:val="both"/>
              <w:rPr>
                <w:rFonts w:cs="Arial"/>
                <w:color w:val="000000" w:themeColor="text1"/>
              </w:rPr>
            </w:pPr>
            <w:permStart w:id="628694502" w:edGrp="everyone" w:colFirst="2" w:colLast="2"/>
            <w:permStart w:id="89153261" w:edGrp="everyone" w:colFirst="3" w:colLast="3"/>
            <w:permEnd w:id="446323561"/>
            <w:permEnd w:id="1640576168"/>
            <w:r w:rsidRPr="0031694C">
              <w:rPr>
                <w:rFonts w:cs="Arial"/>
                <w:color w:val="000000" w:themeColor="text1"/>
              </w:rPr>
              <w:t>c)</w:t>
            </w:r>
          </w:p>
        </w:tc>
        <w:tc>
          <w:tcPr>
            <w:tcW w:w="1563" w:type="pct"/>
          </w:tcPr>
          <w:p w14:paraId="5B63E570" w14:textId="2561EAB0" w:rsidR="00763534" w:rsidRPr="0031694C" w:rsidRDefault="00763534" w:rsidP="006F6CC7">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validation or verification of related risks, and </w:t>
            </w:r>
          </w:p>
        </w:tc>
        <w:tc>
          <w:tcPr>
            <w:tcW w:w="666" w:type="pct"/>
          </w:tcPr>
          <w:p w14:paraId="2265EE81"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B7B8528"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0CB03583" w14:textId="77777777" w:rsidR="00763534" w:rsidRPr="0031694C" w:rsidRDefault="00763534" w:rsidP="008E147C">
            <w:pPr>
              <w:keepLines/>
              <w:tabs>
                <w:tab w:val="left" w:pos="288"/>
              </w:tabs>
              <w:spacing w:before="60" w:after="60"/>
              <w:jc w:val="both"/>
              <w:rPr>
                <w:rFonts w:cs="Arial"/>
                <w:color w:val="000000" w:themeColor="text1"/>
              </w:rPr>
            </w:pPr>
          </w:p>
        </w:tc>
      </w:tr>
      <w:permEnd w:id="628694502"/>
      <w:permEnd w:id="89153261"/>
      <w:tr w:rsidR="00763534" w:rsidRPr="0031694C" w14:paraId="60F16B87" w14:textId="77777777" w:rsidTr="00FB6958">
        <w:tc>
          <w:tcPr>
            <w:tcW w:w="426" w:type="pct"/>
          </w:tcPr>
          <w:p w14:paraId="2951EEE3" w14:textId="047A735B" w:rsidR="00763534" w:rsidRPr="0031694C" w:rsidRDefault="00763534" w:rsidP="008E147C">
            <w:pPr>
              <w:keepLines/>
              <w:tabs>
                <w:tab w:val="left" w:pos="288"/>
              </w:tabs>
              <w:spacing w:before="60" w:after="60"/>
              <w:jc w:val="both"/>
              <w:rPr>
                <w:rFonts w:cs="Arial"/>
                <w:color w:val="000000" w:themeColor="text1"/>
              </w:rPr>
            </w:pPr>
            <w:r w:rsidRPr="0031694C">
              <w:rPr>
                <w:rFonts w:cs="Arial"/>
                <w:color w:val="000000" w:themeColor="text1"/>
              </w:rPr>
              <w:t>d)</w:t>
            </w:r>
          </w:p>
        </w:tc>
        <w:tc>
          <w:tcPr>
            <w:tcW w:w="1563" w:type="pct"/>
          </w:tcPr>
          <w:p w14:paraId="474654AE" w14:textId="396F4E5E" w:rsidR="0093695D" w:rsidRPr="0031694C" w:rsidRDefault="00763534" w:rsidP="00FB6958">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project, resource, and team management. </w:t>
            </w:r>
          </w:p>
        </w:tc>
        <w:tc>
          <w:tcPr>
            <w:tcW w:w="666" w:type="pct"/>
          </w:tcPr>
          <w:p w14:paraId="702B655C"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4BDC659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1316249"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1F1F5515" w14:textId="77777777" w:rsidTr="00FB6958">
        <w:trPr>
          <w:cantSplit/>
        </w:trPr>
        <w:tc>
          <w:tcPr>
            <w:tcW w:w="426" w:type="pct"/>
            <w:shd w:val="clear" w:color="auto" w:fill="D9D9D9" w:themeFill="background1" w:themeFillShade="D9"/>
          </w:tcPr>
          <w:p w14:paraId="5988034D" w14:textId="6F185127" w:rsidR="00763534" w:rsidRPr="0031694C" w:rsidRDefault="00763534" w:rsidP="008E147C">
            <w:pPr>
              <w:keepLines/>
              <w:tabs>
                <w:tab w:val="left" w:pos="288"/>
              </w:tabs>
              <w:spacing w:before="60" w:after="60"/>
              <w:jc w:val="both"/>
              <w:rPr>
                <w:rFonts w:cs="Arial"/>
                <w:b/>
                <w:bCs/>
                <w:color w:val="000000" w:themeColor="text1"/>
              </w:rPr>
            </w:pPr>
            <w:permStart w:id="549287430" w:edGrp="everyone" w:colFirst="2" w:colLast="2"/>
            <w:permStart w:id="475938226" w:edGrp="everyone" w:colFirst="3" w:colLast="3"/>
            <w:r w:rsidRPr="0031694C">
              <w:rPr>
                <w:rFonts w:cs="Arial"/>
                <w:b/>
                <w:bCs/>
                <w:color w:val="000000" w:themeColor="text1"/>
              </w:rPr>
              <w:t>5.3</w:t>
            </w:r>
          </w:p>
        </w:tc>
        <w:tc>
          <w:tcPr>
            <w:tcW w:w="1563" w:type="pct"/>
            <w:shd w:val="clear" w:color="auto" w:fill="D9D9D9" w:themeFill="background1" w:themeFillShade="D9"/>
          </w:tcPr>
          <w:p w14:paraId="51F39808" w14:textId="3054CCE4" w:rsidR="00763534" w:rsidRPr="0031694C" w:rsidRDefault="00763534" w:rsidP="008E147C">
            <w:pPr>
              <w:pStyle w:val="PlainText"/>
              <w:spacing w:before="60" w:after="60"/>
              <w:jc w:val="both"/>
              <w:rPr>
                <w:rFonts w:ascii="Arial" w:hAnsi="Arial" w:cs="Arial"/>
                <w:b/>
                <w:bCs/>
                <w:color w:val="000000" w:themeColor="text1"/>
              </w:rPr>
            </w:pPr>
            <w:r w:rsidRPr="0031694C">
              <w:rPr>
                <w:rFonts w:ascii="Arial" w:hAnsi="Arial" w:cs="Arial"/>
                <w:b/>
                <w:bCs/>
                <w:color w:val="000000" w:themeColor="text1"/>
              </w:rPr>
              <w:t xml:space="preserve">Skills </w:t>
            </w:r>
          </w:p>
        </w:tc>
        <w:tc>
          <w:tcPr>
            <w:tcW w:w="666" w:type="pct"/>
            <w:shd w:val="clear" w:color="auto" w:fill="D9D9D9" w:themeFill="background1" w:themeFillShade="D9"/>
          </w:tcPr>
          <w:p w14:paraId="091C5CCD"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D9D9D9" w:themeFill="background1" w:themeFillShade="D9"/>
          </w:tcPr>
          <w:p w14:paraId="2020DB8C"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D9D9D9" w:themeFill="background1" w:themeFillShade="D9"/>
          </w:tcPr>
          <w:p w14:paraId="279350BE" w14:textId="77777777" w:rsidR="00763534" w:rsidRPr="0031694C" w:rsidRDefault="00763534" w:rsidP="008E147C">
            <w:pPr>
              <w:keepLines/>
              <w:tabs>
                <w:tab w:val="left" w:pos="288"/>
              </w:tabs>
              <w:spacing w:before="60" w:after="60"/>
              <w:jc w:val="both"/>
              <w:rPr>
                <w:rFonts w:cs="Arial"/>
                <w:color w:val="000000" w:themeColor="text1"/>
              </w:rPr>
            </w:pPr>
          </w:p>
        </w:tc>
      </w:tr>
      <w:permEnd w:id="549287430"/>
      <w:permEnd w:id="475938226"/>
      <w:tr w:rsidR="0031694C" w:rsidRPr="0031694C" w14:paraId="16D8AF64" w14:textId="77777777" w:rsidTr="00FB6958">
        <w:trPr>
          <w:cantSplit/>
        </w:trPr>
        <w:tc>
          <w:tcPr>
            <w:tcW w:w="426" w:type="pct"/>
            <w:shd w:val="clear" w:color="auto" w:fill="auto"/>
          </w:tcPr>
          <w:p w14:paraId="56B3D358" w14:textId="77777777" w:rsidR="0031694C" w:rsidRPr="0031694C" w:rsidRDefault="0031694C" w:rsidP="00FB6958">
            <w:pPr>
              <w:pStyle w:val="PlainText"/>
              <w:spacing w:before="60" w:after="60"/>
              <w:jc w:val="both"/>
              <w:rPr>
                <w:rFonts w:cs="Arial"/>
                <w:b/>
                <w:bCs/>
                <w:color w:val="000000" w:themeColor="text1"/>
              </w:rPr>
            </w:pPr>
          </w:p>
        </w:tc>
        <w:tc>
          <w:tcPr>
            <w:tcW w:w="1563" w:type="pct"/>
            <w:shd w:val="clear" w:color="auto" w:fill="auto"/>
          </w:tcPr>
          <w:p w14:paraId="7BFCF5F0" w14:textId="77777777" w:rsidR="0031694C" w:rsidRPr="0031694C" w:rsidRDefault="0031694C" w:rsidP="0031694C">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the necessary skills to perform validation or verification activities.  Examples of applicable skills include the ability to:</w:t>
            </w:r>
          </w:p>
          <w:p w14:paraId="3273EA74"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retrieve relevant information and apply the knowledge in a manner appropriate for the work,</w:t>
            </w:r>
          </w:p>
          <w:p w14:paraId="23F63E22"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understand the meaning, translation, and interpretation of information,</w:t>
            </w:r>
          </w:p>
          <w:p w14:paraId="38BA5799"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think critically and analyse multiple inputs,</w:t>
            </w:r>
          </w:p>
          <w:p w14:paraId="5FBF59BA"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distinguish between facts and inferences and exercise professional scepticism,</w:t>
            </w:r>
          </w:p>
          <w:p w14:paraId="4AE229E8"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carry out independent research to challenge assumptions and evidence asserted by a responsible party</w:t>
            </w:r>
          </w:p>
          <w:p w14:paraId="616E945A"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or client,</w:t>
            </w:r>
          </w:p>
          <w:p w14:paraId="6A3E3030"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strike a balance between attention to detail and a high-level assessment of the anticipated outcome</w:t>
            </w:r>
          </w:p>
          <w:p w14:paraId="6ECB8610"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during the validation or verification process,</w:t>
            </w:r>
          </w:p>
          <w:p w14:paraId="10E311D8"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manage detail, particularly at the level of ensuring that required checks are performed (e.g. between a</w:t>
            </w:r>
          </w:p>
          <w:p w14:paraId="72305306"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GHG project plan and the GHG project report, and between a GHG inventory and its corresponding</w:t>
            </w:r>
          </w:p>
          <w:p w14:paraId="42EDF8ED"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report),</w:t>
            </w:r>
          </w:p>
          <w:p w14:paraId="3E737DBB" w14:textId="77777777" w:rsidR="0031694C" w:rsidRPr="0031694C" w:rsidRDefault="0031694C" w:rsidP="0031694C">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evaluate the information, data, and assumptions and make professional judgements,</w:t>
            </w:r>
          </w:p>
          <w:p w14:paraId="4BBFAB43" w14:textId="77777777" w:rsidR="0031694C" w:rsidRPr="0031694C" w:rsidRDefault="0031694C" w:rsidP="008E147C">
            <w:pPr>
              <w:pStyle w:val="PlainText"/>
              <w:spacing w:before="60" w:after="60"/>
              <w:jc w:val="both"/>
              <w:rPr>
                <w:rFonts w:ascii="Arial" w:hAnsi="Arial" w:cs="Arial"/>
                <w:b/>
                <w:bCs/>
                <w:color w:val="000000" w:themeColor="text1"/>
              </w:rPr>
            </w:pPr>
          </w:p>
        </w:tc>
        <w:tc>
          <w:tcPr>
            <w:tcW w:w="666" w:type="pct"/>
            <w:shd w:val="clear" w:color="auto" w:fill="auto"/>
          </w:tcPr>
          <w:p w14:paraId="131A1072" w14:textId="77777777" w:rsidR="0031694C" w:rsidRPr="0031694C" w:rsidRDefault="0031694C" w:rsidP="008E147C">
            <w:pPr>
              <w:keepLines/>
              <w:tabs>
                <w:tab w:val="left" w:pos="288"/>
              </w:tabs>
              <w:spacing w:before="60" w:after="60"/>
              <w:jc w:val="both"/>
              <w:rPr>
                <w:rFonts w:cs="Arial"/>
                <w:color w:val="000000" w:themeColor="text1"/>
              </w:rPr>
            </w:pPr>
          </w:p>
        </w:tc>
        <w:tc>
          <w:tcPr>
            <w:tcW w:w="461" w:type="pct"/>
            <w:shd w:val="clear" w:color="auto" w:fill="auto"/>
          </w:tcPr>
          <w:p w14:paraId="69F5967D" w14:textId="77777777" w:rsidR="0031694C" w:rsidRPr="0031694C" w:rsidRDefault="0031694C" w:rsidP="008E147C">
            <w:pPr>
              <w:keepLines/>
              <w:tabs>
                <w:tab w:val="left" w:pos="288"/>
              </w:tabs>
              <w:spacing w:before="60" w:after="60"/>
              <w:jc w:val="both"/>
              <w:rPr>
                <w:rFonts w:cs="Arial"/>
                <w:color w:val="000000" w:themeColor="text1"/>
              </w:rPr>
            </w:pPr>
          </w:p>
        </w:tc>
        <w:tc>
          <w:tcPr>
            <w:tcW w:w="1884" w:type="pct"/>
            <w:shd w:val="clear" w:color="auto" w:fill="auto"/>
          </w:tcPr>
          <w:p w14:paraId="0D9B38A4" w14:textId="77777777" w:rsidR="0031694C" w:rsidRPr="0031694C" w:rsidRDefault="0031694C" w:rsidP="008E147C">
            <w:pPr>
              <w:keepLines/>
              <w:tabs>
                <w:tab w:val="left" w:pos="288"/>
              </w:tabs>
              <w:spacing w:before="60" w:after="60"/>
              <w:jc w:val="both"/>
              <w:rPr>
                <w:rFonts w:cs="Arial"/>
                <w:color w:val="000000" w:themeColor="text1"/>
              </w:rPr>
            </w:pPr>
          </w:p>
        </w:tc>
      </w:tr>
      <w:tr w:rsidR="00763534" w:rsidRPr="0031694C" w14:paraId="7E0036F2" w14:textId="77777777" w:rsidTr="00FB6958">
        <w:trPr>
          <w:cantSplit/>
        </w:trPr>
        <w:tc>
          <w:tcPr>
            <w:tcW w:w="426" w:type="pct"/>
          </w:tcPr>
          <w:p w14:paraId="100FC2CD" w14:textId="3590427A" w:rsidR="00763534" w:rsidRPr="0031694C" w:rsidRDefault="00763534" w:rsidP="008E147C">
            <w:pPr>
              <w:keepLines/>
              <w:tabs>
                <w:tab w:val="left" w:pos="288"/>
              </w:tabs>
              <w:spacing w:before="60" w:after="60"/>
              <w:jc w:val="both"/>
              <w:rPr>
                <w:rFonts w:cs="Arial"/>
                <w:color w:val="000000" w:themeColor="text1"/>
              </w:rPr>
            </w:pPr>
            <w:permStart w:id="385680490" w:edGrp="everyone" w:colFirst="2" w:colLast="2"/>
            <w:permStart w:id="329197040" w:edGrp="everyone" w:colFirst="3" w:colLast="3"/>
          </w:p>
        </w:tc>
        <w:tc>
          <w:tcPr>
            <w:tcW w:w="1563" w:type="pct"/>
          </w:tcPr>
          <w:p w14:paraId="2E29C340" w14:textId="2CBD4B12" w:rsidR="00763534" w:rsidRPr="0031694C" w:rsidRDefault="00763534" w:rsidP="003E2EB5">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apply validation and verification methods in expected and unanticipated situations, and</w:t>
            </w:r>
          </w:p>
          <w:p w14:paraId="292198B4" w14:textId="74F5B3EC" w:rsidR="00763534" w:rsidRPr="0031694C" w:rsidRDefault="00763534" w:rsidP="003E2EB5">
            <w:pPr>
              <w:pStyle w:val="PlainText"/>
              <w:numPr>
                <w:ilvl w:val="0"/>
                <w:numId w:val="55"/>
              </w:numPr>
              <w:spacing w:before="60" w:after="60"/>
              <w:jc w:val="both"/>
              <w:rPr>
                <w:rFonts w:ascii="Arial" w:hAnsi="Arial" w:cs="Arial"/>
                <w:color w:val="000000" w:themeColor="text1"/>
              </w:rPr>
            </w:pPr>
            <w:r w:rsidRPr="0031694C">
              <w:rPr>
                <w:rFonts w:ascii="Arial" w:hAnsi="Arial" w:cs="Arial"/>
                <w:color w:val="000000" w:themeColor="text1"/>
              </w:rPr>
              <w:t>communicate the validation or verification process and results.</w:t>
            </w:r>
          </w:p>
          <w:p w14:paraId="1D69F4FF" w14:textId="77777777" w:rsidR="00763534" w:rsidRPr="0031694C" w:rsidRDefault="00763534" w:rsidP="00C655EE">
            <w:pPr>
              <w:autoSpaceDE w:val="0"/>
              <w:autoSpaceDN w:val="0"/>
              <w:adjustRightInd w:val="0"/>
              <w:rPr>
                <w:rFonts w:eastAsiaTheme="minorHAnsi" w:cs="Arial"/>
                <w:color w:val="000000" w:themeColor="text1"/>
                <w:lang w:val="en-US"/>
              </w:rPr>
            </w:pPr>
          </w:p>
          <w:p w14:paraId="47B0E07A" w14:textId="11046264" w:rsidR="00763534" w:rsidRPr="0031694C" w:rsidRDefault="00763534" w:rsidP="003E2EB5">
            <w:pPr>
              <w:autoSpaceDE w:val="0"/>
              <w:autoSpaceDN w:val="0"/>
              <w:adjustRightInd w:val="0"/>
              <w:jc w:val="both"/>
              <w:rPr>
                <w:rFonts w:cs="Arial"/>
                <w:color w:val="000000" w:themeColor="text1"/>
              </w:rPr>
            </w:pPr>
            <w:proofErr w:type="gramStart"/>
            <w:r w:rsidRPr="0031694C">
              <w:rPr>
                <w:rFonts w:eastAsiaTheme="minorHAnsi" w:cs="Arial"/>
                <w:color w:val="000000" w:themeColor="text1"/>
                <w:lang w:val="en-US"/>
              </w:rPr>
              <w:t>NOTE  Annex</w:t>
            </w:r>
            <w:proofErr w:type="gramEnd"/>
            <w:r w:rsidRPr="0031694C">
              <w:rPr>
                <w:rFonts w:eastAsiaTheme="minorHAnsi" w:cs="Arial"/>
                <w:color w:val="000000" w:themeColor="text1"/>
                <w:lang w:val="en-US"/>
              </w:rPr>
              <w:t xml:space="preserve"> B outlines methods that can be used to evaluate the skills of validation team and verification team members.</w:t>
            </w:r>
          </w:p>
        </w:tc>
        <w:tc>
          <w:tcPr>
            <w:tcW w:w="666" w:type="pct"/>
          </w:tcPr>
          <w:p w14:paraId="67A09663"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6B64DA7"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ACDB28B" w14:textId="77777777" w:rsidR="00763534" w:rsidRPr="0031694C" w:rsidRDefault="00763534" w:rsidP="008E147C">
            <w:pPr>
              <w:keepLines/>
              <w:tabs>
                <w:tab w:val="left" w:pos="288"/>
              </w:tabs>
              <w:spacing w:before="60" w:after="60"/>
              <w:jc w:val="both"/>
              <w:rPr>
                <w:rFonts w:cs="Arial"/>
                <w:color w:val="000000" w:themeColor="text1"/>
              </w:rPr>
            </w:pPr>
          </w:p>
        </w:tc>
      </w:tr>
      <w:permEnd w:id="385680490"/>
      <w:permEnd w:id="329197040"/>
      <w:tr w:rsidR="00763534" w:rsidRPr="0031694C" w14:paraId="60530402" w14:textId="77777777" w:rsidTr="00FB6958">
        <w:trPr>
          <w:cantSplit/>
        </w:trPr>
        <w:tc>
          <w:tcPr>
            <w:tcW w:w="426" w:type="pct"/>
            <w:shd w:val="clear" w:color="auto" w:fill="D9D9D9"/>
          </w:tcPr>
          <w:p w14:paraId="7754CF3E" w14:textId="1B81CBA4"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6</w:t>
            </w:r>
          </w:p>
        </w:tc>
        <w:tc>
          <w:tcPr>
            <w:tcW w:w="1563" w:type="pct"/>
            <w:shd w:val="clear" w:color="auto" w:fill="D9D9D9"/>
          </w:tcPr>
          <w:p w14:paraId="0B9F68AD" w14:textId="01AD2D26" w:rsidR="00763534" w:rsidRPr="0031694C" w:rsidRDefault="00763534" w:rsidP="008E147C">
            <w:pPr>
              <w:pStyle w:val="PlainText"/>
              <w:spacing w:before="60" w:after="60"/>
              <w:jc w:val="both"/>
              <w:rPr>
                <w:rFonts w:ascii="Arial" w:hAnsi="Arial" w:cs="Arial"/>
                <w:b/>
                <w:color w:val="000000" w:themeColor="text1"/>
              </w:rPr>
            </w:pPr>
            <w:r w:rsidRPr="0031694C">
              <w:rPr>
                <w:rFonts w:ascii="Arial" w:hAnsi="Arial" w:cs="Arial"/>
                <w:b/>
                <w:color w:val="000000" w:themeColor="text1"/>
              </w:rPr>
              <w:t xml:space="preserve">Sector competence </w:t>
            </w:r>
          </w:p>
        </w:tc>
        <w:tc>
          <w:tcPr>
            <w:tcW w:w="666" w:type="pct"/>
            <w:shd w:val="clear" w:color="auto" w:fill="D9D9D9"/>
          </w:tcPr>
          <w:p w14:paraId="7D7F5EBB"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1A621A61"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409ACB30"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78F35BB5" w14:textId="77777777" w:rsidTr="00FB6958">
        <w:trPr>
          <w:cantSplit/>
        </w:trPr>
        <w:tc>
          <w:tcPr>
            <w:tcW w:w="426" w:type="pct"/>
          </w:tcPr>
          <w:p w14:paraId="6BCDAA39" w14:textId="77777777" w:rsidR="00763534" w:rsidRPr="0031694C" w:rsidRDefault="00763534" w:rsidP="008E147C">
            <w:pPr>
              <w:keepLines/>
              <w:tabs>
                <w:tab w:val="left" w:pos="288"/>
              </w:tabs>
              <w:spacing w:before="60" w:after="60"/>
              <w:jc w:val="both"/>
              <w:rPr>
                <w:rFonts w:cs="Arial"/>
                <w:color w:val="000000" w:themeColor="text1"/>
              </w:rPr>
            </w:pPr>
            <w:permStart w:id="356059646" w:edGrp="everyone" w:colFirst="2" w:colLast="2"/>
            <w:permStart w:id="384654622" w:edGrp="everyone" w:colFirst="3" w:colLast="3"/>
          </w:p>
        </w:tc>
        <w:tc>
          <w:tcPr>
            <w:tcW w:w="1563" w:type="pct"/>
          </w:tcPr>
          <w:p w14:paraId="67099F4A" w14:textId="0798A158" w:rsidR="00763534" w:rsidRPr="0031694C" w:rsidRDefault="00763534" w:rsidP="006F6CC7">
            <w:pPr>
              <w:pStyle w:val="PlainText"/>
              <w:spacing w:before="60" w:after="60"/>
              <w:jc w:val="both"/>
              <w:rPr>
                <w:rFonts w:ascii="Arial" w:hAnsi="Arial" w:cs="Arial"/>
                <w:color w:val="000000" w:themeColor="text1"/>
              </w:rPr>
            </w:pPr>
            <w:r w:rsidRPr="0031694C">
              <w:rPr>
                <w:rFonts w:ascii="Arial" w:hAnsi="Arial" w:cs="Arial"/>
                <w:color w:val="000000" w:themeColor="text1"/>
              </w:rPr>
              <w:t>A validation team or a verification team collectively shall have applicable sector (3.1.1) knowledge and skills. Sector knowledge is covered in 5.2.3.</w:t>
            </w:r>
          </w:p>
          <w:p w14:paraId="086FFE63" w14:textId="77777777" w:rsidR="00763534" w:rsidRPr="0031694C" w:rsidRDefault="00763534" w:rsidP="006F6CC7">
            <w:pPr>
              <w:pStyle w:val="PlainText"/>
              <w:spacing w:before="60" w:after="60"/>
              <w:jc w:val="both"/>
              <w:rPr>
                <w:rFonts w:ascii="Arial" w:hAnsi="Arial" w:cs="Arial"/>
                <w:color w:val="000000" w:themeColor="text1"/>
              </w:rPr>
            </w:pPr>
          </w:p>
          <w:p w14:paraId="4C084351" w14:textId="20619725" w:rsidR="00763534" w:rsidRPr="0031694C" w:rsidRDefault="00763534" w:rsidP="006F6CC7">
            <w:pPr>
              <w:pStyle w:val="PlainText"/>
              <w:spacing w:before="60" w:after="60"/>
              <w:jc w:val="both"/>
              <w:rPr>
                <w:rFonts w:ascii="Arial" w:hAnsi="Arial" w:cs="Arial"/>
                <w:color w:val="000000" w:themeColor="text1"/>
              </w:rPr>
            </w:pPr>
            <w:r w:rsidRPr="0031694C">
              <w:rPr>
                <w:rFonts w:ascii="Arial" w:hAnsi="Arial" w:cs="Arial"/>
                <w:color w:val="000000" w:themeColor="text1"/>
              </w:rPr>
              <w:t>NOTE 1 Annex C provides examples of sector competence.</w:t>
            </w:r>
          </w:p>
        </w:tc>
        <w:tc>
          <w:tcPr>
            <w:tcW w:w="666" w:type="pct"/>
          </w:tcPr>
          <w:p w14:paraId="740B68F1"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4C5E2A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696143C"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5DC3FA24" w14:textId="77777777" w:rsidTr="00FB6958">
        <w:trPr>
          <w:cantSplit/>
        </w:trPr>
        <w:tc>
          <w:tcPr>
            <w:tcW w:w="426" w:type="pct"/>
          </w:tcPr>
          <w:p w14:paraId="2B12146F" w14:textId="77777777" w:rsidR="00763534" w:rsidRPr="0031694C" w:rsidRDefault="00763534" w:rsidP="008E147C">
            <w:pPr>
              <w:keepLines/>
              <w:tabs>
                <w:tab w:val="left" w:pos="288"/>
              </w:tabs>
              <w:spacing w:before="60" w:after="60"/>
              <w:jc w:val="both"/>
              <w:rPr>
                <w:rFonts w:cs="Arial"/>
                <w:color w:val="000000" w:themeColor="text1"/>
              </w:rPr>
            </w:pPr>
            <w:permStart w:id="1345207274" w:edGrp="everyone" w:colFirst="2" w:colLast="2"/>
            <w:permStart w:id="1998142517" w:edGrp="everyone" w:colFirst="3" w:colLast="3"/>
            <w:permEnd w:id="356059646"/>
            <w:permEnd w:id="384654622"/>
          </w:p>
        </w:tc>
        <w:tc>
          <w:tcPr>
            <w:tcW w:w="1563" w:type="pct"/>
          </w:tcPr>
          <w:p w14:paraId="6FA6AC88" w14:textId="05725955" w:rsidR="00763534" w:rsidRPr="0031694C" w:rsidRDefault="00763534" w:rsidP="008E147C">
            <w:pPr>
              <w:pStyle w:val="PlainText"/>
              <w:spacing w:before="60" w:after="60"/>
              <w:jc w:val="both"/>
              <w:rPr>
                <w:rFonts w:ascii="Arial" w:hAnsi="Arial" w:cs="Arial"/>
                <w:color w:val="000000" w:themeColor="text1"/>
              </w:rPr>
            </w:pPr>
            <w:r w:rsidRPr="0031694C">
              <w:rPr>
                <w:rFonts w:ascii="Arial" w:hAnsi="Arial" w:cs="Arial"/>
                <w:color w:val="000000" w:themeColor="text1"/>
              </w:rPr>
              <w:t>For each sector, the validation team or verification team's collective technical competence shall include (as applicable) the capability to:</w:t>
            </w:r>
          </w:p>
        </w:tc>
        <w:tc>
          <w:tcPr>
            <w:tcW w:w="666" w:type="pct"/>
          </w:tcPr>
          <w:p w14:paraId="6835BED0"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0E6107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4513B74C" w14:textId="77777777" w:rsidR="00763534" w:rsidRPr="0031694C" w:rsidRDefault="00763534" w:rsidP="008E147C">
            <w:pPr>
              <w:keepLines/>
              <w:tabs>
                <w:tab w:val="left" w:pos="288"/>
              </w:tabs>
              <w:spacing w:before="60" w:after="60"/>
              <w:jc w:val="both"/>
              <w:rPr>
                <w:rFonts w:cs="Arial"/>
                <w:color w:val="000000" w:themeColor="text1"/>
              </w:rPr>
            </w:pPr>
          </w:p>
        </w:tc>
      </w:tr>
      <w:permEnd w:id="1345207274"/>
      <w:permEnd w:id="1998142517"/>
      <w:tr w:rsidR="00763534" w:rsidRPr="0031694C" w14:paraId="7645C7DF" w14:textId="77777777" w:rsidTr="00FB6958">
        <w:trPr>
          <w:cantSplit/>
        </w:trPr>
        <w:tc>
          <w:tcPr>
            <w:tcW w:w="426" w:type="pct"/>
          </w:tcPr>
          <w:p w14:paraId="6409A7D7"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6178D5D2" w14:textId="262AAA05" w:rsidR="00763534" w:rsidRPr="0031694C" w:rsidRDefault="00763534" w:rsidP="00AF1CD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GHG SSRs from process flow diagrams, site plans, site inspections, process and instrumentation drawings, approvals and permits or other data sources, </w:t>
            </w:r>
          </w:p>
        </w:tc>
        <w:tc>
          <w:tcPr>
            <w:tcW w:w="666" w:type="pct"/>
          </w:tcPr>
          <w:p w14:paraId="73AFB6A6"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36FEE495"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B93FFB8"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F9AD0AE" w14:textId="77777777" w:rsidTr="00FB6958">
        <w:trPr>
          <w:cantSplit/>
        </w:trPr>
        <w:tc>
          <w:tcPr>
            <w:tcW w:w="426" w:type="pct"/>
          </w:tcPr>
          <w:p w14:paraId="32D3C56B"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014956DE" w14:textId="2170422B" w:rsidR="00763534" w:rsidRPr="0031694C" w:rsidRDefault="00763534" w:rsidP="00AF1CD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GHG SSRs relative to the </w:t>
            </w:r>
            <w:r w:rsidRPr="0031694C">
              <w:rPr>
                <w:rFonts w:ascii="Arial" w:hAnsi="Arial" w:cs="Arial"/>
                <w:b/>
                <w:bCs/>
                <w:color w:val="000000" w:themeColor="text1"/>
                <w:sz w:val="20"/>
                <w:szCs w:val="20"/>
              </w:rPr>
              <w:t xml:space="preserve">sector </w:t>
            </w:r>
            <w:r w:rsidRPr="0031694C">
              <w:rPr>
                <w:rFonts w:ascii="Arial" w:hAnsi="Arial" w:cs="Arial"/>
                <w:color w:val="000000" w:themeColor="text1"/>
                <w:sz w:val="20"/>
                <w:szCs w:val="20"/>
              </w:rPr>
              <w:t xml:space="preserve">(3.1.1), </w:t>
            </w:r>
          </w:p>
        </w:tc>
        <w:tc>
          <w:tcPr>
            <w:tcW w:w="666" w:type="pct"/>
          </w:tcPr>
          <w:p w14:paraId="75963094"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DD284DF"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0401BA1"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66530187" w14:textId="77777777" w:rsidTr="00FB6958">
        <w:trPr>
          <w:cantSplit/>
        </w:trPr>
        <w:tc>
          <w:tcPr>
            <w:tcW w:w="426" w:type="pct"/>
          </w:tcPr>
          <w:p w14:paraId="3A9FE847"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239EB513" w14:textId="6AA7374C" w:rsidR="00763534" w:rsidRPr="0031694C" w:rsidRDefault="00763534" w:rsidP="00AF1CD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sources of leakage, </w:t>
            </w:r>
          </w:p>
        </w:tc>
        <w:tc>
          <w:tcPr>
            <w:tcW w:w="666" w:type="pct"/>
          </w:tcPr>
          <w:p w14:paraId="1A95661B"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07AE93B"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6526AF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0DCB9359" w14:textId="77777777" w:rsidTr="00FB6958">
        <w:trPr>
          <w:cantSplit/>
        </w:trPr>
        <w:tc>
          <w:tcPr>
            <w:tcW w:w="426" w:type="pct"/>
          </w:tcPr>
          <w:p w14:paraId="08B9C650"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59F98E0E" w14:textId="4FD830EF" w:rsidR="00763534" w:rsidRPr="0031694C" w:rsidRDefault="00763534" w:rsidP="00AF1CD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project baselines associated with a specific project type, </w:t>
            </w:r>
          </w:p>
        </w:tc>
        <w:tc>
          <w:tcPr>
            <w:tcW w:w="666" w:type="pct"/>
          </w:tcPr>
          <w:p w14:paraId="55CB8241"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B50E947"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A1237AF"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FA6D767" w14:textId="77777777" w:rsidTr="00FB6958">
        <w:trPr>
          <w:cantSplit/>
        </w:trPr>
        <w:tc>
          <w:tcPr>
            <w:tcW w:w="426" w:type="pct"/>
          </w:tcPr>
          <w:p w14:paraId="6EE60DBD"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0AA9FFCD" w14:textId="48D50AF1" w:rsidR="00763534" w:rsidRPr="0031694C" w:rsidRDefault="00763534" w:rsidP="00AF1CD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identify situations that could affect the materiality of the GHG assertion, including typical and atypical operating conditions, </w:t>
            </w:r>
          </w:p>
        </w:tc>
        <w:tc>
          <w:tcPr>
            <w:tcW w:w="666" w:type="pct"/>
          </w:tcPr>
          <w:p w14:paraId="36C723E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0BA2DB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5179820D"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090E5D03" w14:textId="77777777" w:rsidTr="00FB6958">
        <w:trPr>
          <w:cantSplit/>
        </w:trPr>
        <w:tc>
          <w:tcPr>
            <w:tcW w:w="426" w:type="pct"/>
          </w:tcPr>
          <w:p w14:paraId="58663DD0"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655E2B7A" w14:textId="7A3B9102" w:rsidR="00763534" w:rsidRPr="0031694C" w:rsidRDefault="00763534" w:rsidP="00AF1CD5">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demonstrate equivalence between the type and level of activities, goods or services of the baseline scenario and GHG project, and </w:t>
            </w:r>
          </w:p>
        </w:tc>
        <w:tc>
          <w:tcPr>
            <w:tcW w:w="666" w:type="pct"/>
          </w:tcPr>
          <w:p w14:paraId="68B6DC22"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4A27E50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778963B3"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75449BA3" w14:textId="77777777" w:rsidTr="00FB6958">
        <w:trPr>
          <w:cantSplit/>
        </w:trPr>
        <w:tc>
          <w:tcPr>
            <w:tcW w:w="426" w:type="pct"/>
          </w:tcPr>
          <w:p w14:paraId="55DBF4BC" w14:textId="77777777" w:rsidR="00763534" w:rsidRPr="0031694C" w:rsidRDefault="00763534" w:rsidP="00451198">
            <w:pPr>
              <w:pStyle w:val="ListParagraph"/>
              <w:keepLines/>
              <w:numPr>
                <w:ilvl w:val="0"/>
                <w:numId w:val="36"/>
              </w:numPr>
              <w:tabs>
                <w:tab w:val="left" w:pos="288"/>
              </w:tabs>
              <w:spacing w:before="60" w:after="60"/>
              <w:jc w:val="both"/>
              <w:rPr>
                <w:rFonts w:cs="Arial"/>
                <w:color w:val="000000" w:themeColor="text1"/>
              </w:rPr>
            </w:pPr>
          </w:p>
        </w:tc>
        <w:tc>
          <w:tcPr>
            <w:tcW w:w="1563" w:type="pct"/>
          </w:tcPr>
          <w:p w14:paraId="7248A94F" w14:textId="3BF54D14" w:rsidR="00763534" w:rsidRPr="0031694C" w:rsidRDefault="00763534" w:rsidP="003733A0">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 xml:space="preserve">apply industry knowledge in assessing the project and baseline scenarios. </w:t>
            </w:r>
          </w:p>
        </w:tc>
        <w:tc>
          <w:tcPr>
            <w:tcW w:w="666" w:type="pct"/>
          </w:tcPr>
          <w:p w14:paraId="689433CF"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8946CA2"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111853ED"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75A03982" w14:textId="77777777" w:rsidTr="00FB6958">
        <w:trPr>
          <w:cantSplit/>
        </w:trPr>
        <w:tc>
          <w:tcPr>
            <w:tcW w:w="426" w:type="pct"/>
            <w:shd w:val="clear" w:color="auto" w:fill="BFBFBF" w:themeFill="background1" w:themeFillShade="BF"/>
          </w:tcPr>
          <w:p w14:paraId="761C3A9D" w14:textId="58E53D87" w:rsidR="00763534" w:rsidRPr="0031694C" w:rsidRDefault="00763534" w:rsidP="003E2EB5">
            <w:pPr>
              <w:keepLines/>
              <w:tabs>
                <w:tab w:val="left" w:pos="288"/>
              </w:tabs>
              <w:spacing w:before="60" w:after="60"/>
              <w:jc w:val="both"/>
              <w:rPr>
                <w:rFonts w:cs="Arial"/>
                <w:color w:val="000000" w:themeColor="text1"/>
              </w:rPr>
            </w:pPr>
            <w:r w:rsidRPr="0031694C">
              <w:rPr>
                <w:rFonts w:cs="Arial"/>
                <w:color w:val="000000" w:themeColor="text1"/>
              </w:rPr>
              <w:t>NOTE 2</w:t>
            </w:r>
          </w:p>
        </w:tc>
        <w:tc>
          <w:tcPr>
            <w:tcW w:w="1563" w:type="pct"/>
            <w:shd w:val="clear" w:color="auto" w:fill="BFBFBF" w:themeFill="background1" w:themeFillShade="BF"/>
          </w:tcPr>
          <w:p w14:paraId="34018695" w14:textId="68E1C4B4" w:rsidR="00763534" w:rsidRPr="0031694C" w:rsidRDefault="00763534" w:rsidP="00C655EE">
            <w:pPr>
              <w:pStyle w:val="NormalWeb"/>
              <w:jc w:val="both"/>
              <w:rPr>
                <w:rFonts w:ascii="Arial" w:hAnsi="Arial" w:cs="Arial"/>
                <w:color w:val="000000" w:themeColor="text1"/>
                <w:sz w:val="20"/>
                <w:szCs w:val="20"/>
              </w:rPr>
            </w:pPr>
            <w:r w:rsidRPr="0031694C">
              <w:rPr>
                <w:rFonts w:ascii="Arial" w:hAnsi="Arial" w:cs="Arial"/>
                <w:color w:val="000000" w:themeColor="text1"/>
                <w:sz w:val="20"/>
                <w:szCs w:val="20"/>
              </w:rPr>
              <w:t>Annex B outlines methods that can be used to evaluate the sector competence and capability of validation team and verification team members.</w:t>
            </w:r>
          </w:p>
        </w:tc>
        <w:tc>
          <w:tcPr>
            <w:tcW w:w="666" w:type="pct"/>
            <w:shd w:val="clear" w:color="auto" w:fill="BFBFBF" w:themeFill="background1" w:themeFillShade="BF"/>
          </w:tcPr>
          <w:p w14:paraId="3994CB2F"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shd w:val="clear" w:color="auto" w:fill="BFBFBF" w:themeFill="background1" w:themeFillShade="BF"/>
          </w:tcPr>
          <w:p w14:paraId="1C43A7BD"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shd w:val="clear" w:color="auto" w:fill="BFBFBF" w:themeFill="background1" w:themeFillShade="BF"/>
          </w:tcPr>
          <w:p w14:paraId="6A86B315" w14:textId="77777777" w:rsidR="00763534" w:rsidRPr="0031694C" w:rsidRDefault="00763534" w:rsidP="008E147C">
            <w:pPr>
              <w:keepLines/>
              <w:tabs>
                <w:tab w:val="left" w:pos="288"/>
              </w:tabs>
              <w:spacing w:before="60" w:after="60"/>
              <w:jc w:val="both"/>
              <w:rPr>
                <w:rFonts w:cs="Arial"/>
                <w:color w:val="000000" w:themeColor="text1"/>
              </w:rPr>
            </w:pPr>
          </w:p>
        </w:tc>
      </w:tr>
      <w:tr w:rsidR="00CB131D" w:rsidRPr="0031694C" w14:paraId="71C9FCE7" w14:textId="77777777" w:rsidTr="00FB6958">
        <w:trPr>
          <w:cantSplit/>
        </w:trPr>
        <w:tc>
          <w:tcPr>
            <w:tcW w:w="426" w:type="pct"/>
            <w:shd w:val="clear" w:color="auto" w:fill="BFBFBF" w:themeFill="background1" w:themeFillShade="BF"/>
          </w:tcPr>
          <w:p w14:paraId="42D960C0" w14:textId="3DF87F69" w:rsidR="00CB131D" w:rsidRPr="0031694C" w:rsidRDefault="00CB131D">
            <w:pPr>
              <w:keepLines/>
              <w:tabs>
                <w:tab w:val="left" w:pos="288"/>
              </w:tabs>
              <w:spacing w:before="60" w:after="60"/>
              <w:jc w:val="both"/>
              <w:rPr>
                <w:rFonts w:cs="Arial"/>
                <w:b/>
                <w:bCs/>
                <w:color w:val="000000" w:themeColor="text1"/>
              </w:rPr>
            </w:pPr>
            <w:r w:rsidRPr="0031694C">
              <w:rPr>
                <w:rFonts w:cs="Arial"/>
                <w:b/>
                <w:bCs/>
                <w:color w:val="000000" w:themeColor="text1"/>
              </w:rPr>
              <w:t>7</w:t>
            </w:r>
          </w:p>
        </w:tc>
        <w:tc>
          <w:tcPr>
            <w:tcW w:w="1563" w:type="pct"/>
            <w:shd w:val="clear" w:color="auto" w:fill="BFBFBF" w:themeFill="background1" w:themeFillShade="BF"/>
          </w:tcPr>
          <w:p w14:paraId="28617D58" w14:textId="76225B7E" w:rsidR="00CB131D" w:rsidRPr="0031694C" w:rsidDel="004C2F1B" w:rsidRDefault="00CB131D" w:rsidP="00C655EE">
            <w:pPr>
              <w:pStyle w:val="NormalWeb"/>
              <w:jc w:val="both"/>
              <w:rPr>
                <w:rFonts w:ascii="Arial" w:hAnsi="Arial" w:cs="Arial"/>
                <w:b/>
                <w:bCs/>
                <w:color w:val="000000" w:themeColor="text1"/>
                <w:sz w:val="20"/>
                <w:szCs w:val="20"/>
              </w:rPr>
            </w:pPr>
            <w:r w:rsidRPr="0031694C">
              <w:rPr>
                <w:rFonts w:ascii="Arial" w:hAnsi="Arial" w:cs="Arial"/>
                <w:b/>
                <w:bCs/>
                <w:color w:val="000000" w:themeColor="text1"/>
                <w:sz w:val="20"/>
                <w:szCs w:val="20"/>
              </w:rPr>
              <w:t>Competence for the review of GHG validation or verification statements</w:t>
            </w:r>
          </w:p>
        </w:tc>
        <w:tc>
          <w:tcPr>
            <w:tcW w:w="666" w:type="pct"/>
            <w:shd w:val="clear" w:color="auto" w:fill="BFBFBF" w:themeFill="background1" w:themeFillShade="BF"/>
          </w:tcPr>
          <w:p w14:paraId="3F125968" w14:textId="77777777" w:rsidR="00CB131D" w:rsidRPr="0031694C" w:rsidRDefault="00CB131D" w:rsidP="008E147C">
            <w:pPr>
              <w:keepLines/>
              <w:tabs>
                <w:tab w:val="left" w:pos="288"/>
              </w:tabs>
              <w:spacing w:before="60" w:after="60"/>
              <w:jc w:val="both"/>
              <w:rPr>
                <w:rFonts w:cs="Arial"/>
                <w:color w:val="000000" w:themeColor="text1"/>
              </w:rPr>
            </w:pPr>
          </w:p>
        </w:tc>
        <w:tc>
          <w:tcPr>
            <w:tcW w:w="461" w:type="pct"/>
            <w:shd w:val="clear" w:color="auto" w:fill="BFBFBF" w:themeFill="background1" w:themeFillShade="BF"/>
          </w:tcPr>
          <w:p w14:paraId="3DFCCCB7" w14:textId="77777777" w:rsidR="00CB131D" w:rsidRPr="0031694C" w:rsidRDefault="00CB131D" w:rsidP="008E147C">
            <w:pPr>
              <w:keepLines/>
              <w:tabs>
                <w:tab w:val="left" w:pos="288"/>
              </w:tabs>
              <w:spacing w:before="60" w:after="60"/>
              <w:jc w:val="both"/>
              <w:rPr>
                <w:rFonts w:cs="Arial"/>
                <w:color w:val="000000" w:themeColor="text1"/>
              </w:rPr>
            </w:pPr>
          </w:p>
        </w:tc>
        <w:tc>
          <w:tcPr>
            <w:tcW w:w="1884" w:type="pct"/>
            <w:shd w:val="clear" w:color="auto" w:fill="BFBFBF" w:themeFill="background1" w:themeFillShade="BF"/>
          </w:tcPr>
          <w:p w14:paraId="26464B78" w14:textId="77777777" w:rsidR="00CB131D" w:rsidRPr="0031694C" w:rsidRDefault="00CB131D" w:rsidP="008E147C">
            <w:pPr>
              <w:keepLines/>
              <w:tabs>
                <w:tab w:val="left" w:pos="288"/>
              </w:tabs>
              <w:spacing w:before="60" w:after="60"/>
              <w:jc w:val="both"/>
              <w:rPr>
                <w:rFonts w:cs="Arial"/>
                <w:color w:val="000000" w:themeColor="text1"/>
              </w:rPr>
            </w:pPr>
          </w:p>
        </w:tc>
      </w:tr>
      <w:tr w:rsidR="00763534" w:rsidRPr="0031694C" w14:paraId="0DB46073" w14:textId="77777777" w:rsidTr="00FB6958">
        <w:trPr>
          <w:cantSplit/>
        </w:trPr>
        <w:tc>
          <w:tcPr>
            <w:tcW w:w="426" w:type="pct"/>
          </w:tcPr>
          <w:p w14:paraId="73ADB821" w14:textId="77777777" w:rsidR="00763534" w:rsidRPr="0031694C" w:rsidRDefault="00763534" w:rsidP="008E147C">
            <w:pPr>
              <w:keepLines/>
              <w:tabs>
                <w:tab w:val="left" w:pos="288"/>
              </w:tabs>
              <w:spacing w:before="60" w:after="60"/>
              <w:jc w:val="both"/>
              <w:rPr>
                <w:rFonts w:cs="Arial"/>
                <w:color w:val="000000" w:themeColor="text1"/>
              </w:rPr>
            </w:pPr>
            <w:permStart w:id="1576685008" w:edGrp="everyone" w:colFirst="2" w:colLast="2"/>
            <w:permStart w:id="549130678" w:edGrp="everyone" w:colFirst="3" w:colLast="3"/>
          </w:p>
        </w:tc>
        <w:tc>
          <w:tcPr>
            <w:tcW w:w="1563" w:type="pct"/>
          </w:tcPr>
          <w:p w14:paraId="5F182028" w14:textId="27825554" w:rsidR="00763534" w:rsidRPr="0031694C" w:rsidRDefault="00763534" w:rsidP="003733A0">
            <w:pPr>
              <w:spacing w:before="60" w:after="60"/>
              <w:jc w:val="both"/>
              <w:rPr>
                <w:rFonts w:cs="Arial"/>
                <w:color w:val="000000" w:themeColor="text1"/>
              </w:rPr>
            </w:pPr>
            <w:r w:rsidRPr="0031694C">
              <w:rPr>
                <w:rFonts w:cs="Arial"/>
                <w:color w:val="000000" w:themeColor="text1"/>
              </w:rPr>
              <w:t>Personnel carrying out the review of the validation or verification statement shall be competent to carry out the functions or activities set out in ISO 14065</w:t>
            </w:r>
          </w:p>
          <w:p w14:paraId="24D1D1F4" w14:textId="77777777" w:rsidR="00763534" w:rsidRPr="0031694C" w:rsidRDefault="00763534" w:rsidP="003733A0">
            <w:pPr>
              <w:spacing w:before="60" w:after="60"/>
              <w:jc w:val="both"/>
              <w:rPr>
                <w:rFonts w:cs="Arial"/>
                <w:color w:val="000000" w:themeColor="text1"/>
              </w:rPr>
            </w:pPr>
          </w:p>
          <w:p w14:paraId="6A7DBCED" w14:textId="50F969F0" w:rsidR="00763534" w:rsidRPr="0031694C" w:rsidRDefault="00763534" w:rsidP="00C655EE">
            <w:pPr>
              <w:spacing w:before="60" w:after="60"/>
              <w:jc w:val="both"/>
              <w:rPr>
                <w:rFonts w:cs="Arial"/>
                <w:color w:val="000000" w:themeColor="text1"/>
              </w:rPr>
            </w:pPr>
            <w:r w:rsidRPr="0031694C">
              <w:rPr>
                <w:rFonts w:cs="Arial"/>
                <w:color w:val="000000" w:themeColor="text1"/>
              </w:rPr>
              <w:t>NOTE As long as personnel conducting a review have not participated in validation or verification activities under the direction of the team leader, they are not considered members of the validation team or verification team (even if they observed all or a portion of the validation team or verification team's activities).</w:t>
            </w:r>
          </w:p>
        </w:tc>
        <w:tc>
          <w:tcPr>
            <w:tcW w:w="666" w:type="pct"/>
          </w:tcPr>
          <w:p w14:paraId="74C5C283"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61C40370"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7C4D699" w14:textId="77777777" w:rsidR="00763534" w:rsidRPr="0031694C" w:rsidRDefault="00763534" w:rsidP="008E147C">
            <w:pPr>
              <w:keepLines/>
              <w:tabs>
                <w:tab w:val="left" w:pos="288"/>
              </w:tabs>
              <w:spacing w:before="60" w:after="60"/>
              <w:jc w:val="both"/>
              <w:rPr>
                <w:rFonts w:cs="Arial"/>
                <w:color w:val="000000" w:themeColor="text1"/>
              </w:rPr>
            </w:pPr>
          </w:p>
        </w:tc>
      </w:tr>
      <w:permEnd w:id="1576685008"/>
      <w:permEnd w:id="549130678"/>
      <w:tr w:rsidR="00CB131D" w:rsidRPr="0031694C" w14:paraId="5DC1F428" w14:textId="77777777" w:rsidTr="00FB6958">
        <w:trPr>
          <w:cantSplit/>
        </w:trPr>
        <w:tc>
          <w:tcPr>
            <w:tcW w:w="426" w:type="pct"/>
            <w:shd w:val="clear" w:color="auto" w:fill="BFBFBF" w:themeFill="background1" w:themeFillShade="BF"/>
          </w:tcPr>
          <w:p w14:paraId="4BBB539B" w14:textId="3FD9AD91" w:rsidR="00CB131D" w:rsidRPr="0031694C" w:rsidRDefault="00CB131D"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lastRenderedPageBreak/>
              <w:t>8</w:t>
            </w:r>
          </w:p>
        </w:tc>
        <w:tc>
          <w:tcPr>
            <w:tcW w:w="1563" w:type="pct"/>
            <w:shd w:val="clear" w:color="auto" w:fill="BFBFBF" w:themeFill="background1" w:themeFillShade="BF"/>
          </w:tcPr>
          <w:p w14:paraId="6C8351C6" w14:textId="02061936" w:rsidR="00CB131D" w:rsidRPr="0031694C" w:rsidRDefault="00CB131D" w:rsidP="003733A0">
            <w:pPr>
              <w:autoSpaceDE w:val="0"/>
              <w:autoSpaceDN w:val="0"/>
              <w:adjustRightInd w:val="0"/>
              <w:jc w:val="both"/>
              <w:rPr>
                <w:rFonts w:cs="Arial"/>
                <w:b/>
                <w:bCs/>
                <w:iCs/>
                <w:color w:val="000000" w:themeColor="text1"/>
              </w:rPr>
            </w:pPr>
            <w:r w:rsidRPr="0031694C">
              <w:rPr>
                <w:rFonts w:cs="Arial"/>
                <w:b/>
                <w:bCs/>
                <w:iCs/>
                <w:color w:val="000000" w:themeColor="text1"/>
              </w:rPr>
              <w:t xml:space="preserve">Development and maintenance of validation and </w:t>
            </w:r>
            <w:proofErr w:type="spellStart"/>
            <w:r w:rsidRPr="0031694C">
              <w:rPr>
                <w:rFonts w:cs="Arial"/>
                <w:b/>
                <w:bCs/>
                <w:iCs/>
                <w:color w:val="000000" w:themeColor="text1"/>
              </w:rPr>
              <w:t>verififcation</w:t>
            </w:r>
            <w:proofErr w:type="spellEnd"/>
            <w:r w:rsidRPr="0031694C">
              <w:rPr>
                <w:rFonts w:cs="Arial"/>
                <w:b/>
                <w:bCs/>
                <w:iCs/>
                <w:color w:val="000000" w:themeColor="text1"/>
              </w:rPr>
              <w:t xml:space="preserve"> knowledge and skills</w:t>
            </w:r>
          </w:p>
        </w:tc>
        <w:tc>
          <w:tcPr>
            <w:tcW w:w="666" w:type="pct"/>
            <w:shd w:val="clear" w:color="auto" w:fill="BFBFBF" w:themeFill="background1" w:themeFillShade="BF"/>
          </w:tcPr>
          <w:p w14:paraId="04E50B6D" w14:textId="77777777" w:rsidR="00CB131D" w:rsidRPr="0031694C" w:rsidRDefault="00CB131D" w:rsidP="008E147C">
            <w:pPr>
              <w:pStyle w:val="Heading3"/>
              <w:jc w:val="both"/>
              <w:rPr>
                <w:rFonts w:ascii="Arial" w:hAnsi="Arial" w:cs="Arial"/>
                <w:b/>
                <w:bCs/>
                <w:color w:val="000000" w:themeColor="text1"/>
                <w:sz w:val="20"/>
                <w:szCs w:val="20"/>
              </w:rPr>
            </w:pPr>
          </w:p>
        </w:tc>
        <w:tc>
          <w:tcPr>
            <w:tcW w:w="461" w:type="pct"/>
            <w:shd w:val="clear" w:color="auto" w:fill="BFBFBF" w:themeFill="background1" w:themeFillShade="BF"/>
          </w:tcPr>
          <w:p w14:paraId="61F3F6B0" w14:textId="77777777" w:rsidR="00CB131D" w:rsidRPr="0031694C" w:rsidRDefault="00CB131D" w:rsidP="008E147C">
            <w:pPr>
              <w:pStyle w:val="Heading3"/>
              <w:jc w:val="both"/>
              <w:rPr>
                <w:rFonts w:ascii="Arial" w:hAnsi="Arial" w:cs="Arial"/>
                <w:b/>
                <w:bCs/>
                <w:color w:val="000000" w:themeColor="text1"/>
                <w:sz w:val="20"/>
                <w:szCs w:val="20"/>
              </w:rPr>
            </w:pPr>
          </w:p>
        </w:tc>
        <w:tc>
          <w:tcPr>
            <w:tcW w:w="1884" w:type="pct"/>
            <w:shd w:val="clear" w:color="auto" w:fill="BFBFBF" w:themeFill="background1" w:themeFillShade="BF"/>
          </w:tcPr>
          <w:p w14:paraId="674BB093" w14:textId="77777777" w:rsidR="00CB131D" w:rsidRPr="0031694C" w:rsidRDefault="00CB131D" w:rsidP="008E147C">
            <w:pPr>
              <w:pStyle w:val="Heading3"/>
              <w:jc w:val="both"/>
              <w:rPr>
                <w:rFonts w:ascii="Arial" w:hAnsi="Arial" w:cs="Arial"/>
                <w:b/>
                <w:bCs/>
                <w:color w:val="000000" w:themeColor="text1"/>
                <w:sz w:val="20"/>
                <w:szCs w:val="20"/>
              </w:rPr>
            </w:pPr>
          </w:p>
        </w:tc>
      </w:tr>
      <w:tr w:rsidR="00CB131D" w:rsidRPr="0031694C" w14:paraId="05D26A76" w14:textId="77777777" w:rsidTr="00FB6958">
        <w:trPr>
          <w:cantSplit/>
        </w:trPr>
        <w:tc>
          <w:tcPr>
            <w:tcW w:w="426" w:type="pct"/>
            <w:shd w:val="clear" w:color="auto" w:fill="BFBFBF" w:themeFill="background1" w:themeFillShade="BF"/>
          </w:tcPr>
          <w:p w14:paraId="25327158" w14:textId="5748E8AD" w:rsidR="00CB131D" w:rsidRPr="0031694C" w:rsidRDefault="00CB131D"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8.1</w:t>
            </w:r>
          </w:p>
        </w:tc>
        <w:tc>
          <w:tcPr>
            <w:tcW w:w="1563" w:type="pct"/>
            <w:shd w:val="clear" w:color="auto" w:fill="BFBFBF" w:themeFill="background1" w:themeFillShade="BF"/>
          </w:tcPr>
          <w:p w14:paraId="1B32FF95" w14:textId="38932A7C" w:rsidR="00CB131D" w:rsidRPr="0031694C" w:rsidRDefault="00CB131D" w:rsidP="003733A0">
            <w:pPr>
              <w:autoSpaceDE w:val="0"/>
              <w:autoSpaceDN w:val="0"/>
              <w:adjustRightInd w:val="0"/>
              <w:jc w:val="both"/>
              <w:rPr>
                <w:rFonts w:cs="Arial"/>
                <w:b/>
                <w:bCs/>
                <w:iCs/>
                <w:color w:val="000000" w:themeColor="text1"/>
              </w:rPr>
            </w:pPr>
            <w:r w:rsidRPr="0031694C">
              <w:rPr>
                <w:rFonts w:cs="Arial"/>
                <w:b/>
                <w:bCs/>
                <w:iCs/>
                <w:color w:val="000000" w:themeColor="text1"/>
              </w:rPr>
              <w:t>General</w:t>
            </w:r>
          </w:p>
        </w:tc>
        <w:tc>
          <w:tcPr>
            <w:tcW w:w="666" w:type="pct"/>
            <w:shd w:val="clear" w:color="auto" w:fill="BFBFBF" w:themeFill="background1" w:themeFillShade="BF"/>
          </w:tcPr>
          <w:p w14:paraId="0E83BCF7" w14:textId="77777777" w:rsidR="00CB131D" w:rsidRPr="0031694C" w:rsidRDefault="00CB131D" w:rsidP="008E147C">
            <w:pPr>
              <w:pStyle w:val="Heading3"/>
              <w:jc w:val="both"/>
              <w:rPr>
                <w:rFonts w:ascii="Arial" w:hAnsi="Arial" w:cs="Arial"/>
                <w:b/>
                <w:bCs/>
                <w:color w:val="000000" w:themeColor="text1"/>
                <w:sz w:val="20"/>
                <w:szCs w:val="20"/>
              </w:rPr>
            </w:pPr>
          </w:p>
        </w:tc>
        <w:tc>
          <w:tcPr>
            <w:tcW w:w="461" w:type="pct"/>
            <w:shd w:val="clear" w:color="auto" w:fill="BFBFBF" w:themeFill="background1" w:themeFillShade="BF"/>
          </w:tcPr>
          <w:p w14:paraId="6EF50E4B" w14:textId="77777777" w:rsidR="00CB131D" w:rsidRPr="0031694C" w:rsidRDefault="00CB131D" w:rsidP="008E147C">
            <w:pPr>
              <w:pStyle w:val="Heading3"/>
              <w:jc w:val="both"/>
              <w:rPr>
                <w:rFonts w:ascii="Arial" w:hAnsi="Arial" w:cs="Arial"/>
                <w:b/>
                <w:bCs/>
                <w:color w:val="000000" w:themeColor="text1"/>
                <w:sz w:val="20"/>
                <w:szCs w:val="20"/>
              </w:rPr>
            </w:pPr>
          </w:p>
        </w:tc>
        <w:tc>
          <w:tcPr>
            <w:tcW w:w="1884" w:type="pct"/>
            <w:shd w:val="clear" w:color="auto" w:fill="BFBFBF" w:themeFill="background1" w:themeFillShade="BF"/>
          </w:tcPr>
          <w:p w14:paraId="4A3246C9" w14:textId="77777777" w:rsidR="00CB131D" w:rsidRPr="0031694C" w:rsidRDefault="00CB131D" w:rsidP="008E147C">
            <w:pPr>
              <w:pStyle w:val="Heading3"/>
              <w:jc w:val="both"/>
              <w:rPr>
                <w:rFonts w:ascii="Arial" w:hAnsi="Arial" w:cs="Arial"/>
                <w:b/>
                <w:bCs/>
                <w:color w:val="000000" w:themeColor="text1"/>
                <w:sz w:val="20"/>
                <w:szCs w:val="20"/>
              </w:rPr>
            </w:pPr>
          </w:p>
        </w:tc>
      </w:tr>
      <w:tr w:rsidR="00763534" w:rsidRPr="0031694C" w14:paraId="2875C1A9" w14:textId="77777777" w:rsidTr="00FB6958">
        <w:trPr>
          <w:cantSplit/>
        </w:trPr>
        <w:tc>
          <w:tcPr>
            <w:tcW w:w="426" w:type="pct"/>
            <w:shd w:val="clear" w:color="auto" w:fill="auto"/>
          </w:tcPr>
          <w:p w14:paraId="5FFFEB82" w14:textId="5DF3E4B5" w:rsidR="00763534" w:rsidRPr="0031694C" w:rsidRDefault="00763534" w:rsidP="008E147C">
            <w:pPr>
              <w:pStyle w:val="Heading3"/>
              <w:jc w:val="both"/>
              <w:rPr>
                <w:rFonts w:ascii="Arial" w:hAnsi="Arial" w:cs="Arial"/>
                <w:b/>
                <w:bCs/>
                <w:color w:val="000000" w:themeColor="text1"/>
                <w:sz w:val="20"/>
                <w:szCs w:val="20"/>
              </w:rPr>
            </w:pPr>
          </w:p>
        </w:tc>
        <w:tc>
          <w:tcPr>
            <w:tcW w:w="1563" w:type="pct"/>
            <w:shd w:val="clear" w:color="auto" w:fill="auto"/>
          </w:tcPr>
          <w:p w14:paraId="250916D5" w14:textId="77777777" w:rsidR="00763534" w:rsidRPr="0031694C" w:rsidRDefault="00763534" w:rsidP="003733A0">
            <w:pPr>
              <w:autoSpaceDE w:val="0"/>
              <w:autoSpaceDN w:val="0"/>
              <w:adjustRightInd w:val="0"/>
              <w:jc w:val="both"/>
              <w:rPr>
                <w:rFonts w:cs="Arial"/>
                <w:bCs/>
                <w:iCs/>
                <w:color w:val="000000" w:themeColor="text1"/>
              </w:rPr>
            </w:pPr>
            <w:r w:rsidRPr="0031694C">
              <w:rPr>
                <w:rFonts w:cs="Arial"/>
                <w:bCs/>
                <w:iCs/>
                <w:color w:val="000000" w:themeColor="text1"/>
              </w:rPr>
              <w:t xml:space="preserve">A validation team or a verification team is competent </w:t>
            </w:r>
            <w:proofErr w:type="gramStart"/>
            <w:r w:rsidRPr="0031694C">
              <w:rPr>
                <w:rFonts w:cs="Arial"/>
                <w:bCs/>
                <w:iCs/>
                <w:color w:val="000000" w:themeColor="text1"/>
              </w:rPr>
              <w:t>on the basis of</w:t>
            </w:r>
            <w:proofErr w:type="gramEnd"/>
            <w:r w:rsidRPr="0031694C">
              <w:rPr>
                <w:rFonts w:cs="Arial"/>
                <w:bCs/>
                <w:iCs/>
                <w:color w:val="000000" w:themeColor="text1"/>
              </w:rPr>
              <w:t xml:space="preserve"> the team's collective knowledge, skills, and abilities.</w:t>
            </w:r>
          </w:p>
          <w:p w14:paraId="53A9A2F4" w14:textId="77777777" w:rsidR="00763534" w:rsidRPr="0031694C" w:rsidRDefault="00763534" w:rsidP="003733A0">
            <w:pPr>
              <w:autoSpaceDE w:val="0"/>
              <w:autoSpaceDN w:val="0"/>
              <w:adjustRightInd w:val="0"/>
              <w:jc w:val="both"/>
              <w:rPr>
                <w:rFonts w:cs="Arial"/>
                <w:bCs/>
                <w:iCs/>
                <w:color w:val="000000" w:themeColor="text1"/>
              </w:rPr>
            </w:pPr>
          </w:p>
          <w:p w14:paraId="77FAD003" w14:textId="0C21709C" w:rsidR="00763534" w:rsidRPr="0031694C" w:rsidRDefault="00763534" w:rsidP="002033F3">
            <w:pPr>
              <w:autoSpaceDE w:val="0"/>
              <w:autoSpaceDN w:val="0"/>
              <w:adjustRightInd w:val="0"/>
              <w:jc w:val="both"/>
              <w:rPr>
                <w:rFonts w:cs="Arial"/>
                <w:bCs/>
                <w:iCs/>
                <w:color w:val="000000" w:themeColor="text1"/>
              </w:rPr>
            </w:pPr>
            <w:r w:rsidRPr="0031694C">
              <w:rPr>
                <w:rFonts w:cs="Arial"/>
                <w:bCs/>
                <w:iCs/>
                <w:color w:val="000000" w:themeColor="text1"/>
              </w:rPr>
              <w:t>NOTE Annex D shows the relationship between the validation and verification competence requirements in ISO 14065 and the skills and abilities needed by validation teams and verification teams.</w:t>
            </w:r>
          </w:p>
        </w:tc>
        <w:tc>
          <w:tcPr>
            <w:tcW w:w="666" w:type="pct"/>
            <w:shd w:val="clear" w:color="auto" w:fill="auto"/>
          </w:tcPr>
          <w:p w14:paraId="6C0AFFFE"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auto"/>
          </w:tcPr>
          <w:p w14:paraId="7D0BABAE"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auto"/>
          </w:tcPr>
          <w:p w14:paraId="43C62E84"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57993F82" w14:textId="77777777" w:rsidTr="00FB6958">
        <w:trPr>
          <w:cantSplit/>
        </w:trPr>
        <w:tc>
          <w:tcPr>
            <w:tcW w:w="426" w:type="pct"/>
            <w:shd w:val="clear" w:color="auto" w:fill="D9D9D9"/>
          </w:tcPr>
          <w:p w14:paraId="48932704" w14:textId="0D027C0B" w:rsidR="00763534" w:rsidRPr="0031694C" w:rsidRDefault="00763534" w:rsidP="008E147C">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8.2</w:t>
            </w:r>
          </w:p>
        </w:tc>
        <w:tc>
          <w:tcPr>
            <w:tcW w:w="1563" w:type="pct"/>
            <w:shd w:val="clear" w:color="auto" w:fill="D9D9D9"/>
          </w:tcPr>
          <w:p w14:paraId="504CAE40" w14:textId="1C857692" w:rsidR="00763534" w:rsidRPr="0031694C" w:rsidRDefault="00763534" w:rsidP="003733A0">
            <w:pPr>
              <w:pStyle w:val="Heading3"/>
              <w:jc w:val="both"/>
              <w:rPr>
                <w:rFonts w:ascii="Arial" w:hAnsi="Arial" w:cs="Arial"/>
                <w:b/>
                <w:bCs/>
                <w:color w:val="000000" w:themeColor="text1"/>
                <w:sz w:val="20"/>
                <w:szCs w:val="20"/>
              </w:rPr>
            </w:pPr>
            <w:r w:rsidRPr="0031694C">
              <w:rPr>
                <w:rFonts w:ascii="Arial" w:hAnsi="Arial" w:cs="Arial"/>
                <w:b/>
                <w:bCs/>
                <w:color w:val="000000" w:themeColor="text1"/>
                <w:sz w:val="20"/>
                <w:szCs w:val="20"/>
              </w:rPr>
              <w:t>Demonstration of knowledge and skills</w:t>
            </w:r>
          </w:p>
        </w:tc>
        <w:tc>
          <w:tcPr>
            <w:tcW w:w="666" w:type="pct"/>
            <w:shd w:val="clear" w:color="auto" w:fill="D9D9D9"/>
          </w:tcPr>
          <w:p w14:paraId="28C5B960"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D9D9D9"/>
          </w:tcPr>
          <w:p w14:paraId="44654F79"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D9D9D9"/>
          </w:tcPr>
          <w:p w14:paraId="7DA6A640"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3A79874D" w14:textId="77777777" w:rsidTr="00FB6958">
        <w:trPr>
          <w:cantSplit/>
        </w:trPr>
        <w:tc>
          <w:tcPr>
            <w:tcW w:w="426" w:type="pct"/>
            <w:shd w:val="clear" w:color="auto" w:fill="auto"/>
          </w:tcPr>
          <w:p w14:paraId="7F8514C5" w14:textId="43E2F962" w:rsidR="00763534" w:rsidRPr="0031694C" w:rsidRDefault="00763534" w:rsidP="008E147C">
            <w:pPr>
              <w:pStyle w:val="Heading3"/>
              <w:jc w:val="both"/>
              <w:rPr>
                <w:rFonts w:ascii="Arial" w:hAnsi="Arial" w:cs="Arial"/>
                <w:b/>
                <w:bCs/>
                <w:color w:val="000000" w:themeColor="text1"/>
                <w:sz w:val="20"/>
                <w:szCs w:val="20"/>
              </w:rPr>
            </w:pPr>
          </w:p>
        </w:tc>
        <w:tc>
          <w:tcPr>
            <w:tcW w:w="1563" w:type="pct"/>
            <w:shd w:val="clear" w:color="auto" w:fill="auto"/>
          </w:tcPr>
          <w:p w14:paraId="5D5B248A" w14:textId="40C1FDA2" w:rsidR="00763534" w:rsidRPr="0031694C" w:rsidRDefault="00763534" w:rsidP="003733A0">
            <w:pPr>
              <w:pStyle w:val="Heading3"/>
              <w:jc w:val="both"/>
              <w:rPr>
                <w:rFonts w:ascii="Arial" w:eastAsia="Times New Roman" w:hAnsi="Arial" w:cs="Arial"/>
                <w:bCs/>
                <w:iCs/>
                <w:color w:val="000000" w:themeColor="text1"/>
                <w:sz w:val="20"/>
                <w:szCs w:val="20"/>
                <w:lang w:val="en-US"/>
              </w:rPr>
            </w:pPr>
            <w:r w:rsidRPr="0031694C">
              <w:rPr>
                <w:rFonts w:ascii="Arial" w:hAnsi="Arial" w:cs="Arial"/>
                <w:bCs/>
                <w:iCs/>
                <w:color w:val="000000" w:themeColor="text1"/>
                <w:sz w:val="20"/>
                <w:szCs w:val="20"/>
                <w:lang w:val="en-US"/>
              </w:rPr>
              <w:t xml:space="preserve">For the purposes of achieving initial or supplemental qualifications to undertake validation or verification activities for given sectors, a validator or verifier shall demonstrate his/her knowledge and skills through a </w:t>
            </w:r>
            <w:r w:rsidRPr="0031694C">
              <w:rPr>
                <w:rFonts w:ascii="Arial" w:eastAsia="Times New Roman" w:hAnsi="Arial" w:cs="Arial"/>
                <w:bCs/>
                <w:iCs/>
                <w:color w:val="000000" w:themeColor="text1"/>
                <w:sz w:val="20"/>
                <w:szCs w:val="20"/>
                <w:lang w:val="en-US"/>
              </w:rPr>
              <w:t xml:space="preserve">variety of methods, including, but not limited to: </w:t>
            </w:r>
          </w:p>
          <w:p w14:paraId="0C95A38B" w14:textId="77301C3B" w:rsidR="00763534" w:rsidRPr="0031694C" w:rsidRDefault="00763534" w:rsidP="003733A0">
            <w:pPr>
              <w:pStyle w:val="Heading3"/>
              <w:numPr>
                <w:ilvl w:val="0"/>
                <w:numId w:val="37"/>
              </w:numPr>
              <w:jc w:val="both"/>
              <w:rPr>
                <w:rFonts w:ascii="Arial" w:eastAsia="Times New Roman" w:hAnsi="Arial" w:cs="Arial"/>
                <w:bCs/>
                <w:iCs/>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education, </w:t>
            </w:r>
          </w:p>
          <w:p w14:paraId="63AFC411" w14:textId="1682B09E" w:rsidR="00763534" w:rsidRPr="0031694C" w:rsidRDefault="00763534" w:rsidP="003733A0">
            <w:pPr>
              <w:pStyle w:val="Heading3"/>
              <w:numPr>
                <w:ilvl w:val="0"/>
                <w:numId w:val="37"/>
              </w:numPr>
              <w:jc w:val="both"/>
              <w:rPr>
                <w:rFonts w:ascii="Arial" w:eastAsia="Times New Roman" w:hAnsi="Arial" w:cs="Arial"/>
                <w:bCs/>
                <w:iCs/>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training, </w:t>
            </w:r>
          </w:p>
          <w:p w14:paraId="69019F55" w14:textId="2EBE56A5" w:rsidR="00763534" w:rsidRPr="0031694C" w:rsidRDefault="00763534" w:rsidP="003733A0">
            <w:pPr>
              <w:pStyle w:val="Heading3"/>
              <w:numPr>
                <w:ilvl w:val="0"/>
                <w:numId w:val="37"/>
              </w:numPr>
              <w:jc w:val="both"/>
              <w:rPr>
                <w:rFonts w:ascii="Arial" w:eastAsia="Times New Roman" w:hAnsi="Arial" w:cs="Arial"/>
                <w:bCs/>
                <w:iCs/>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work experience relevant to the competence required for the activity, and </w:t>
            </w:r>
          </w:p>
          <w:p w14:paraId="2F7ABA69" w14:textId="63C71411" w:rsidR="00763534" w:rsidRPr="0031694C" w:rsidRDefault="00763534" w:rsidP="002033F3">
            <w:pPr>
              <w:pStyle w:val="Heading3"/>
              <w:numPr>
                <w:ilvl w:val="0"/>
                <w:numId w:val="37"/>
              </w:numPr>
              <w:jc w:val="both"/>
              <w:rPr>
                <w:rFonts w:ascii="Arial" w:hAnsi="Arial" w:cs="Arial"/>
                <w:color w:val="000000" w:themeColor="text1"/>
                <w:sz w:val="20"/>
                <w:szCs w:val="20"/>
                <w:lang w:val="en-US"/>
              </w:rPr>
            </w:pPr>
            <w:r w:rsidRPr="0031694C">
              <w:rPr>
                <w:rFonts w:ascii="Arial" w:eastAsia="Times New Roman" w:hAnsi="Arial" w:cs="Arial"/>
                <w:bCs/>
                <w:iCs/>
                <w:color w:val="000000" w:themeColor="text1"/>
                <w:sz w:val="20"/>
                <w:szCs w:val="20"/>
                <w:lang w:val="en-US"/>
              </w:rPr>
              <w:t xml:space="preserve">tutoring or mentoring by more experienced staff (e.g. other members of the GHG validation team or </w:t>
            </w:r>
            <w:r w:rsidRPr="0031694C">
              <w:rPr>
                <w:rFonts w:ascii="Arial" w:hAnsi="Arial" w:cs="Arial"/>
                <w:color w:val="000000" w:themeColor="text1"/>
                <w:sz w:val="20"/>
                <w:szCs w:val="20"/>
                <w:lang w:val="en-US"/>
              </w:rPr>
              <w:t>verification team).</w:t>
            </w:r>
          </w:p>
        </w:tc>
        <w:tc>
          <w:tcPr>
            <w:tcW w:w="666" w:type="pct"/>
            <w:shd w:val="clear" w:color="auto" w:fill="auto"/>
          </w:tcPr>
          <w:p w14:paraId="124E16E7"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auto"/>
          </w:tcPr>
          <w:p w14:paraId="58D15DB4"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auto"/>
          </w:tcPr>
          <w:p w14:paraId="7304AEA9"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7AEDFCE6" w14:textId="77777777" w:rsidTr="00FB6958">
        <w:trPr>
          <w:cantSplit/>
        </w:trPr>
        <w:tc>
          <w:tcPr>
            <w:tcW w:w="426" w:type="pct"/>
            <w:shd w:val="clear" w:color="auto" w:fill="auto"/>
          </w:tcPr>
          <w:p w14:paraId="7920F0DE" w14:textId="77777777" w:rsidR="00763534" w:rsidRPr="0031694C" w:rsidRDefault="00763534" w:rsidP="008E147C">
            <w:pPr>
              <w:pStyle w:val="Heading3"/>
              <w:jc w:val="both"/>
              <w:rPr>
                <w:rFonts w:ascii="Arial" w:hAnsi="Arial" w:cs="Arial"/>
                <w:b/>
                <w:bCs/>
                <w:color w:val="000000" w:themeColor="text1"/>
                <w:sz w:val="20"/>
                <w:szCs w:val="20"/>
              </w:rPr>
            </w:pPr>
          </w:p>
        </w:tc>
        <w:tc>
          <w:tcPr>
            <w:tcW w:w="1563" w:type="pct"/>
            <w:shd w:val="clear" w:color="auto" w:fill="auto"/>
          </w:tcPr>
          <w:p w14:paraId="3E1F5243" w14:textId="77777777" w:rsidR="00763534" w:rsidRPr="0031694C" w:rsidRDefault="00763534" w:rsidP="003E2EB5">
            <w:p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NOTE 1 This clause is intended to encourage the development of professionals.</w:t>
            </w:r>
          </w:p>
          <w:p w14:paraId="6DCAFBF5" w14:textId="7A2E9E4A" w:rsidR="00763534" w:rsidRPr="0031694C" w:rsidRDefault="00763534" w:rsidP="003E2EB5">
            <w:p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NOTE 2 Examples of work experience can include employment, consulting, project development or professional auditing in the technical area.</w:t>
            </w:r>
          </w:p>
          <w:p w14:paraId="2E395C40" w14:textId="56B8EFC1" w:rsidR="00763534" w:rsidRPr="0031694C" w:rsidRDefault="00763534" w:rsidP="003E2EB5">
            <w:p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 xml:space="preserve">NOTE 3 Practical experience, especially in an environment in which teamwork is encouraged, helps less experienced team members to develop attitudes of professional </w:t>
            </w:r>
            <w:proofErr w:type="spellStart"/>
            <w:r w:rsidRPr="0031694C">
              <w:rPr>
                <w:rFonts w:eastAsiaTheme="minorHAnsi" w:cs="Arial"/>
                <w:color w:val="000000" w:themeColor="text1"/>
                <w:lang w:val="en-US"/>
              </w:rPr>
              <w:t>scepticism</w:t>
            </w:r>
            <w:proofErr w:type="spellEnd"/>
            <w:r w:rsidRPr="0031694C">
              <w:rPr>
                <w:rFonts w:eastAsiaTheme="minorHAnsi" w:cs="Arial"/>
                <w:color w:val="000000" w:themeColor="text1"/>
                <w:lang w:val="en-US"/>
              </w:rPr>
              <w:t xml:space="preserve"> and make sounder judgements concerning the assessment</w:t>
            </w:r>
          </w:p>
          <w:p w14:paraId="6994DC1D" w14:textId="77777777" w:rsidR="00763534" w:rsidRPr="0031694C" w:rsidRDefault="00763534" w:rsidP="003E2EB5">
            <w:p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of risk and the sufficiency and appropriateness of evidence.</w:t>
            </w:r>
          </w:p>
          <w:p w14:paraId="7085BE5A" w14:textId="5F244146" w:rsidR="00763534" w:rsidRPr="0031694C" w:rsidRDefault="00763534" w:rsidP="003E2EB5">
            <w:pPr>
              <w:autoSpaceDE w:val="0"/>
              <w:autoSpaceDN w:val="0"/>
              <w:adjustRightInd w:val="0"/>
              <w:jc w:val="both"/>
              <w:rPr>
                <w:rFonts w:eastAsiaTheme="minorHAnsi" w:cs="Arial"/>
                <w:color w:val="000000" w:themeColor="text1"/>
                <w:lang w:val="en-US"/>
              </w:rPr>
            </w:pPr>
            <w:r w:rsidRPr="0031694C">
              <w:rPr>
                <w:rFonts w:eastAsiaTheme="minorHAnsi" w:cs="Arial"/>
                <w:color w:val="000000" w:themeColor="text1"/>
                <w:lang w:val="en-US"/>
              </w:rPr>
              <w:t>NOTE 4 Annex E provides examples of prerequisite entry-level awareness for individuals starting training as a team member.</w:t>
            </w:r>
          </w:p>
          <w:p w14:paraId="7FC568EF" w14:textId="55E4726A" w:rsidR="00763534" w:rsidRPr="0031694C" w:rsidRDefault="00763534" w:rsidP="004C2F1B">
            <w:pPr>
              <w:pStyle w:val="Heading3"/>
              <w:jc w:val="both"/>
              <w:rPr>
                <w:rFonts w:ascii="Arial" w:eastAsia="Times New Roman" w:hAnsi="Arial" w:cs="Arial"/>
                <w:bCs/>
                <w:iCs/>
                <w:color w:val="000000" w:themeColor="text1"/>
                <w:sz w:val="20"/>
                <w:szCs w:val="20"/>
                <w:lang w:val="en-US"/>
              </w:rPr>
            </w:pPr>
            <w:r w:rsidRPr="0031694C">
              <w:rPr>
                <w:rFonts w:ascii="Arial" w:eastAsiaTheme="minorHAnsi" w:hAnsi="Arial" w:cs="Arial"/>
                <w:color w:val="000000" w:themeColor="text1"/>
                <w:sz w:val="20"/>
                <w:szCs w:val="20"/>
                <w:lang w:val="en-US"/>
              </w:rPr>
              <w:t xml:space="preserve">NOTE 5 Annex F outlines personal </w:t>
            </w:r>
            <w:proofErr w:type="spellStart"/>
            <w:r w:rsidRPr="0031694C">
              <w:rPr>
                <w:rFonts w:ascii="Arial" w:eastAsiaTheme="minorHAnsi" w:hAnsi="Arial" w:cs="Arial"/>
                <w:color w:val="000000" w:themeColor="text1"/>
                <w:sz w:val="20"/>
                <w:szCs w:val="20"/>
                <w:lang w:val="en-US"/>
              </w:rPr>
              <w:t>behaviour</w:t>
            </w:r>
            <w:proofErr w:type="spellEnd"/>
            <w:r w:rsidRPr="0031694C">
              <w:rPr>
                <w:rFonts w:ascii="Arial" w:eastAsiaTheme="minorHAnsi" w:hAnsi="Arial" w:cs="Arial"/>
                <w:color w:val="000000" w:themeColor="text1"/>
                <w:sz w:val="20"/>
                <w:szCs w:val="20"/>
                <w:lang w:val="en-US"/>
              </w:rPr>
              <w:t xml:space="preserve"> for validators and verifiers.</w:t>
            </w:r>
          </w:p>
        </w:tc>
        <w:tc>
          <w:tcPr>
            <w:tcW w:w="666" w:type="pct"/>
            <w:shd w:val="clear" w:color="auto" w:fill="auto"/>
          </w:tcPr>
          <w:p w14:paraId="5357956E" w14:textId="77777777" w:rsidR="00763534" w:rsidRPr="0031694C" w:rsidRDefault="00763534" w:rsidP="008E147C">
            <w:pPr>
              <w:pStyle w:val="Heading3"/>
              <w:jc w:val="both"/>
              <w:rPr>
                <w:rFonts w:ascii="Arial" w:hAnsi="Arial" w:cs="Arial"/>
                <w:color w:val="000000" w:themeColor="text1"/>
                <w:sz w:val="20"/>
                <w:szCs w:val="20"/>
              </w:rPr>
            </w:pPr>
          </w:p>
        </w:tc>
        <w:tc>
          <w:tcPr>
            <w:tcW w:w="461" w:type="pct"/>
            <w:shd w:val="clear" w:color="auto" w:fill="auto"/>
          </w:tcPr>
          <w:p w14:paraId="620C797F" w14:textId="77777777" w:rsidR="00763534" w:rsidRPr="0031694C" w:rsidRDefault="00763534" w:rsidP="008E147C">
            <w:pPr>
              <w:pStyle w:val="Heading3"/>
              <w:jc w:val="both"/>
              <w:rPr>
                <w:rFonts w:ascii="Arial" w:hAnsi="Arial" w:cs="Arial"/>
                <w:color w:val="000000" w:themeColor="text1"/>
                <w:sz w:val="20"/>
                <w:szCs w:val="20"/>
              </w:rPr>
            </w:pPr>
          </w:p>
        </w:tc>
        <w:tc>
          <w:tcPr>
            <w:tcW w:w="1884" w:type="pct"/>
            <w:shd w:val="clear" w:color="auto" w:fill="auto"/>
          </w:tcPr>
          <w:p w14:paraId="139DE37E" w14:textId="77777777" w:rsidR="00763534" w:rsidRPr="0031694C" w:rsidRDefault="00763534" w:rsidP="008E147C">
            <w:pPr>
              <w:pStyle w:val="Heading3"/>
              <w:jc w:val="both"/>
              <w:rPr>
                <w:rFonts w:ascii="Arial" w:hAnsi="Arial" w:cs="Arial"/>
                <w:color w:val="000000" w:themeColor="text1"/>
                <w:sz w:val="20"/>
                <w:szCs w:val="20"/>
              </w:rPr>
            </w:pPr>
          </w:p>
        </w:tc>
      </w:tr>
      <w:tr w:rsidR="00763534" w:rsidRPr="0031694C" w14:paraId="7D678C53" w14:textId="77777777" w:rsidTr="00FB6958">
        <w:trPr>
          <w:cantSplit/>
        </w:trPr>
        <w:tc>
          <w:tcPr>
            <w:tcW w:w="426" w:type="pct"/>
            <w:shd w:val="clear" w:color="auto" w:fill="D9D9D9" w:themeFill="background1" w:themeFillShade="D9"/>
          </w:tcPr>
          <w:p w14:paraId="634872A2" w14:textId="033DE877" w:rsidR="00763534" w:rsidRPr="0031694C" w:rsidRDefault="00763534" w:rsidP="008E147C">
            <w:pPr>
              <w:keepLines/>
              <w:tabs>
                <w:tab w:val="left" w:pos="288"/>
              </w:tabs>
              <w:spacing w:before="60" w:after="60"/>
              <w:jc w:val="both"/>
              <w:rPr>
                <w:rFonts w:cs="Arial"/>
                <w:b/>
                <w:color w:val="000000" w:themeColor="text1"/>
              </w:rPr>
            </w:pPr>
            <w:permStart w:id="416758678" w:edGrp="everyone" w:colFirst="2" w:colLast="2"/>
            <w:permStart w:id="609758811" w:edGrp="everyone" w:colFirst="3" w:colLast="3"/>
            <w:r w:rsidRPr="0031694C">
              <w:rPr>
                <w:rFonts w:cs="Arial"/>
                <w:b/>
                <w:color w:val="000000" w:themeColor="text1"/>
              </w:rPr>
              <w:t>8.3</w:t>
            </w:r>
          </w:p>
        </w:tc>
        <w:tc>
          <w:tcPr>
            <w:tcW w:w="1563" w:type="pct"/>
            <w:shd w:val="clear" w:color="auto" w:fill="D9D9D9" w:themeFill="background1" w:themeFillShade="D9"/>
          </w:tcPr>
          <w:p w14:paraId="6D628CA3" w14:textId="39B3264D" w:rsidR="00763534" w:rsidRPr="0031694C" w:rsidRDefault="00763534" w:rsidP="008E147C">
            <w:pPr>
              <w:spacing w:before="60" w:after="60"/>
              <w:jc w:val="both"/>
              <w:rPr>
                <w:rFonts w:cs="Arial"/>
                <w:b/>
                <w:bCs/>
                <w:color w:val="000000" w:themeColor="text1"/>
              </w:rPr>
            </w:pPr>
            <w:r w:rsidRPr="0031694C">
              <w:rPr>
                <w:rFonts w:cs="Arial"/>
                <w:b/>
                <w:bCs/>
                <w:color w:val="000000" w:themeColor="text1"/>
              </w:rPr>
              <w:t>Maintenance of knowledge and skills</w:t>
            </w:r>
          </w:p>
        </w:tc>
        <w:tc>
          <w:tcPr>
            <w:tcW w:w="666" w:type="pct"/>
            <w:shd w:val="clear" w:color="auto" w:fill="D9D9D9" w:themeFill="background1" w:themeFillShade="D9"/>
          </w:tcPr>
          <w:p w14:paraId="78BA369B" w14:textId="77777777" w:rsidR="00763534" w:rsidRPr="0031694C" w:rsidRDefault="00763534" w:rsidP="008E147C">
            <w:pPr>
              <w:keepLines/>
              <w:tabs>
                <w:tab w:val="left" w:pos="288"/>
              </w:tabs>
              <w:spacing w:before="60" w:after="60"/>
              <w:jc w:val="both"/>
              <w:rPr>
                <w:rFonts w:cs="Arial"/>
                <w:b/>
                <w:color w:val="000000" w:themeColor="text1"/>
              </w:rPr>
            </w:pPr>
          </w:p>
        </w:tc>
        <w:tc>
          <w:tcPr>
            <w:tcW w:w="461" w:type="pct"/>
            <w:shd w:val="clear" w:color="auto" w:fill="D9D9D9" w:themeFill="background1" w:themeFillShade="D9"/>
          </w:tcPr>
          <w:p w14:paraId="1ACDE002" w14:textId="77777777" w:rsidR="00763534" w:rsidRPr="0031694C" w:rsidRDefault="00763534" w:rsidP="008E147C">
            <w:pPr>
              <w:keepLines/>
              <w:tabs>
                <w:tab w:val="left" w:pos="288"/>
              </w:tabs>
              <w:spacing w:before="60" w:after="60"/>
              <w:jc w:val="both"/>
              <w:rPr>
                <w:rFonts w:cs="Arial"/>
                <w:b/>
                <w:color w:val="000000" w:themeColor="text1"/>
              </w:rPr>
            </w:pPr>
          </w:p>
        </w:tc>
        <w:tc>
          <w:tcPr>
            <w:tcW w:w="1884" w:type="pct"/>
            <w:shd w:val="clear" w:color="auto" w:fill="D9D9D9" w:themeFill="background1" w:themeFillShade="D9"/>
          </w:tcPr>
          <w:p w14:paraId="67175E67" w14:textId="77777777" w:rsidR="00763534" w:rsidRPr="0031694C" w:rsidRDefault="00763534" w:rsidP="008E147C">
            <w:pPr>
              <w:keepLines/>
              <w:tabs>
                <w:tab w:val="left" w:pos="288"/>
              </w:tabs>
              <w:spacing w:before="60" w:after="60"/>
              <w:jc w:val="both"/>
              <w:rPr>
                <w:rFonts w:cs="Arial"/>
                <w:b/>
                <w:color w:val="000000" w:themeColor="text1"/>
              </w:rPr>
            </w:pPr>
          </w:p>
        </w:tc>
      </w:tr>
      <w:tr w:rsidR="00763534" w:rsidRPr="0031694C" w14:paraId="664802A8" w14:textId="77777777" w:rsidTr="00FB6958">
        <w:trPr>
          <w:cantSplit/>
        </w:trPr>
        <w:tc>
          <w:tcPr>
            <w:tcW w:w="426" w:type="pct"/>
          </w:tcPr>
          <w:p w14:paraId="087F37C1" w14:textId="6984A567" w:rsidR="00763534" w:rsidRPr="0031694C" w:rsidRDefault="00763534" w:rsidP="008E147C">
            <w:pPr>
              <w:keepLines/>
              <w:tabs>
                <w:tab w:val="left" w:pos="288"/>
              </w:tabs>
              <w:spacing w:before="60" w:after="60"/>
              <w:jc w:val="both"/>
              <w:rPr>
                <w:rFonts w:cs="Arial"/>
                <w:color w:val="000000" w:themeColor="text1"/>
              </w:rPr>
            </w:pPr>
            <w:permStart w:id="288650995" w:edGrp="everyone" w:colFirst="2" w:colLast="2"/>
            <w:permStart w:id="1548236902" w:edGrp="everyone" w:colFirst="3" w:colLast="3"/>
            <w:permEnd w:id="416758678"/>
            <w:permEnd w:id="609758811"/>
          </w:p>
        </w:tc>
        <w:tc>
          <w:tcPr>
            <w:tcW w:w="1563" w:type="pct"/>
          </w:tcPr>
          <w:p w14:paraId="138A944C" w14:textId="0E99090F" w:rsidR="00763534" w:rsidRPr="0031694C" w:rsidRDefault="00763534" w:rsidP="003733A0">
            <w:pPr>
              <w:keepLines/>
              <w:tabs>
                <w:tab w:val="left" w:pos="288"/>
              </w:tabs>
              <w:jc w:val="both"/>
              <w:rPr>
                <w:rFonts w:cs="Arial"/>
                <w:color w:val="000000" w:themeColor="text1"/>
              </w:rPr>
            </w:pPr>
            <w:r w:rsidRPr="0031694C">
              <w:rPr>
                <w:rFonts w:cs="Arial"/>
                <w:color w:val="000000" w:themeColor="text1"/>
              </w:rPr>
              <w:t>A validator or a verifier should maintain knowledge and skills through ongoing awareness of developments in GHG management, including relevant national and international GHG programmes, climate science and relevant legal requirements.</w:t>
            </w:r>
          </w:p>
        </w:tc>
        <w:tc>
          <w:tcPr>
            <w:tcW w:w="666" w:type="pct"/>
          </w:tcPr>
          <w:p w14:paraId="4667EF64"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1C57A99F"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6A12E784" w14:textId="77777777" w:rsidR="00763534" w:rsidRPr="0031694C" w:rsidRDefault="00763534" w:rsidP="008E147C">
            <w:pPr>
              <w:keepLines/>
              <w:tabs>
                <w:tab w:val="left" w:pos="288"/>
              </w:tabs>
              <w:spacing w:before="60" w:after="60"/>
              <w:jc w:val="both"/>
              <w:rPr>
                <w:rFonts w:cs="Arial"/>
                <w:color w:val="000000" w:themeColor="text1"/>
              </w:rPr>
            </w:pPr>
          </w:p>
        </w:tc>
      </w:tr>
      <w:tr w:rsidR="00763534" w:rsidRPr="0031694C" w14:paraId="4F55A36D" w14:textId="77777777" w:rsidTr="00FB6958">
        <w:trPr>
          <w:cantSplit/>
        </w:trPr>
        <w:tc>
          <w:tcPr>
            <w:tcW w:w="426" w:type="pct"/>
          </w:tcPr>
          <w:p w14:paraId="739AC42A" w14:textId="7E066E6C" w:rsidR="00763534" w:rsidRPr="0031694C" w:rsidRDefault="00763534" w:rsidP="008E147C">
            <w:pPr>
              <w:keepLines/>
              <w:tabs>
                <w:tab w:val="left" w:pos="288"/>
              </w:tabs>
              <w:spacing w:before="60" w:after="60"/>
              <w:jc w:val="both"/>
              <w:rPr>
                <w:rFonts w:cs="Arial"/>
                <w:color w:val="000000" w:themeColor="text1"/>
              </w:rPr>
            </w:pPr>
            <w:permStart w:id="14515007" w:edGrp="everyone" w:colFirst="2" w:colLast="2"/>
            <w:permStart w:id="1251626657" w:edGrp="everyone" w:colFirst="3" w:colLast="3"/>
            <w:permEnd w:id="288650995"/>
            <w:permEnd w:id="1548236902"/>
          </w:p>
        </w:tc>
        <w:tc>
          <w:tcPr>
            <w:tcW w:w="1563" w:type="pct"/>
          </w:tcPr>
          <w:p w14:paraId="136476FF" w14:textId="57C72BF4" w:rsidR="00763534" w:rsidRPr="0031694C" w:rsidRDefault="00763534" w:rsidP="003733A0">
            <w:pPr>
              <w:keepLines/>
              <w:tabs>
                <w:tab w:val="left" w:pos="288"/>
              </w:tabs>
              <w:jc w:val="both"/>
              <w:rPr>
                <w:rFonts w:cs="Arial"/>
                <w:color w:val="000000" w:themeColor="text1"/>
              </w:rPr>
            </w:pPr>
            <w:r w:rsidRPr="0031694C">
              <w:rPr>
                <w:rFonts w:cs="Arial"/>
                <w:color w:val="000000" w:themeColor="text1"/>
              </w:rPr>
              <w:t>A validator or a verifier should also undertake a programme of continuing professional development, including training, consistent with emerging trends in GHG management.</w:t>
            </w:r>
          </w:p>
        </w:tc>
        <w:tc>
          <w:tcPr>
            <w:tcW w:w="666" w:type="pct"/>
          </w:tcPr>
          <w:p w14:paraId="1035D24E"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BD1C09E"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38D755C6" w14:textId="77777777" w:rsidR="00763534" w:rsidRPr="0031694C" w:rsidRDefault="00763534" w:rsidP="008E147C">
            <w:pPr>
              <w:keepLines/>
              <w:tabs>
                <w:tab w:val="left" w:pos="288"/>
              </w:tabs>
              <w:spacing w:before="60" w:after="60"/>
              <w:jc w:val="both"/>
              <w:rPr>
                <w:rFonts w:cs="Arial"/>
                <w:color w:val="000000" w:themeColor="text1"/>
              </w:rPr>
            </w:pPr>
          </w:p>
        </w:tc>
      </w:tr>
      <w:permEnd w:id="14515007"/>
      <w:permEnd w:id="1251626657"/>
      <w:tr w:rsidR="00763534" w:rsidRPr="0031694C" w14:paraId="620D505A" w14:textId="77777777" w:rsidTr="00FB6958">
        <w:trPr>
          <w:cantSplit/>
        </w:trPr>
        <w:tc>
          <w:tcPr>
            <w:tcW w:w="426" w:type="pct"/>
          </w:tcPr>
          <w:p w14:paraId="305F6331" w14:textId="77777777" w:rsidR="00763534" w:rsidRPr="0031694C" w:rsidRDefault="00763534" w:rsidP="008E147C">
            <w:pPr>
              <w:keepLines/>
              <w:tabs>
                <w:tab w:val="left" w:pos="288"/>
              </w:tabs>
              <w:spacing w:before="60" w:after="60"/>
              <w:jc w:val="both"/>
              <w:rPr>
                <w:rFonts w:cs="Arial"/>
                <w:color w:val="000000" w:themeColor="text1"/>
              </w:rPr>
            </w:pPr>
          </w:p>
        </w:tc>
        <w:tc>
          <w:tcPr>
            <w:tcW w:w="1563" w:type="pct"/>
          </w:tcPr>
          <w:p w14:paraId="2ADE45B3" w14:textId="2DCC7355" w:rsidR="00763534" w:rsidRPr="0031694C" w:rsidRDefault="00763534" w:rsidP="002033F3">
            <w:pPr>
              <w:keepLines/>
              <w:tabs>
                <w:tab w:val="left" w:pos="288"/>
              </w:tabs>
              <w:jc w:val="both"/>
              <w:rPr>
                <w:rFonts w:cs="Arial"/>
                <w:color w:val="000000" w:themeColor="text1"/>
              </w:rPr>
            </w:pPr>
            <w:r w:rsidRPr="0031694C">
              <w:rPr>
                <w:rFonts w:cs="Arial"/>
                <w:color w:val="000000" w:themeColor="text1"/>
              </w:rPr>
              <w:t>NOTE 1 Requirements for maintenance of team members' personnel records are given in ISO 14065</w:t>
            </w:r>
          </w:p>
          <w:p w14:paraId="041980D8" w14:textId="77777777" w:rsidR="00763534" w:rsidRPr="0031694C" w:rsidRDefault="00763534" w:rsidP="002033F3">
            <w:pPr>
              <w:keepLines/>
              <w:tabs>
                <w:tab w:val="left" w:pos="288"/>
              </w:tabs>
              <w:jc w:val="both"/>
              <w:rPr>
                <w:rFonts w:cs="Arial"/>
                <w:color w:val="000000" w:themeColor="text1"/>
              </w:rPr>
            </w:pPr>
          </w:p>
          <w:p w14:paraId="1547A558" w14:textId="17714A51" w:rsidR="00763534" w:rsidRPr="0031694C" w:rsidRDefault="00763534" w:rsidP="002033F3">
            <w:pPr>
              <w:keepLines/>
              <w:tabs>
                <w:tab w:val="left" w:pos="288"/>
              </w:tabs>
              <w:jc w:val="both"/>
              <w:rPr>
                <w:rFonts w:cs="Arial"/>
                <w:color w:val="000000" w:themeColor="text1"/>
              </w:rPr>
            </w:pPr>
            <w:r w:rsidRPr="0031694C">
              <w:rPr>
                <w:rFonts w:cs="Arial"/>
                <w:color w:val="000000" w:themeColor="text1"/>
              </w:rPr>
              <w:t>NOTE 2 As specified in ISO 14065, 6.2, team member performance (e.g. the demonstration of knowledge and skills) is periodically monitored.</w:t>
            </w:r>
          </w:p>
          <w:p w14:paraId="72DEE002" w14:textId="77777777" w:rsidR="00763534" w:rsidRPr="0031694C" w:rsidRDefault="00763534" w:rsidP="002033F3">
            <w:pPr>
              <w:keepLines/>
              <w:tabs>
                <w:tab w:val="left" w:pos="288"/>
              </w:tabs>
              <w:jc w:val="both"/>
              <w:rPr>
                <w:rFonts w:cs="Arial"/>
                <w:color w:val="000000" w:themeColor="text1"/>
              </w:rPr>
            </w:pPr>
          </w:p>
          <w:p w14:paraId="566D20EC" w14:textId="789EEA52" w:rsidR="00763534" w:rsidRPr="0031694C" w:rsidRDefault="00763534" w:rsidP="002033F3">
            <w:pPr>
              <w:keepLines/>
              <w:tabs>
                <w:tab w:val="left" w:pos="288"/>
              </w:tabs>
              <w:jc w:val="both"/>
              <w:rPr>
                <w:rFonts w:cs="Arial"/>
                <w:color w:val="000000" w:themeColor="text1"/>
              </w:rPr>
            </w:pPr>
            <w:r w:rsidRPr="0031694C">
              <w:rPr>
                <w:rFonts w:cs="Arial"/>
                <w:color w:val="000000" w:themeColor="text1"/>
              </w:rPr>
              <w:t>NOTE 3 Annex B provides methods that can be used to evaluate the knowledge and skills of team members.</w:t>
            </w:r>
          </w:p>
        </w:tc>
        <w:tc>
          <w:tcPr>
            <w:tcW w:w="666" w:type="pct"/>
          </w:tcPr>
          <w:p w14:paraId="3394DA92" w14:textId="77777777" w:rsidR="00763534" w:rsidRPr="0031694C" w:rsidRDefault="00763534" w:rsidP="008E147C">
            <w:pPr>
              <w:keepLines/>
              <w:tabs>
                <w:tab w:val="left" w:pos="288"/>
              </w:tabs>
              <w:spacing w:before="60" w:after="60"/>
              <w:jc w:val="both"/>
              <w:rPr>
                <w:rFonts w:cs="Arial"/>
                <w:color w:val="000000" w:themeColor="text1"/>
              </w:rPr>
            </w:pPr>
          </w:p>
        </w:tc>
        <w:tc>
          <w:tcPr>
            <w:tcW w:w="461" w:type="pct"/>
          </w:tcPr>
          <w:p w14:paraId="7091EEE6" w14:textId="77777777" w:rsidR="00763534" w:rsidRPr="0031694C" w:rsidRDefault="00763534" w:rsidP="008E147C">
            <w:pPr>
              <w:keepLines/>
              <w:tabs>
                <w:tab w:val="left" w:pos="288"/>
              </w:tabs>
              <w:spacing w:before="60" w:after="60"/>
              <w:jc w:val="both"/>
              <w:rPr>
                <w:rFonts w:cs="Arial"/>
                <w:color w:val="000000" w:themeColor="text1"/>
              </w:rPr>
            </w:pPr>
          </w:p>
        </w:tc>
        <w:tc>
          <w:tcPr>
            <w:tcW w:w="1884" w:type="pct"/>
          </w:tcPr>
          <w:p w14:paraId="2986E1EC" w14:textId="77777777" w:rsidR="00763534" w:rsidRPr="0031694C" w:rsidRDefault="00763534" w:rsidP="008E147C">
            <w:pPr>
              <w:keepLines/>
              <w:tabs>
                <w:tab w:val="left" w:pos="288"/>
              </w:tabs>
              <w:spacing w:before="60" w:after="60"/>
              <w:jc w:val="both"/>
              <w:rPr>
                <w:rFonts w:cs="Arial"/>
                <w:color w:val="000000" w:themeColor="text1"/>
              </w:rPr>
            </w:pPr>
          </w:p>
        </w:tc>
      </w:tr>
    </w:tbl>
    <w:p w14:paraId="1007569C" w14:textId="77777777" w:rsidR="00432C73" w:rsidRPr="0031694C" w:rsidRDefault="00432C73" w:rsidP="007A0894">
      <w:pPr>
        <w:jc w:val="both"/>
        <w:rPr>
          <w:rFonts w:cs="Arial"/>
          <w:b/>
          <w:color w:val="000000" w:themeColor="text1"/>
        </w:rPr>
      </w:pPr>
    </w:p>
    <w:p w14:paraId="04925779" w14:textId="77777777" w:rsidR="00323A19" w:rsidRPr="0031694C" w:rsidRDefault="00323A19" w:rsidP="007A0894">
      <w:pPr>
        <w:jc w:val="both"/>
        <w:rPr>
          <w:rFonts w:cs="Arial"/>
          <w:color w:val="000000" w:themeColor="text1"/>
        </w:rPr>
      </w:pPr>
    </w:p>
    <w:p w14:paraId="113E78F3" w14:textId="77777777" w:rsidR="00CA4167" w:rsidRPr="0031694C" w:rsidRDefault="00CA4167" w:rsidP="007A0894">
      <w:pPr>
        <w:jc w:val="both"/>
        <w:rPr>
          <w:rFonts w:cs="Arial"/>
          <w:color w:val="000000" w:themeColor="text1"/>
        </w:rPr>
        <w:sectPr w:rsidR="00CA4167" w:rsidRPr="0031694C" w:rsidSect="001255ED">
          <w:pgSz w:w="16838" w:h="11906" w:orient="landscape"/>
          <w:pgMar w:top="1418" w:right="1440" w:bottom="1418" w:left="1440" w:header="709" w:footer="709" w:gutter="0"/>
          <w:cols w:space="708"/>
          <w:docGrid w:linePitch="360"/>
        </w:sectPr>
      </w:pPr>
    </w:p>
    <w:p w14:paraId="67409103" w14:textId="77777777" w:rsidR="00323A19" w:rsidRPr="0031694C" w:rsidRDefault="00323A19" w:rsidP="007A0894">
      <w:pPr>
        <w:pStyle w:val="Header"/>
        <w:jc w:val="both"/>
        <w:rPr>
          <w:rFonts w:cs="Arial"/>
          <w:b/>
          <w:bCs/>
          <w:color w:val="000000" w:themeColor="text1"/>
          <w:u w:val="single"/>
        </w:rPr>
      </w:pPr>
      <w:r w:rsidRPr="0031694C">
        <w:rPr>
          <w:rFonts w:cs="Arial"/>
          <w:b/>
          <w:bCs/>
          <w:color w:val="000000" w:themeColor="text1"/>
          <w:u w:val="single"/>
        </w:rPr>
        <w:lastRenderedPageBreak/>
        <w:t>General</w:t>
      </w:r>
    </w:p>
    <w:p w14:paraId="33080CA9" w14:textId="77777777" w:rsidR="00323A19" w:rsidRPr="0031694C" w:rsidRDefault="00323A19" w:rsidP="007A0894">
      <w:pPr>
        <w:jc w:val="both"/>
        <w:rPr>
          <w:rFonts w:cs="Arial"/>
          <w:b/>
          <w:color w:val="000000" w:themeColor="text1"/>
        </w:rPr>
      </w:pPr>
      <w:r w:rsidRPr="0031694C">
        <w:rPr>
          <w:rFonts w:cs="Arial"/>
          <w:b/>
          <w:color w:val="000000" w:themeColor="text1"/>
        </w:rPr>
        <w:t xml:space="preserve">a)  </w:t>
      </w:r>
      <w:r w:rsidRPr="0031694C">
        <w:rPr>
          <w:rFonts w:cs="Arial"/>
          <w:b/>
          <w:color w:val="000000" w:themeColor="text1"/>
        </w:rPr>
        <w:tab/>
        <w:t>Documents reviewed</w:t>
      </w:r>
    </w:p>
    <w:p w14:paraId="56DA90CD" w14:textId="703CBCA5" w:rsidR="00323A19" w:rsidRPr="0031694C" w:rsidRDefault="00323A19" w:rsidP="007A0894">
      <w:pPr>
        <w:ind w:firstLine="720"/>
        <w:jc w:val="both"/>
        <w:rPr>
          <w:rFonts w:cs="Arial"/>
          <w:color w:val="000000" w:themeColor="text1"/>
        </w:rPr>
      </w:pPr>
      <w:r w:rsidRPr="0031694C">
        <w:rPr>
          <w:rFonts w:cs="Arial"/>
          <w:color w:val="000000" w:themeColor="text1"/>
        </w:rPr>
        <w:t xml:space="preserve">The review is based on the following documents submitted by the </w:t>
      </w:r>
      <w:r w:rsidR="00B62C2A" w:rsidRPr="0031694C">
        <w:rPr>
          <w:rFonts w:cs="Arial"/>
          <w:color w:val="000000" w:themeColor="text1"/>
        </w:rPr>
        <w:t>VB</w:t>
      </w:r>
      <w:r w:rsidRPr="0031694C">
        <w:rPr>
          <w:rFonts w:cs="Arial"/>
          <w:color w:val="000000" w:themeColor="text1"/>
        </w:rPr>
        <w:t>:</w:t>
      </w:r>
    </w:p>
    <w:p w14:paraId="19F1E769" w14:textId="651E011F" w:rsidR="00323A19" w:rsidRPr="0031694C" w:rsidRDefault="00323A19" w:rsidP="007A0894">
      <w:pPr>
        <w:ind w:firstLine="720"/>
        <w:jc w:val="both"/>
        <w:rPr>
          <w:rFonts w:cs="Arial"/>
          <w:color w:val="000000" w:themeColor="text1"/>
        </w:rPr>
      </w:pPr>
      <w:proofErr w:type="spellStart"/>
      <w:r w:rsidRPr="0031694C">
        <w:rPr>
          <w:rFonts w:cs="Arial"/>
          <w:color w:val="000000" w:themeColor="text1"/>
        </w:rPr>
        <w:t>i</w:t>
      </w:r>
      <w:proofErr w:type="spellEnd"/>
      <w:r w:rsidRPr="0031694C">
        <w:rPr>
          <w:rFonts w:cs="Arial"/>
          <w:color w:val="000000" w:themeColor="text1"/>
        </w:rPr>
        <w:t xml:space="preserve">)   </w:t>
      </w:r>
      <w:r w:rsidR="00B62C2A" w:rsidRPr="0031694C">
        <w:rPr>
          <w:rFonts w:cs="Arial"/>
          <w:color w:val="000000" w:themeColor="text1"/>
        </w:rPr>
        <w:t>VB</w:t>
      </w:r>
      <w:r w:rsidRPr="0031694C">
        <w:rPr>
          <w:rFonts w:cs="Arial"/>
          <w:color w:val="000000" w:themeColor="text1"/>
        </w:rPr>
        <w:t xml:space="preserve"> xx Quality Manual</w:t>
      </w:r>
    </w:p>
    <w:p w14:paraId="70475FF0" w14:textId="4B1DF3C7" w:rsidR="00323A19" w:rsidRPr="0031694C" w:rsidRDefault="00323A19" w:rsidP="007A0894">
      <w:pPr>
        <w:ind w:firstLine="720"/>
        <w:jc w:val="both"/>
        <w:rPr>
          <w:rFonts w:cs="Arial"/>
          <w:color w:val="000000" w:themeColor="text1"/>
        </w:rPr>
      </w:pPr>
      <w:r w:rsidRPr="0031694C">
        <w:rPr>
          <w:rFonts w:cs="Arial"/>
          <w:color w:val="000000" w:themeColor="text1"/>
        </w:rPr>
        <w:t xml:space="preserve">ii)  </w:t>
      </w:r>
      <w:r w:rsidR="00B62C2A" w:rsidRPr="0031694C">
        <w:rPr>
          <w:rFonts w:cs="Arial"/>
          <w:color w:val="000000" w:themeColor="text1"/>
        </w:rPr>
        <w:t>VB</w:t>
      </w:r>
      <w:r w:rsidRPr="0031694C">
        <w:rPr>
          <w:rFonts w:cs="Arial"/>
          <w:color w:val="000000" w:themeColor="text1"/>
        </w:rPr>
        <w:t xml:space="preserve"> xx Procedures </w:t>
      </w:r>
    </w:p>
    <w:p w14:paraId="2A9A04A0" w14:textId="73896B27" w:rsidR="00B063BD" w:rsidRPr="0031694C" w:rsidRDefault="005F763F" w:rsidP="007A0894">
      <w:pPr>
        <w:ind w:firstLine="720"/>
        <w:jc w:val="both"/>
        <w:rPr>
          <w:rFonts w:cs="Arial"/>
          <w:color w:val="000000" w:themeColor="text1"/>
        </w:rPr>
      </w:pPr>
      <w:r w:rsidRPr="0031694C">
        <w:rPr>
          <w:rFonts w:cs="Arial"/>
          <w:color w:val="000000" w:themeColor="text1"/>
        </w:rPr>
        <w:t>iii) other…</w:t>
      </w:r>
    </w:p>
    <w:p w14:paraId="7D386E3F" w14:textId="77777777" w:rsidR="00323A19" w:rsidRPr="0031694C" w:rsidRDefault="00323A19" w:rsidP="007A0894">
      <w:pPr>
        <w:ind w:left="720"/>
        <w:jc w:val="both"/>
        <w:rPr>
          <w:rFonts w:cs="Arial"/>
          <w:color w:val="000000" w:themeColor="text1"/>
        </w:rPr>
      </w:pPr>
    </w:p>
    <w:p w14:paraId="78EA7506" w14:textId="77777777" w:rsidR="00323A19" w:rsidRPr="0031694C" w:rsidRDefault="00323A19" w:rsidP="007A0894">
      <w:pPr>
        <w:jc w:val="both"/>
        <w:rPr>
          <w:rFonts w:cs="Arial"/>
          <w:b/>
          <w:color w:val="000000" w:themeColor="text1"/>
        </w:rPr>
      </w:pPr>
      <w:r w:rsidRPr="0031694C">
        <w:rPr>
          <w:rFonts w:cs="Arial"/>
          <w:b/>
          <w:color w:val="000000" w:themeColor="text1"/>
        </w:rPr>
        <w:t xml:space="preserve">b)  </w:t>
      </w:r>
      <w:r w:rsidRPr="0031694C">
        <w:rPr>
          <w:rFonts w:cs="Arial"/>
          <w:b/>
          <w:color w:val="000000" w:themeColor="text1"/>
        </w:rPr>
        <w:tab/>
        <w:t>Overall comments</w:t>
      </w:r>
    </w:p>
    <w:p w14:paraId="5598570C" w14:textId="571DFA40" w:rsidR="00323A19" w:rsidRPr="0031694C" w:rsidRDefault="00323A19" w:rsidP="006407A9">
      <w:pPr>
        <w:pStyle w:val="Header"/>
        <w:numPr>
          <w:ilvl w:val="0"/>
          <w:numId w:val="1"/>
        </w:numPr>
        <w:tabs>
          <w:tab w:val="clear" w:pos="4153"/>
          <w:tab w:val="clear" w:pos="8306"/>
        </w:tabs>
        <w:jc w:val="both"/>
        <w:rPr>
          <w:rFonts w:cs="Arial"/>
          <w:color w:val="000000" w:themeColor="text1"/>
        </w:rPr>
      </w:pPr>
      <w:r w:rsidRPr="0031694C">
        <w:rPr>
          <w:rFonts w:cs="Arial"/>
          <w:color w:val="000000" w:themeColor="text1"/>
        </w:rPr>
        <w:t xml:space="preserve">The </w:t>
      </w:r>
      <w:r w:rsidR="00B62C2A" w:rsidRPr="0031694C">
        <w:rPr>
          <w:rFonts w:cs="Arial"/>
          <w:color w:val="000000" w:themeColor="text1"/>
        </w:rPr>
        <w:t>VB</w:t>
      </w:r>
      <w:r w:rsidRPr="0031694C">
        <w:rPr>
          <w:rFonts w:cs="Arial"/>
          <w:color w:val="000000" w:themeColor="text1"/>
        </w:rPr>
        <w:t xml:space="preserve"> has conducted an internal audit on its management systems and the top management has met to conduct a management review on the overall performance of the management systems</w:t>
      </w:r>
    </w:p>
    <w:p w14:paraId="5050488A" w14:textId="341644BD" w:rsidR="00323A19" w:rsidRPr="0031694C" w:rsidRDefault="00323A19" w:rsidP="006407A9">
      <w:pPr>
        <w:pStyle w:val="Header"/>
        <w:numPr>
          <w:ilvl w:val="0"/>
          <w:numId w:val="1"/>
        </w:numPr>
        <w:tabs>
          <w:tab w:val="clear" w:pos="4153"/>
          <w:tab w:val="clear" w:pos="8306"/>
        </w:tabs>
        <w:jc w:val="both"/>
        <w:rPr>
          <w:rFonts w:cs="Arial"/>
          <w:color w:val="000000" w:themeColor="text1"/>
        </w:rPr>
      </w:pPr>
      <w:proofErr w:type="gramStart"/>
      <w:r w:rsidRPr="0031694C">
        <w:rPr>
          <w:rFonts w:cs="Arial"/>
          <w:color w:val="000000" w:themeColor="text1"/>
        </w:rPr>
        <w:t>On the whole</w:t>
      </w:r>
      <w:proofErr w:type="gramEnd"/>
      <w:r w:rsidRPr="0031694C">
        <w:rPr>
          <w:rFonts w:cs="Arial"/>
          <w:color w:val="000000" w:themeColor="text1"/>
        </w:rPr>
        <w:t xml:space="preserve"> the </w:t>
      </w:r>
      <w:r w:rsidR="00B62C2A" w:rsidRPr="0031694C">
        <w:rPr>
          <w:rFonts w:cs="Arial"/>
          <w:color w:val="000000" w:themeColor="text1"/>
        </w:rPr>
        <w:t>VB</w:t>
      </w:r>
      <w:r w:rsidRPr="0031694C">
        <w:rPr>
          <w:rFonts w:cs="Arial"/>
          <w:color w:val="000000" w:themeColor="text1"/>
        </w:rPr>
        <w:t xml:space="preserve"> Management System documentation has adequately addressed the requirements of Standards Malaysia accreditation criteria and requirements.</w:t>
      </w:r>
    </w:p>
    <w:p w14:paraId="32FBC687" w14:textId="77777777" w:rsidR="00323A19" w:rsidRPr="0031694C" w:rsidRDefault="00323A19" w:rsidP="007A0894">
      <w:pPr>
        <w:pStyle w:val="Heading2"/>
        <w:jc w:val="both"/>
        <w:rPr>
          <w:rFonts w:ascii="Arial" w:hAnsi="Arial" w:cs="Arial"/>
          <w:color w:val="000000" w:themeColor="text1"/>
          <w:sz w:val="20"/>
          <w:szCs w:val="20"/>
          <w:u w:val="single"/>
        </w:rPr>
      </w:pPr>
      <w:r w:rsidRPr="0031694C">
        <w:rPr>
          <w:rFonts w:ascii="Arial" w:hAnsi="Arial" w:cs="Arial"/>
          <w:color w:val="000000" w:themeColor="text1"/>
          <w:sz w:val="20"/>
          <w:szCs w:val="20"/>
          <w:u w:val="single"/>
        </w:rPr>
        <w:t>Conclusion</w:t>
      </w:r>
    </w:p>
    <w:p w14:paraId="7FFBEE33" w14:textId="77777777" w:rsidR="00323A19" w:rsidRPr="0031694C" w:rsidRDefault="00323A19" w:rsidP="007A0894">
      <w:pPr>
        <w:ind w:left="720"/>
        <w:jc w:val="both"/>
        <w:rPr>
          <w:rFonts w:cs="Arial"/>
          <w:color w:val="000000" w:themeColor="text1"/>
        </w:rPr>
      </w:pPr>
      <w:r w:rsidRPr="0031694C">
        <w:rPr>
          <w:rFonts w:cs="Arial"/>
          <w:color w:val="000000" w:themeColor="text1"/>
        </w:rPr>
        <w:t>Based on the result of the documentation review, the assessment team recommended that the next compliance assessment * be proceed as planned / be proceed subject to satisfy fully the accreditation criteria.</w:t>
      </w:r>
    </w:p>
    <w:p w14:paraId="7EEE0D77" w14:textId="77777777" w:rsidR="00323A19" w:rsidRPr="0031694C" w:rsidRDefault="00323A19" w:rsidP="007A0894">
      <w:pPr>
        <w:jc w:val="both"/>
        <w:rPr>
          <w:rFonts w:cs="Arial"/>
          <w:color w:val="000000" w:themeColor="text1"/>
        </w:rPr>
      </w:pPr>
    </w:p>
    <w:p w14:paraId="0D8780A6" w14:textId="77777777" w:rsidR="00323A19" w:rsidRPr="0031694C" w:rsidRDefault="00323A19" w:rsidP="007A0894">
      <w:pPr>
        <w:jc w:val="both"/>
        <w:rPr>
          <w:rFonts w:cs="Arial"/>
          <w:color w:val="000000" w:themeColor="text1"/>
        </w:rPr>
      </w:pPr>
      <w:r w:rsidRPr="0031694C">
        <w:rPr>
          <w:rFonts w:cs="Arial"/>
          <w:color w:val="000000" w:themeColor="text1"/>
        </w:rPr>
        <w:t>Reviewed by (Standards Malaysia assessor)</w:t>
      </w:r>
    </w:p>
    <w:p w14:paraId="225F21DE" w14:textId="77777777" w:rsidR="00323A19" w:rsidRPr="0031694C" w:rsidRDefault="00323A19" w:rsidP="007A0894">
      <w:pPr>
        <w:jc w:val="both"/>
        <w:rPr>
          <w:rFonts w:cs="Arial"/>
          <w:color w:val="000000" w:themeColor="text1"/>
        </w:rPr>
      </w:pPr>
    </w:p>
    <w:p w14:paraId="36A31904" w14:textId="77777777" w:rsidR="00323A19" w:rsidRPr="0031694C" w:rsidRDefault="00323A19" w:rsidP="007A0894">
      <w:pPr>
        <w:jc w:val="both"/>
        <w:rPr>
          <w:rFonts w:cs="Arial"/>
          <w:color w:val="000000" w:themeColor="text1"/>
        </w:rPr>
      </w:pPr>
      <w:r w:rsidRPr="0031694C">
        <w:rPr>
          <w:rFonts w:cs="Arial"/>
          <w:color w:val="000000" w:themeColor="text1"/>
        </w:rPr>
        <w:t>Name of assessor</w:t>
      </w:r>
      <w:r w:rsidRPr="0031694C">
        <w:rPr>
          <w:rFonts w:cs="Arial"/>
          <w:color w:val="000000" w:themeColor="text1"/>
        </w:rPr>
        <w:tab/>
        <w:t>:</w:t>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t>Date</w:t>
      </w:r>
      <w:r w:rsidRPr="0031694C">
        <w:rPr>
          <w:rFonts w:cs="Arial"/>
          <w:color w:val="000000" w:themeColor="text1"/>
        </w:rPr>
        <w:tab/>
      </w:r>
      <w:r w:rsidRPr="0031694C">
        <w:rPr>
          <w:rFonts w:cs="Arial"/>
          <w:color w:val="000000" w:themeColor="text1"/>
        </w:rPr>
        <w:tab/>
      </w:r>
      <w:r w:rsidRPr="0031694C">
        <w:rPr>
          <w:rFonts w:cs="Arial"/>
          <w:color w:val="000000" w:themeColor="text1"/>
        </w:rPr>
        <w:tab/>
        <w:t>:</w:t>
      </w:r>
    </w:p>
    <w:p w14:paraId="2A03805A" w14:textId="77777777" w:rsidR="00323A19" w:rsidRPr="0031694C" w:rsidRDefault="00323A19" w:rsidP="007A0894">
      <w:pPr>
        <w:jc w:val="both"/>
        <w:rPr>
          <w:rFonts w:cs="Arial"/>
          <w:color w:val="000000" w:themeColor="text1"/>
        </w:rPr>
      </w:pPr>
    </w:p>
    <w:p w14:paraId="635FC4A0" w14:textId="77777777" w:rsidR="00323A19" w:rsidRPr="0031694C" w:rsidRDefault="00323A19" w:rsidP="007A0894">
      <w:pPr>
        <w:jc w:val="both"/>
        <w:rPr>
          <w:rFonts w:cs="Arial"/>
          <w:color w:val="000000" w:themeColor="text1"/>
        </w:rPr>
      </w:pPr>
      <w:r w:rsidRPr="0031694C">
        <w:rPr>
          <w:rFonts w:cs="Arial"/>
          <w:color w:val="000000" w:themeColor="text1"/>
        </w:rPr>
        <w:t>Verified by (Standards Malaysia Accreditation Officer) *To be only filled in during Documentation Review</w:t>
      </w:r>
    </w:p>
    <w:p w14:paraId="6C071659" w14:textId="77777777" w:rsidR="00323A19" w:rsidRPr="0031694C" w:rsidRDefault="00323A19" w:rsidP="007A0894">
      <w:pPr>
        <w:jc w:val="both"/>
        <w:rPr>
          <w:rFonts w:cs="Arial"/>
          <w:color w:val="000000" w:themeColor="text1"/>
        </w:rPr>
      </w:pPr>
    </w:p>
    <w:p w14:paraId="66F14792" w14:textId="77777777" w:rsidR="00EF3B78" w:rsidRPr="0031694C" w:rsidRDefault="00323A19" w:rsidP="007A0894">
      <w:pPr>
        <w:jc w:val="both"/>
        <w:rPr>
          <w:rFonts w:cs="Arial"/>
          <w:color w:val="000000" w:themeColor="text1"/>
        </w:rPr>
      </w:pPr>
      <w:r w:rsidRPr="0031694C">
        <w:rPr>
          <w:rFonts w:cs="Arial"/>
          <w:color w:val="000000" w:themeColor="text1"/>
        </w:rPr>
        <w:t>Name of AO</w:t>
      </w:r>
      <w:r w:rsidRPr="0031694C">
        <w:rPr>
          <w:rFonts w:cs="Arial"/>
          <w:color w:val="000000" w:themeColor="text1"/>
        </w:rPr>
        <w:tab/>
        <w:t>:</w:t>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r>
      <w:r w:rsidRPr="0031694C">
        <w:rPr>
          <w:rFonts w:cs="Arial"/>
          <w:color w:val="000000" w:themeColor="text1"/>
        </w:rPr>
        <w:tab/>
        <w:t>Date</w:t>
      </w:r>
      <w:r w:rsidRPr="0031694C">
        <w:rPr>
          <w:rFonts w:cs="Arial"/>
          <w:color w:val="000000" w:themeColor="text1"/>
        </w:rPr>
        <w:tab/>
      </w:r>
      <w:r w:rsidRPr="0031694C">
        <w:rPr>
          <w:rFonts w:cs="Arial"/>
          <w:color w:val="000000" w:themeColor="text1"/>
        </w:rPr>
        <w:tab/>
      </w:r>
    </w:p>
    <w:sectPr w:rsidR="00EF3B78" w:rsidRPr="0031694C" w:rsidSect="001255ED">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06A4" w14:textId="77777777" w:rsidR="006F349C" w:rsidRDefault="006F349C" w:rsidP="00F74E21">
      <w:r>
        <w:separator/>
      </w:r>
    </w:p>
  </w:endnote>
  <w:endnote w:type="continuationSeparator" w:id="0">
    <w:p w14:paraId="3942DDF6" w14:textId="77777777" w:rsidR="006F349C" w:rsidRDefault="006F349C" w:rsidP="00F7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MT">
    <w:altName w:val="Arial"/>
    <w:charset w:val="00"/>
    <w:family w:val="roman"/>
    <w:pitch w:val="default"/>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D7E9" w14:textId="77777777" w:rsidR="006F349C" w:rsidRDefault="006F349C" w:rsidP="00F74E21">
      <w:r>
        <w:separator/>
      </w:r>
    </w:p>
  </w:footnote>
  <w:footnote w:type="continuationSeparator" w:id="0">
    <w:p w14:paraId="67ED1CE0" w14:textId="77777777" w:rsidR="006F349C" w:rsidRDefault="006F349C" w:rsidP="00F7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E872" w14:textId="7047E3D9" w:rsidR="0031694C" w:rsidRDefault="0031694C" w:rsidP="00F74E21">
    <w:pPr>
      <w:pStyle w:val="Header"/>
      <w:jc w:val="right"/>
      <w:rPr>
        <w:sz w:val="22"/>
        <w:szCs w:val="22"/>
        <w:lang w:val="en-MY"/>
      </w:rPr>
    </w:pPr>
    <w:r w:rsidRPr="00F74E21">
      <w:rPr>
        <w:b/>
        <w:sz w:val="22"/>
        <w:szCs w:val="22"/>
        <w:lang w:val="en-MY"/>
      </w:rPr>
      <w:t>FM 410 (</w:t>
    </w:r>
    <w:r>
      <w:rPr>
        <w:b/>
        <w:sz w:val="22"/>
        <w:szCs w:val="22"/>
        <w:lang w:val="en-MY"/>
      </w:rPr>
      <w:t>CORSIA</w:t>
    </w:r>
    <w:r w:rsidRPr="00F74E21">
      <w:rPr>
        <w:b/>
        <w:sz w:val="22"/>
        <w:szCs w:val="22"/>
        <w:lang w:val="en-MY"/>
      </w:rPr>
      <w:t>)</w:t>
    </w:r>
    <w:r>
      <w:rPr>
        <w:sz w:val="22"/>
        <w:szCs w:val="22"/>
        <w:lang w:val="en-MY"/>
      </w:rPr>
      <w:t xml:space="preserve"> </w:t>
    </w:r>
  </w:p>
  <w:p w14:paraId="156FA410" w14:textId="0EC6D415" w:rsidR="0031694C" w:rsidRDefault="0031694C" w:rsidP="00F74E21">
    <w:pPr>
      <w:pStyle w:val="Header"/>
      <w:jc w:val="right"/>
      <w:rPr>
        <w:sz w:val="22"/>
        <w:szCs w:val="22"/>
        <w:lang w:val="en-MY"/>
      </w:rPr>
    </w:pPr>
    <w:r>
      <w:rPr>
        <w:sz w:val="22"/>
        <w:szCs w:val="22"/>
        <w:lang w:val="en-MY"/>
      </w:rPr>
      <w:t>Issue 1</w:t>
    </w:r>
    <w:r w:rsidRPr="003C07B7">
      <w:rPr>
        <w:sz w:val="22"/>
        <w:szCs w:val="22"/>
        <w:lang w:val="en-MY"/>
      </w:rPr>
      <w:t xml:space="preserve">, </w:t>
    </w:r>
    <w:r w:rsidR="00E17E12">
      <w:rPr>
        <w:sz w:val="22"/>
        <w:szCs w:val="22"/>
        <w:lang w:val="en-MY"/>
      </w:rPr>
      <w:t xml:space="preserve">18 Aug </w:t>
    </w:r>
    <w:r>
      <w:rPr>
        <w:sz w:val="22"/>
        <w:szCs w:val="22"/>
        <w:lang w:val="en-MY"/>
      </w:rPr>
      <w:t>2022</w:t>
    </w:r>
  </w:p>
  <w:p w14:paraId="33DF14CF" w14:textId="77777777" w:rsidR="0031694C" w:rsidRPr="00C55104" w:rsidRDefault="0031694C" w:rsidP="00F74E21">
    <w:pPr>
      <w:pStyle w:val="Header"/>
      <w:jc w:val="right"/>
      <w:rPr>
        <w:sz w:val="22"/>
        <w:szCs w:val="22"/>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20"/>
    <w:multiLevelType w:val="hybridMultilevel"/>
    <w:tmpl w:val="7B888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B02FE"/>
    <w:multiLevelType w:val="hybridMultilevel"/>
    <w:tmpl w:val="0AEEC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36439"/>
    <w:multiLevelType w:val="hybridMultilevel"/>
    <w:tmpl w:val="EB663DE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506E4"/>
    <w:multiLevelType w:val="hybridMultilevel"/>
    <w:tmpl w:val="2F60CE8E"/>
    <w:lvl w:ilvl="0" w:tplc="7BCA8076">
      <w:start w:val="2"/>
      <w:numFmt w:val="bullet"/>
      <w:lvlText w:val="-"/>
      <w:lvlJc w:val="left"/>
      <w:pPr>
        <w:ind w:left="720" w:hanging="360"/>
      </w:pPr>
      <w:rPr>
        <w:rFonts w:ascii="Arial" w:eastAsia="SimSu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E7003D4"/>
    <w:multiLevelType w:val="hybridMultilevel"/>
    <w:tmpl w:val="24A68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32258"/>
    <w:multiLevelType w:val="hybridMultilevel"/>
    <w:tmpl w:val="604A816A"/>
    <w:lvl w:ilvl="0" w:tplc="7BCA8076">
      <w:start w:val="2"/>
      <w:numFmt w:val="bullet"/>
      <w:lvlText w:val="-"/>
      <w:lvlJc w:val="left"/>
      <w:pPr>
        <w:ind w:left="720" w:hanging="360"/>
      </w:pPr>
      <w:rPr>
        <w:rFonts w:ascii="Arial" w:eastAsia="SimSu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0EF86660"/>
    <w:multiLevelType w:val="hybridMultilevel"/>
    <w:tmpl w:val="DA90819A"/>
    <w:lvl w:ilvl="0" w:tplc="BAE808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A31DE"/>
    <w:multiLevelType w:val="hybridMultilevel"/>
    <w:tmpl w:val="94C274FA"/>
    <w:lvl w:ilvl="0" w:tplc="77F46786">
      <w:start w:val="3"/>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3D3292F"/>
    <w:multiLevelType w:val="hybridMultilevel"/>
    <w:tmpl w:val="6C28A28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90630B9"/>
    <w:multiLevelType w:val="hybridMultilevel"/>
    <w:tmpl w:val="E65CE64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9127710"/>
    <w:multiLevelType w:val="hybridMultilevel"/>
    <w:tmpl w:val="D1A68BFE"/>
    <w:lvl w:ilvl="0" w:tplc="A3FC865A">
      <w:numFmt w:val="bullet"/>
      <w:lvlText w:val="•"/>
      <w:lvlJc w:val="left"/>
      <w:pPr>
        <w:ind w:left="720" w:hanging="360"/>
      </w:pPr>
      <w:rPr>
        <w:rFonts w:ascii="Arial-BoldMT" w:eastAsiaTheme="minorHAnsi" w:hAnsi="Arial-BoldMT"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070C9"/>
    <w:multiLevelType w:val="hybridMultilevel"/>
    <w:tmpl w:val="A7F63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9F675C"/>
    <w:multiLevelType w:val="hybridMultilevel"/>
    <w:tmpl w:val="B3A08036"/>
    <w:lvl w:ilvl="0" w:tplc="E0441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95BA5"/>
    <w:multiLevelType w:val="hybridMultilevel"/>
    <w:tmpl w:val="2FC2AF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55A385D"/>
    <w:multiLevelType w:val="hybridMultilevel"/>
    <w:tmpl w:val="2FA67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25FF2"/>
    <w:multiLevelType w:val="hybridMultilevel"/>
    <w:tmpl w:val="FE58410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2A471B9D"/>
    <w:multiLevelType w:val="hybridMultilevel"/>
    <w:tmpl w:val="A8B21F48"/>
    <w:lvl w:ilvl="0" w:tplc="8E7493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C7152"/>
    <w:multiLevelType w:val="hybridMultilevel"/>
    <w:tmpl w:val="AAD406FA"/>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319972DD"/>
    <w:multiLevelType w:val="hybridMultilevel"/>
    <w:tmpl w:val="A12C9446"/>
    <w:lvl w:ilvl="0" w:tplc="1CA06D20">
      <w:start w:val="5"/>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952B0"/>
    <w:multiLevelType w:val="hybridMultilevel"/>
    <w:tmpl w:val="9F064948"/>
    <w:lvl w:ilvl="0" w:tplc="75E2D6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F5662"/>
    <w:multiLevelType w:val="hybridMultilevel"/>
    <w:tmpl w:val="E0E09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84CA4"/>
    <w:multiLevelType w:val="hybridMultilevel"/>
    <w:tmpl w:val="EFDC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65EF0"/>
    <w:multiLevelType w:val="hybridMultilevel"/>
    <w:tmpl w:val="1B806A1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A643DBD"/>
    <w:multiLevelType w:val="hybridMultilevel"/>
    <w:tmpl w:val="6A04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C3D36"/>
    <w:multiLevelType w:val="hybridMultilevel"/>
    <w:tmpl w:val="253E4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264D0"/>
    <w:multiLevelType w:val="hybridMultilevel"/>
    <w:tmpl w:val="788E5634"/>
    <w:lvl w:ilvl="0" w:tplc="E0441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26101"/>
    <w:multiLevelType w:val="hybridMultilevel"/>
    <w:tmpl w:val="25A22FA4"/>
    <w:lvl w:ilvl="0" w:tplc="42288E0E">
      <w:numFmt w:val="bullet"/>
      <w:lvlText w:val="—"/>
      <w:lvlJc w:val="left"/>
      <w:pPr>
        <w:ind w:left="780" w:hanging="4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F5722"/>
    <w:multiLevelType w:val="hybridMultilevel"/>
    <w:tmpl w:val="FB66FC50"/>
    <w:lvl w:ilvl="0" w:tplc="AD9CC22C">
      <w:start w:val="2"/>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64633F4"/>
    <w:multiLevelType w:val="hybridMultilevel"/>
    <w:tmpl w:val="1328514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490E5556"/>
    <w:multiLevelType w:val="hybridMultilevel"/>
    <w:tmpl w:val="2B5CB7E4"/>
    <w:lvl w:ilvl="0" w:tplc="44090017">
      <w:start w:val="1"/>
      <w:numFmt w:val="lowerLetter"/>
      <w:lvlText w:val="%1)"/>
      <w:lvlJc w:val="left"/>
      <w:pPr>
        <w:ind w:left="718" w:hanging="360"/>
      </w:pPr>
    </w:lvl>
    <w:lvl w:ilvl="1" w:tplc="44090019" w:tentative="1">
      <w:start w:val="1"/>
      <w:numFmt w:val="lowerLetter"/>
      <w:lvlText w:val="%2."/>
      <w:lvlJc w:val="left"/>
      <w:pPr>
        <w:ind w:left="1438" w:hanging="360"/>
      </w:pPr>
    </w:lvl>
    <w:lvl w:ilvl="2" w:tplc="4409001B" w:tentative="1">
      <w:start w:val="1"/>
      <w:numFmt w:val="lowerRoman"/>
      <w:lvlText w:val="%3."/>
      <w:lvlJc w:val="right"/>
      <w:pPr>
        <w:ind w:left="2158" w:hanging="180"/>
      </w:pPr>
    </w:lvl>
    <w:lvl w:ilvl="3" w:tplc="4409000F" w:tentative="1">
      <w:start w:val="1"/>
      <w:numFmt w:val="decimal"/>
      <w:lvlText w:val="%4."/>
      <w:lvlJc w:val="left"/>
      <w:pPr>
        <w:ind w:left="2878" w:hanging="360"/>
      </w:pPr>
    </w:lvl>
    <w:lvl w:ilvl="4" w:tplc="44090019" w:tentative="1">
      <w:start w:val="1"/>
      <w:numFmt w:val="lowerLetter"/>
      <w:lvlText w:val="%5."/>
      <w:lvlJc w:val="left"/>
      <w:pPr>
        <w:ind w:left="3598" w:hanging="360"/>
      </w:pPr>
    </w:lvl>
    <w:lvl w:ilvl="5" w:tplc="4409001B" w:tentative="1">
      <w:start w:val="1"/>
      <w:numFmt w:val="lowerRoman"/>
      <w:lvlText w:val="%6."/>
      <w:lvlJc w:val="right"/>
      <w:pPr>
        <w:ind w:left="4318" w:hanging="180"/>
      </w:pPr>
    </w:lvl>
    <w:lvl w:ilvl="6" w:tplc="4409000F" w:tentative="1">
      <w:start w:val="1"/>
      <w:numFmt w:val="decimal"/>
      <w:lvlText w:val="%7."/>
      <w:lvlJc w:val="left"/>
      <w:pPr>
        <w:ind w:left="5038" w:hanging="360"/>
      </w:pPr>
    </w:lvl>
    <w:lvl w:ilvl="7" w:tplc="44090019" w:tentative="1">
      <w:start w:val="1"/>
      <w:numFmt w:val="lowerLetter"/>
      <w:lvlText w:val="%8."/>
      <w:lvlJc w:val="left"/>
      <w:pPr>
        <w:ind w:left="5758" w:hanging="360"/>
      </w:pPr>
    </w:lvl>
    <w:lvl w:ilvl="8" w:tplc="4409001B" w:tentative="1">
      <w:start w:val="1"/>
      <w:numFmt w:val="lowerRoman"/>
      <w:lvlText w:val="%9."/>
      <w:lvlJc w:val="right"/>
      <w:pPr>
        <w:ind w:left="6478" w:hanging="180"/>
      </w:pPr>
    </w:lvl>
  </w:abstractNum>
  <w:abstractNum w:abstractNumId="30" w15:restartNumberingAfterBreak="0">
    <w:nsid w:val="4B1D6F57"/>
    <w:multiLevelType w:val="hybridMultilevel"/>
    <w:tmpl w:val="354C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24F2D"/>
    <w:multiLevelType w:val="hybridMultilevel"/>
    <w:tmpl w:val="76062C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4E037F65"/>
    <w:multiLevelType w:val="hybridMultilevel"/>
    <w:tmpl w:val="40183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DC0857"/>
    <w:multiLevelType w:val="hybridMultilevel"/>
    <w:tmpl w:val="86D29A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017048"/>
    <w:multiLevelType w:val="hybridMultilevel"/>
    <w:tmpl w:val="7C7A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FE2BCF"/>
    <w:multiLevelType w:val="hybridMultilevel"/>
    <w:tmpl w:val="DD88261A"/>
    <w:lvl w:ilvl="0" w:tplc="1CA06D20">
      <w:start w:val="5"/>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FB1A0E"/>
    <w:multiLevelType w:val="hybridMultilevel"/>
    <w:tmpl w:val="55D8C94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7" w15:restartNumberingAfterBreak="0">
    <w:nsid w:val="571F0366"/>
    <w:multiLevelType w:val="hybridMultilevel"/>
    <w:tmpl w:val="914A3662"/>
    <w:lvl w:ilvl="0" w:tplc="7BCA807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43886"/>
    <w:multiLevelType w:val="hybridMultilevel"/>
    <w:tmpl w:val="6DBA0E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5A5E0821"/>
    <w:multiLevelType w:val="hybridMultilevel"/>
    <w:tmpl w:val="0D1C2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26024F"/>
    <w:multiLevelType w:val="hybridMultilevel"/>
    <w:tmpl w:val="7808356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5C852E23"/>
    <w:multiLevelType w:val="hybridMultilevel"/>
    <w:tmpl w:val="12EAD85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2" w15:restartNumberingAfterBreak="0">
    <w:nsid w:val="5D177B50"/>
    <w:multiLevelType w:val="hybridMultilevel"/>
    <w:tmpl w:val="719E1CD4"/>
    <w:lvl w:ilvl="0" w:tplc="524696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6146C7E"/>
    <w:multiLevelType w:val="hybridMultilevel"/>
    <w:tmpl w:val="CA60791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161FF5"/>
    <w:multiLevelType w:val="hybridMultilevel"/>
    <w:tmpl w:val="6B2AB5E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662267D2"/>
    <w:multiLevelType w:val="hybridMultilevel"/>
    <w:tmpl w:val="8F0C205A"/>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6" w15:restartNumberingAfterBreak="0">
    <w:nsid w:val="6C5B2953"/>
    <w:multiLevelType w:val="hybridMultilevel"/>
    <w:tmpl w:val="11461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984122"/>
    <w:multiLevelType w:val="hybridMultilevel"/>
    <w:tmpl w:val="0D8C2F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CD168DB"/>
    <w:multiLevelType w:val="hybridMultilevel"/>
    <w:tmpl w:val="B694D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E25B7A"/>
    <w:multiLevelType w:val="hybridMultilevel"/>
    <w:tmpl w:val="418CE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6301A8"/>
    <w:multiLevelType w:val="hybridMultilevel"/>
    <w:tmpl w:val="7A94FE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71354F5F"/>
    <w:multiLevelType w:val="hybridMultilevel"/>
    <w:tmpl w:val="3ED4D536"/>
    <w:lvl w:ilvl="0" w:tplc="6610FC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E577D6"/>
    <w:multiLevelType w:val="hybridMultilevel"/>
    <w:tmpl w:val="89C023E8"/>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3" w15:restartNumberingAfterBreak="0">
    <w:nsid w:val="79504BF2"/>
    <w:multiLevelType w:val="hybridMultilevel"/>
    <w:tmpl w:val="1E366A26"/>
    <w:lvl w:ilvl="0" w:tplc="A210D322">
      <w:start w:val="1"/>
      <w:numFmt w:val="lowerLetter"/>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15:restartNumberingAfterBreak="0">
    <w:nsid w:val="7ED21C26"/>
    <w:multiLevelType w:val="hybridMultilevel"/>
    <w:tmpl w:val="04522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C860DD"/>
    <w:multiLevelType w:val="hybridMultilevel"/>
    <w:tmpl w:val="AC420DD8"/>
    <w:lvl w:ilvl="0" w:tplc="7BCA8076">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37"/>
  </w:num>
  <w:num w:numId="3">
    <w:abstractNumId w:val="55"/>
  </w:num>
  <w:num w:numId="4">
    <w:abstractNumId w:val="3"/>
  </w:num>
  <w:num w:numId="5">
    <w:abstractNumId w:val="40"/>
  </w:num>
  <w:num w:numId="6">
    <w:abstractNumId w:val="29"/>
  </w:num>
  <w:num w:numId="7">
    <w:abstractNumId w:val="5"/>
  </w:num>
  <w:num w:numId="8">
    <w:abstractNumId w:val="8"/>
  </w:num>
  <w:num w:numId="9">
    <w:abstractNumId w:val="22"/>
  </w:num>
  <w:num w:numId="10">
    <w:abstractNumId w:val="9"/>
  </w:num>
  <w:num w:numId="11">
    <w:abstractNumId w:val="52"/>
  </w:num>
  <w:num w:numId="12">
    <w:abstractNumId w:val="17"/>
  </w:num>
  <w:num w:numId="13">
    <w:abstractNumId w:val="15"/>
  </w:num>
  <w:num w:numId="14">
    <w:abstractNumId w:val="53"/>
  </w:num>
  <w:num w:numId="15">
    <w:abstractNumId w:val="27"/>
  </w:num>
  <w:num w:numId="16">
    <w:abstractNumId w:val="7"/>
  </w:num>
  <w:num w:numId="17">
    <w:abstractNumId w:val="41"/>
  </w:num>
  <w:num w:numId="18">
    <w:abstractNumId w:val="36"/>
  </w:num>
  <w:num w:numId="19">
    <w:abstractNumId w:val="28"/>
  </w:num>
  <w:num w:numId="20">
    <w:abstractNumId w:val="45"/>
  </w:num>
  <w:num w:numId="21">
    <w:abstractNumId w:val="44"/>
  </w:num>
  <w:num w:numId="22">
    <w:abstractNumId w:val="46"/>
  </w:num>
  <w:num w:numId="23">
    <w:abstractNumId w:val="54"/>
  </w:num>
  <w:num w:numId="24">
    <w:abstractNumId w:val="24"/>
  </w:num>
  <w:num w:numId="25">
    <w:abstractNumId w:val="49"/>
  </w:num>
  <w:num w:numId="26">
    <w:abstractNumId w:val="32"/>
  </w:num>
  <w:num w:numId="27">
    <w:abstractNumId w:val="14"/>
  </w:num>
  <w:num w:numId="28">
    <w:abstractNumId w:val="1"/>
  </w:num>
  <w:num w:numId="29">
    <w:abstractNumId w:val="20"/>
  </w:num>
  <w:num w:numId="30">
    <w:abstractNumId w:val="2"/>
  </w:num>
  <w:num w:numId="31">
    <w:abstractNumId w:val="0"/>
  </w:num>
  <w:num w:numId="32">
    <w:abstractNumId w:val="33"/>
  </w:num>
  <w:num w:numId="33">
    <w:abstractNumId w:val="35"/>
  </w:num>
  <w:num w:numId="34">
    <w:abstractNumId w:val="4"/>
  </w:num>
  <w:num w:numId="35">
    <w:abstractNumId w:val="11"/>
  </w:num>
  <w:num w:numId="36">
    <w:abstractNumId w:val="39"/>
  </w:num>
  <w:num w:numId="37">
    <w:abstractNumId w:val="47"/>
  </w:num>
  <w:num w:numId="38">
    <w:abstractNumId w:val="43"/>
  </w:num>
  <w:num w:numId="39">
    <w:abstractNumId w:val="6"/>
  </w:num>
  <w:num w:numId="40">
    <w:abstractNumId w:val="18"/>
  </w:num>
  <w:num w:numId="41">
    <w:abstractNumId w:val="26"/>
  </w:num>
  <w:num w:numId="42">
    <w:abstractNumId w:val="30"/>
  </w:num>
  <w:num w:numId="43">
    <w:abstractNumId w:val="10"/>
  </w:num>
  <w:num w:numId="44">
    <w:abstractNumId w:val="34"/>
  </w:num>
  <w:num w:numId="45">
    <w:abstractNumId w:val="51"/>
  </w:num>
  <w:num w:numId="46">
    <w:abstractNumId w:val="23"/>
  </w:num>
  <w:num w:numId="47">
    <w:abstractNumId w:val="16"/>
  </w:num>
  <w:num w:numId="48">
    <w:abstractNumId w:val="38"/>
  </w:num>
  <w:num w:numId="49">
    <w:abstractNumId w:val="50"/>
  </w:num>
  <w:num w:numId="50">
    <w:abstractNumId w:val="31"/>
  </w:num>
  <w:num w:numId="51">
    <w:abstractNumId w:val="13"/>
  </w:num>
  <w:num w:numId="52">
    <w:abstractNumId w:val="21"/>
  </w:num>
  <w:num w:numId="53">
    <w:abstractNumId w:val="25"/>
  </w:num>
  <w:num w:numId="54">
    <w:abstractNumId w:val="12"/>
  </w:num>
  <w:num w:numId="55">
    <w:abstractNumId w:val="48"/>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47"/>
    <w:rsid w:val="00002163"/>
    <w:rsid w:val="000142BD"/>
    <w:rsid w:val="00016C5D"/>
    <w:rsid w:val="00017612"/>
    <w:rsid w:val="0003183D"/>
    <w:rsid w:val="000401E1"/>
    <w:rsid w:val="00055C25"/>
    <w:rsid w:val="00067B24"/>
    <w:rsid w:val="000723FE"/>
    <w:rsid w:val="00080BA1"/>
    <w:rsid w:val="00082351"/>
    <w:rsid w:val="00087A76"/>
    <w:rsid w:val="00091420"/>
    <w:rsid w:val="00092B2D"/>
    <w:rsid w:val="000939F9"/>
    <w:rsid w:val="000A1E67"/>
    <w:rsid w:val="000A20EA"/>
    <w:rsid w:val="000C0EDE"/>
    <w:rsid w:val="000C2525"/>
    <w:rsid w:val="000D2B62"/>
    <w:rsid w:val="000D4A68"/>
    <w:rsid w:val="000D598A"/>
    <w:rsid w:val="000E462C"/>
    <w:rsid w:val="000F0AF7"/>
    <w:rsid w:val="000F5084"/>
    <w:rsid w:val="000F50AC"/>
    <w:rsid w:val="00103B88"/>
    <w:rsid w:val="00104F70"/>
    <w:rsid w:val="00106188"/>
    <w:rsid w:val="00113861"/>
    <w:rsid w:val="001156EB"/>
    <w:rsid w:val="00121252"/>
    <w:rsid w:val="001255ED"/>
    <w:rsid w:val="00137F67"/>
    <w:rsid w:val="001629C2"/>
    <w:rsid w:val="00170FCD"/>
    <w:rsid w:val="001741A1"/>
    <w:rsid w:val="0019237B"/>
    <w:rsid w:val="0019288E"/>
    <w:rsid w:val="00195052"/>
    <w:rsid w:val="001A0271"/>
    <w:rsid w:val="001A2792"/>
    <w:rsid w:val="001A5BAE"/>
    <w:rsid w:val="001B12F2"/>
    <w:rsid w:val="001B13F9"/>
    <w:rsid w:val="001B5090"/>
    <w:rsid w:val="001C0457"/>
    <w:rsid w:val="001C1E3F"/>
    <w:rsid w:val="001D01A3"/>
    <w:rsid w:val="001E11A1"/>
    <w:rsid w:val="001E2D56"/>
    <w:rsid w:val="001E43F0"/>
    <w:rsid w:val="001E5DC7"/>
    <w:rsid w:val="001F3558"/>
    <w:rsid w:val="001F64F8"/>
    <w:rsid w:val="001F6988"/>
    <w:rsid w:val="002016D7"/>
    <w:rsid w:val="0020206C"/>
    <w:rsid w:val="002033F3"/>
    <w:rsid w:val="00203B38"/>
    <w:rsid w:val="00203E7C"/>
    <w:rsid w:val="00223EF2"/>
    <w:rsid w:val="00226243"/>
    <w:rsid w:val="00230218"/>
    <w:rsid w:val="002362B5"/>
    <w:rsid w:val="00236C83"/>
    <w:rsid w:val="002372F0"/>
    <w:rsid w:val="00245B0D"/>
    <w:rsid w:val="00264272"/>
    <w:rsid w:val="00297C5A"/>
    <w:rsid w:val="002C3CD2"/>
    <w:rsid w:val="002E0045"/>
    <w:rsid w:val="002E38CA"/>
    <w:rsid w:val="002E657F"/>
    <w:rsid w:val="002F5FAB"/>
    <w:rsid w:val="002F6E36"/>
    <w:rsid w:val="003100B1"/>
    <w:rsid w:val="0031694C"/>
    <w:rsid w:val="00323A19"/>
    <w:rsid w:val="00323DD7"/>
    <w:rsid w:val="00325EA1"/>
    <w:rsid w:val="00357B85"/>
    <w:rsid w:val="00364E95"/>
    <w:rsid w:val="003733A0"/>
    <w:rsid w:val="003801BE"/>
    <w:rsid w:val="00381056"/>
    <w:rsid w:val="0038576D"/>
    <w:rsid w:val="003942F1"/>
    <w:rsid w:val="00395BE3"/>
    <w:rsid w:val="00396119"/>
    <w:rsid w:val="003B468C"/>
    <w:rsid w:val="003C07B7"/>
    <w:rsid w:val="003C17D6"/>
    <w:rsid w:val="003C592F"/>
    <w:rsid w:val="003C6E1B"/>
    <w:rsid w:val="003D530F"/>
    <w:rsid w:val="003E0B05"/>
    <w:rsid w:val="003E2C8B"/>
    <w:rsid w:val="003E2EB5"/>
    <w:rsid w:val="003F0060"/>
    <w:rsid w:val="0040224D"/>
    <w:rsid w:val="00410321"/>
    <w:rsid w:val="00416445"/>
    <w:rsid w:val="00423F65"/>
    <w:rsid w:val="00425C91"/>
    <w:rsid w:val="00431CEA"/>
    <w:rsid w:val="00432C73"/>
    <w:rsid w:val="004362E7"/>
    <w:rsid w:val="0044014C"/>
    <w:rsid w:val="004435FC"/>
    <w:rsid w:val="00445718"/>
    <w:rsid w:val="00451198"/>
    <w:rsid w:val="004567DF"/>
    <w:rsid w:val="004626C8"/>
    <w:rsid w:val="0046342A"/>
    <w:rsid w:val="004669BC"/>
    <w:rsid w:val="00474E0D"/>
    <w:rsid w:val="00475851"/>
    <w:rsid w:val="0049379D"/>
    <w:rsid w:val="00497FBE"/>
    <w:rsid w:val="004A24AC"/>
    <w:rsid w:val="004A48AC"/>
    <w:rsid w:val="004B05E1"/>
    <w:rsid w:val="004B4CC0"/>
    <w:rsid w:val="004C1869"/>
    <w:rsid w:val="004C2F1B"/>
    <w:rsid w:val="004C3974"/>
    <w:rsid w:val="004D54EB"/>
    <w:rsid w:val="004D6E02"/>
    <w:rsid w:val="004D6E43"/>
    <w:rsid w:val="004D7ABB"/>
    <w:rsid w:val="004E6263"/>
    <w:rsid w:val="004F09D5"/>
    <w:rsid w:val="004F7992"/>
    <w:rsid w:val="005047CF"/>
    <w:rsid w:val="00521DC9"/>
    <w:rsid w:val="00521E57"/>
    <w:rsid w:val="00524920"/>
    <w:rsid w:val="00543238"/>
    <w:rsid w:val="00546AD1"/>
    <w:rsid w:val="00546F1B"/>
    <w:rsid w:val="00556D83"/>
    <w:rsid w:val="0056111B"/>
    <w:rsid w:val="005712B5"/>
    <w:rsid w:val="005771E2"/>
    <w:rsid w:val="005903F6"/>
    <w:rsid w:val="0059148E"/>
    <w:rsid w:val="00595D67"/>
    <w:rsid w:val="005A2DDD"/>
    <w:rsid w:val="005A7D4F"/>
    <w:rsid w:val="005C78D9"/>
    <w:rsid w:val="005D2878"/>
    <w:rsid w:val="005E2CD9"/>
    <w:rsid w:val="005F2D2D"/>
    <w:rsid w:val="005F763F"/>
    <w:rsid w:val="006047E2"/>
    <w:rsid w:val="00606EFA"/>
    <w:rsid w:val="006179D4"/>
    <w:rsid w:val="006407A9"/>
    <w:rsid w:val="006437A4"/>
    <w:rsid w:val="00644710"/>
    <w:rsid w:val="006502C4"/>
    <w:rsid w:val="006546AB"/>
    <w:rsid w:val="00654BF0"/>
    <w:rsid w:val="00682A51"/>
    <w:rsid w:val="00691153"/>
    <w:rsid w:val="006943F1"/>
    <w:rsid w:val="006A0579"/>
    <w:rsid w:val="006A27DA"/>
    <w:rsid w:val="006A6B87"/>
    <w:rsid w:val="006B0EEC"/>
    <w:rsid w:val="006B27CF"/>
    <w:rsid w:val="006C58F6"/>
    <w:rsid w:val="006D73A4"/>
    <w:rsid w:val="006E001A"/>
    <w:rsid w:val="006E3C14"/>
    <w:rsid w:val="006F0F0E"/>
    <w:rsid w:val="006F349C"/>
    <w:rsid w:val="006F6A54"/>
    <w:rsid w:val="006F6CC7"/>
    <w:rsid w:val="00701451"/>
    <w:rsid w:val="00714A37"/>
    <w:rsid w:val="00716B4F"/>
    <w:rsid w:val="00723863"/>
    <w:rsid w:val="007245E1"/>
    <w:rsid w:val="00737705"/>
    <w:rsid w:val="007434D5"/>
    <w:rsid w:val="007450CB"/>
    <w:rsid w:val="007477F5"/>
    <w:rsid w:val="00753F53"/>
    <w:rsid w:val="00760D79"/>
    <w:rsid w:val="00763534"/>
    <w:rsid w:val="00765C88"/>
    <w:rsid w:val="007717F2"/>
    <w:rsid w:val="00783105"/>
    <w:rsid w:val="00784574"/>
    <w:rsid w:val="00795F0C"/>
    <w:rsid w:val="007A0894"/>
    <w:rsid w:val="007A316A"/>
    <w:rsid w:val="007B36A2"/>
    <w:rsid w:val="007C2BD8"/>
    <w:rsid w:val="007E1671"/>
    <w:rsid w:val="007E5DF6"/>
    <w:rsid w:val="00804FA2"/>
    <w:rsid w:val="00805429"/>
    <w:rsid w:val="00807070"/>
    <w:rsid w:val="008321C1"/>
    <w:rsid w:val="008404A0"/>
    <w:rsid w:val="00843EE1"/>
    <w:rsid w:val="00853320"/>
    <w:rsid w:val="008551FD"/>
    <w:rsid w:val="0086324A"/>
    <w:rsid w:val="00864197"/>
    <w:rsid w:val="00881113"/>
    <w:rsid w:val="0088279F"/>
    <w:rsid w:val="00887D9E"/>
    <w:rsid w:val="00895355"/>
    <w:rsid w:val="008A2B24"/>
    <w:rsid w:val="008A47A4"/>
    <w:rsid w:val="008B114A"/>
    <w:rsid w:val="008B2348"/>
    <w:rsid w:val="008B3F59"/>
    <w:rsid w:val="008D05AA"/>
    <w:rsid w:val="008E1070"/>
    <w:rsid w:val="008E147C"/>
    <w:rsid w:val="008F73E0"/>
    <w:rsid w:val="00906EC7"/>
    <w:rsid w:val="0091059C"/>
    <w:rsid w:val="009124B0"/>
    <w:rsid w:val="00913476"/>
    <w:rsid w:val="0091488F"/>
    <w:rsid w:val="009154A5"/>
    <w:rsid w:val="009168D9"/>
    <w:rsid w:val="0092676C"/>
    <w:rsid w:val="0093695D"/>
    <w:rsid w:val="00937153"/>
    <w:rsid w:val="0095366A"/>
    <w:rsid w:val="00954C28"/>
    <w:rsid w:val="00970E55"/>
    <w:rsid w:val="0097529E"/>
    <w:rsid w:val="009A0C0D"/>
    <w:rsid w:val="009B164F"/>
    <w:rsid w:val="009B2A62"/>
    <w:rsid w:val="009B734D"/>
    <w:rsid w:val="009B7F0B"/>
    <w:rsid w:val="009D1AC5"/>
    <w:rsid w:val="009D5E39"/>
    <w:rsid w:val="009E13DF"/>
    <w:rsid w:val="009E3592"/>
    <w:rsid w:val="009E4379"/>
    <w:rsid w:val="009F6B3A"/>
    <w:rsid w:val="00A01A86"/>
    <w:rsid w:val="00A10A26"/>
    <w:rsid w:val="00A14384"/>
    <w:rsid w:val="00A16FC4"/>
    <w:rsid w:val="00A25FE9"/>
    <w:rsid w:val="00A2648A"/>
    <w:rsid w:val="00A31186"/>
    <w:rsid w:val="00A3206D"/>
    <w:rsid w:val="00A513DB"/>
    <w:rsid w:val="00A5309F"/>
    <w:rsid w:val="00A5431E"/>
    <w:rsid w:val="00A63C3E"/>
    <w:rsid w:val="00A81533"/>
    <w:rsid w:val="00A845CE"/>
    <w:rsid w:val="00A87260"/>
    <w:rsid w:val="00A92928"/>
    <w:rsid w:val="00A92C99"/>
    <w:rsid w:val="00A97BDC"/>
    <w:rsid w:val="00AA2265"/>
    <w:rsid w:val="00AA46C5"/>
    <w:rsid w:val="00AA610E"/>
    <w:rsid w:val="00AA7635"/>
    <w:rsid w:val="00AC46F3"/>
    <w:rsid w:val="00AE04E3"/>
    <w:rsid w:val="00AF1CD5"/>
    <w:rsid w:val="00B001AD"/>
    <w:rsid w:val="00B05BA7"/>
    <w:rsid w:val="00B063BD"/>
    <w:rsid w:val="00B06941"/>
    <w:rsid w:val="00B43C07"/>
    <w:rsid w:val="00B50BCC"/>
    <w:rsid w:val="00B54307"/>
    <w:rsid w:val="00B62C2A"/>
    <w:rsid w:val="00B65E95"/>
    <w:rsid w:val="00B66BB8"/>
    <w:rsid w:val="00B67490"/>
    <w:rsid w:val="00B759F2"/>
    <w:rsid w:val="00B76D91"/>
    <w:rsid w:val="00B850F8"/>
    <w:rsid w:val="00BA208D"/>
    <w:rsid w:val="00BA5A70"/>
    <w:rsid w:val="00BB3B47"/>
    <w:rsid w:val="00BB44FC"/>
    <w:rsid w:val="00BB5483"/>
    <w:rsid w:val="00BC19DE"/>
    <w:rsid w:val="00BC1B53"/>
    <w:rsid w:val="00BD23AA"/>
    <w:rsid w:val="00BD7EB9"/>
    <w:rsid w:val="00BF001C"/>
    <w:rsid w:val="00BF5D37"/>
    <w:rsid w:val="00BF7920"/>
    <w:rsid w:val="00C40862"/>
    <w:rsid w:val="00C4599D"/>
    <w:rsid w:val="00C55104"/>
    <w:rsid w:val="00C655EE"/>
    <w:rsid w:val="00C70A7F"/>
    <w:rsid w:val="00C725E2"/>
    <w:rsid w:val="00C901B4"/>
    <w:rsid w:val="00C93FFC"/>
    <w:rsid w:val="00CA4167"/>
    <w:rsid w:val="00CB1269"/>
    <w:rsid w:val="00CB131D"/>
    <w:rsid w:val="00CB41B9"/>
    <w:rsid w:val="00CB5A8F"/>
    <w:rsid w:val="00CC0D28"/>
    <w:rsid w:val="00CD2FFB"/>
    <w:rsid w:val="00CD6535"/>
    <w:rsid w:val="00CF3F3C"/>
    <w:rsid w:val="00CF78DB"/>
    <w:rsid w:val="00D0029B"/>
    <w:rsid w:val="00D17207"/>
    <w:rsid w:val="00D849D9"/>
    <w:rsid w:val="00D9696A"/>
    <w:rsid w:val="00DA1BCF"/>
    <w:rsid w:val="00DB0568"/>
    <w:rsid w:val="00DB3A62"/>
    <w:rsid w:val="00DB4C6E"/>
    <w:rsid w:val="00DB560A"/>
    <w:rsid w:val="00DB7657"/>
    <w:rsid w:val="00DD1C40"/>
    <w:rsid w:val="00DE246A"/>
    <w:rsid w:val="00DF0497"/>
    <w:rsid w:val="00DF14CE"/>
    <w:rsid w:val="00E01A73"/>
    <w:rsid w:val="00E06462"/>
    <w:rsid w:val="00E0720D"/>
    <w:rsid w:val="00E17E12"/>
    <w:rsid w:val="00E341E6"/>
    <w:rsid w:val="00E36D09"/>
    <w:rsid w:val="00E54896"/>
    <w:rsid w:val="00E552E4"/>
    <w:rsid w:val="00E56ABC"/>
    <w:rsid w:val="00E61100"/>
    <w:rsid w:val="00E61130"/>
    <w:rsid w:val="00E62D62"/>
    <w:rsid w:val="00E73E7D"/>
    <w:rsid w:val="00E817AC"/>
    <w:rsid w:val="00EA1F8F"/>
    <w:rsid w:val="00EA2E48"/>
    <w:rsid w:val="00EA57AE"/>
    <w:rsid w:val="00EA6B83"/>
    <w:rsid w:val="00EB203F"/>
    <w:rsid w:val="00EB3EAB"/>
    <w:rsid w:val="00EB5F47"/>
    <w:rsid w:val="00EB650D"/>
    <w:rsid w:val="00EC058D"/>
    <w:rsid w:val="00EC461A"/>
    <w:rsid w:val="00ED56AD"/>
    <w:rsid w:val="00ED5CBC"/>
    <w:rsid w:val="00EE1C9E"/>
    <w:rsid w:val="00EE2DA9"/>
    <w:rsid w:val="00EE3783"/>
    <w:rsid w:val="00EE400D"/>
    <w:rsid w:val="00EE6C08"/>
    <w:rsid w:val="00EE7802"/>
    <w:rsid w:val="00EE7CF3"/>
    <w:rsid w:val="00EE7F4F"/>
    <w:rsid w:val="00EF1866"/>
    <w:rsid w:val="00EF3B78"/>
    <w:rsid w:val="00F1289E"/>
    <w:rsid w:val="00F165B8"/>
    <w:rsid w:val="00F21BA9"/>
    <w:rsid w:val="00F37955"/>
    <w:rsid w:val="00F40E59"/>
    <w:rsid w:val="00F42C00"/>
    <w:rsid w:val="00F46BC8"/>
    <w:rsid w:val="00F60C59"/>
    <w:rsid w:val="00F628DB"/>
    <w:rsid w:val="00F67764"/>
    <w:rsid w:val="00F74E21"/>
    <w:rsid w:val="00F82B7B"/>
    <w:rsid w:val="00F82C34"/>
    <w:rsid w:val="00F82F4C"/>
    <w:rsid w:val="00FA029A"/>
    <w:rsid w:val="00FB6958"/>
    <w:rsid w:val="00FC714D"/>
    <w:rsid w:val="00FE5CB9"/>
    <w:rsid w:val="00FE6EBA"/>
    <w:rsid w:val="00FF09B3"/>
    <w:rsid w:val="00FF44CB"/>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2070E"/>
  <w15:docId w15:val="{BFC546C3-F8D1-42E3-9248-F3C64799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B47"/>
    <w:rPr>
      <w:rFonts w:ascii="Arial" w:eastAsia="Times New Roman" w:hAnsi="Arial" w:cs="Times New Roman"/>
      <w:sz w:val="20"/>
      <w:szCs w:val="20"/>
      <w:lang w:val="en-AU"/>
    </w:rPr>
  </w:style>
  <w:style w:type="paragraph" w:styleId="Heading1">
    <w:name w:val="heading 1"/>
    <w:basedOn w:val="Normal"/>
    <w:next w:val="Normal"/>
    <w:link w:val="Heading1Char"/>
    <w:qFormat/>
    <w:rsid w:val="00BB3B47"/>
    <w:pPr>
      <w:keepNext/>
      <w:spacing w:before="60" w:after="60"/>
      <w:outlineLvl w:val="0"/>
    </w:pPr>
    <w:rPr>
      <w:b/>
      <w:kern w:val="28"/>
    </w:rPr>
  </w:style>
  <w:style w:type="paragraph" w:styleId="Heading2">
    <w:name w:val="heading 2"/>
    <w:basedOn w:val="Normal"/>
    <w:next w:val="Normal"/>
    <w:link w:val="Heading2Char"/>
    <w:unhideWhenUsed/>
    <w:qFormat/>
    <w:rsid w:val="003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2C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E2C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2C73"/>
    <w:pPr>
      <w:keepNext/>
      <w:outlineLvl w:val="4"/>
    </w:pPr>
    <w:rPr>
      <w:b/>
      <w:bCs/>
      <w:sz w:val="24"/>
    </w:rPr>
  </w:style>
  <w:style w:type="paragraph" w:styleId="Heading6">
    <w:name w:val="heading 6"/>
    <w:basedOn w:val="Normal"/>
    <w:next w:val="Normal"/>
    <w:link w:val="Heading6Char"/>
    <w:qFormat/>
    <w:rsid w:val="00432C7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B47"/>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uiPriority w:val="9"/>
    <w:semiHidden/>
    <w:rsid w:val="003E2C8B"/>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432C73"/>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3E2C8B"/>
    <w:rPr>
      <w:rFonts w:asciiTheme="majorHAnsi" w:eastAsiaTheme="majorEastAsia" w:hAnsiTheme="majorHAnsi" w:cstheme="majorBidi"/>
      <w:b/>
      <w:bCs/>
      <w:i/>
      <w:iCs/>
      <w:color w:val="4F81BD" w:themeColor="accent1"/>
      <w:sz w:val="20"/>
      <w:szCs w:val="20"/>
      <w:lang w:val="en-AU"/>
    </w:rPr>
  </w:style>
  <w:style w:type="character" w:customStyle="1" w:styleId="Heading5Char">
    <w:name w:val="Heading 5 Char"/>
    <w:basedOn w:val="DefaultParagraphFont"/>
    <w:link w:val="Heading5"/>
    <w:rsid w:val="00432C73"/>
    <w:rPr>
      <w:rFonts w:ascii="Arial" w:eastAsia="Times New Roman" w:hAnsi="Arial" w:cs="Times New Roman"/>
      <w:b/>
      <w:bCs/>
      <w:sz w:val="24"/>
      <w:szCs w:val="20"/>
      <w:lang w:val="en-AU"/>
    </w:rPr>
  </w:style>
  <w:style w:type="character" w:customStyle="1" w:styleId="Heading6Char">
    <w:name w:val="Heading 6 Char"/>
    <w:basedOn w:val="DefaultParagraphFont"/>
    <w:link w:val="Heading6"/>
    <w:rsid w:val="00432C73"/>
    <w:rPr>
      <w:rFonts w:ascii="Calibri" w:eastAsia="Times New Roman" w:hAnsi="Calibri" w:cs="Times New Roman"/>
      <w:b/>
      <w:bCs/>
      <w:lang w:val="en-AU"/>
    </w:rPr>
  </w:style>
  <w:style w:type="paragraph" w:styleId="Header">
    <w:name w:val="header"/>
    <w:basedOn w:val="Normal"/>
    <w:link w:val="HeaderChar"/>
    <w:semiHidden/>
    <w:rsid w:val="00BB3B47"/>
    <w:pPr>
      <w:tabs>
        <w:tab w:val="center" w:pos="4153"/>
        <w:tab w:val="right" w:pos="8306"/>
      </w:tabs>
    </w:pPr>
  </w:style>
  <w:style w:type="character" w:customStyle="1" w:styleId="HeaderChar">
    <w:name w:val="Header Char"/>
    <w:basedOn w:val="DefaultParagraphFont"/>
    <w:link w:val="Header"/>
    <w:semiHidden/>
    <w:rsid w:val="00BB3B47"/>
    <w:rPr>
      <w:rFonts w:ascii="Arial" w:eastAsia="Times New Roman" w:hAnsi="Arial" w:cs="Times New Roman"/>
      <w:sz w:val="20"/>
      <w:szCs w:val="20"/>
      <w:lang w:val="en-AU"/>
    </w:rPr>
  </w:style>
  <w:style w:type="paragraph" w:styleId="Footer">
    <w:name w:val="footer"/>
    <w:basedOn w:val="Normal"/>
    <w:link w:val="FooterChar"/>
    <w:unhideWhenUsed/>
    <w:rsid w:val="00F74E21"/>
    <w:pPr>
      <w:tabs>
        <w:tab w:val="center" w:pos="4513"/>
        <w:tab w:val="right" w:pos="9026"/>
      </w:tabs>
    </w:pPr>
  </w:style>
  <w:style w:type="character" w:customStyle="1" w:styleId="FooterChar">
    <w:name w:val="Footer Char"/>
    <w:basedOn w:val="DefaultParagraphFont"/>
    <w:link w:val="Footer"/>
    <w:uiPriority w:val="99"/>
    <w:rsid w:val="00F74E21"/>
    <w:rPr>
      <w:rFonts w:ascii="Arial" w:eastAsia="Times New Roman" w:hAnsi="Arial" w:cs="Times New Roman"/>
      <w:sz w:val="20"/>
      <w:szCs w:val="20"/>
      <w:lang w:val="en-AU"/>
    </w:rPr>
  </w:style>
  <w:style w:type="paragraph" w:styleId="ListParagraph">
    <w:name w:val="List Paragraph"/>
    <w:basedOn w:val="Normal"/>
    <w:uiPriority w:val="34"/>
    <w:qFormat/>
    <w:rsid w:val="00F74E21"/>
    <w:pPr>
      <w:ind w:left="720"/>
      <w:contextualSpacing/>
    </w:pPr>
  </w:style>
  <w:style w:type="paragraph" w:styleId="BodyText">
    <w:name w:val="Body Text"/>
    <w:basedOn w:val="Normal"/>
    <w:link w:val="BodyTextChar"/>
    <w:semiHidden/>
    <w:rsid w:val="003E2C8B"/>
    <w:pPr>
      <w:jc w:val="both"/>
    </w:pPr>
    <w:rPr>
      <w:rFonts w:cs="Arial"/>
      <w:noProof/>
      <w:sz w:val="24"/>
      <w:szCs w:val="24"/>
      <w:lang w:val="en-SG"/>
    </w:rPr>
  </w:style>
  <w:style w:type="character" w:customStyle="1" w:styleId="BodyTextChar">
    <w:name w:val="Body Text Char"/>
    <w:basedOn w:val="DefaultParagraphFont"/>
    <w:link w:val="BodyText"/>
    <w:semiHidden/>
    <w:rsid w:val="003E2C8B"/>
    <w:rPr>
      <w:rFonts w:ascii="Arial" w:eastAsia="Times New Roman" w:hAnsi="Arial" w:cs="Arial"/>
      <w:noProof/>
      <w:sz w:val="24"/>
      <w:szCs w:val="24"/>
      <w:lang w:val="en-SG"/>
    </w:rPr>
  </w:style>
  <w:style w:type="paragraph" w:styleId="BalloonText">
    <w:name w:val="Balloon Text"/>
    <w:basedOn w:val="Normal"/>
    <w:link w:val="BalloonTextChar"/>
    <w:semiHidden/>
    <w:unhideWhenUsed/>
    <w:rsid w:val="004F0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D5"/>
    <w:rPr>
      <w:rFonts w:ascii="Segoe UI" w:eastAsia="Times New Roman" w:hAnsi="Segoe UI" w:cs="Segoe UI"/>
      <w:sz w:val="18"/>
      <w:szCs w:val="18"/>
      <w:lang w:val="en-AU"/>
    </w:rPr>
  </w:style>
  <w:style w:type="paragraph" w:styleId="TOC1">
    <w:name w:val="toc 1"/>
    <w:basedOn w:val="Normal"/>
    <w:next w:val="Normal"/>
    <w:semiHidden/>
    <w:rsid w:val="00432C73"/>
    <w:pPr>
      <w:tabs>
        <w:tab w:val="right" w:leader="dot" w:pos="9639"/>
      </w:tabs>
    </w:pPr>
  </w:style>
  <w:style w:type="character" w:customStyle="1" w:styleId="BodyText2Char">
    <w:name w:val="Body Text 2 Char"/>
    <w:basedOn w:val="DefaultParagraphFont"/>
    <w:link w:val="BodyText2"/>
    <w:semiHidden/>
    <w:rsid w:val="00432C73"/>
    <w:rPr>
      <w:rFonts w:ascii="Times New Roman" w:eastAsia="Times New Roman" w:hAnsi="Times New Roman" w:cs="Times New Roman"/>
      <w:b/>
      <w:bCs/>
      <w:sz w:val="20"/>
      <w:szCs w:val="20"/>
      <w:lang w:val="en-AU"/>
    </w:rPr>
  </w:style>
  <w:style w:type="paragraph" w:styleId="BodyText2">
    <w:name w:val="Body Text 2"/>
    <w:basedOn w:val="Normal"/>
    <w:link w:val="BodyText2Char"/>
    <w:semiHidden/>
    <w:rsid w:val="00432C73"/>
    <w:pPr>
      <w:keepLines/>
      <w:tabs>
        <w:tab w:val="left" w:pos="432"/>
        <w:tab w:val="left" w:pos="864"/>
      </w:tabs>
      <w:spacing w:before="60" w:after="60"/>
      <w:jc w:val="both"/>
    </w:pPr>
    <w:rPr>
      <w:rFonts w:ascii="Times New Roman" w:hAnsi="Times New Roman"/>
      <w:b/>
      <w:bCs/>
    </w:rPr>
  </w:style>
  <w:style w:type="paragraph" w:styleId="PlainText">
    <w:name w:val="Plain Text"/>
    <w:basedOn w:val="Normal"/>
    <w:link w:val="PlainTextChar"/>
    <w:semiHidden/>
    <w:rsid w:val="00432C73"/>
    <w:rPr>
      <w:rFonts w:ascii="Courier New" w:eastAsia="SimSun" w:hAnsi="Courier New" w:cs="Courier New"/>
      <w:lang w:eastAsia="zh-CN"/>
    </w:rPr>
  </w:style>
  <w:style w:type="character" w:customStyle="1" w:styleId="PlainTextChar">
    <w:name w:val="Plain Text Char"/>
    <w:basedOn w:val="DefaultParagraphFont"/>
    <w:link w:val="PlainText"/>
    <w:semiHidden/>
    <w:rsid w:val="00432C73"/>
    <w:rPr>
      <w:rFonts w:ascii="Courier New" w:eastAsia="SimSun" w:hAnsi="Courier New" w:cs="Courier New"/>
      <w:sz w:val="20"/>
      <w:szCs w:val="20"/>
      <w:lang w:val="en-AU" w:eastAsia="zh-CN"/>
    </w:rPr>
  </w:style>
  <w:style w:type="paragraph" w:customStyle="1" w:styleId="MediumGrid21">
    <w:name w:val="Medium Grid 21"/>
    <w:qFormat/>
    <w:rsid w:val="00432C73"/>
    <w:rPr>
      <w:rFonts w:ascii="Arial" w:eastAsia="Times New Roman" w:hAnsi="Arial" w:cs="Times New Roman"/>
      <w:sz w:val="20"/>
      <w:szCs w:val="20"/>
      <w:lang w:val="en-AU"/>
    </w:rPr>
  </w:style>
  <w:style w:type="paragraph" w:customStyle="1" w:styleId="ColorfulList-Accent11">
    <w:name w:val="Colorful List - Accent 11"/>
    <w:basedOn w:val="Normal"/>
    <w:qFormat/>
    <w:rsid w:val="00432C73"/>
    <w:pPr>
      <w:ind w:left="720"/>
      <w:contextualSpacing/>
    </w:pPr>
  </w:style>
  <w:style w:type="paragraph" w:styleId="Title">
    <w:name w:val="Title"/>
    <w:basedOn w:val="Normal"/>
    <w:next w:val="Normal"/>
    <w:link w:val="TitleChar"/>
    <w:qFormat/>
    <w:rsid w:val="00432C73"/>
    <w:pPr>
      <w:widowControl w:val="0"/>
      <w:kinsoku w:val="0"/>
      <w:spacing w:before="240" w:after="60"/>
      <w:jc w:val="center"/>
      <w:outlineLvl w:val="0"/>
    </w:pPr>
    <w:rPr>
      <w:rFonts w:ascii="Cambria" w:hAnsi="Cambria"/>
      <w:b/>
      <w:bCs/>
      <w:kern w:val="28"/>
      <w:sz w:val="32"/>
      <w:szCs w:val="32"/>
      <w:lang w:val="en-US"/>
    </w:rPr>
  </w:style>
  <w:style w:type="character" w:customStyle="1" w:styleId="TitleChar">
    <w:name w:val="Title Char"/>
    <w:basedOn w:val="DefaultParagraphFont"/>
    <w:link w:val="Title"/>
    <w:rsid w:val="00432C73"/>
    <w:rPr>
      <w:rFonts w:ascii="Cambria" w:eastAsia="Times New Roman" w:hAnsi="Cambria" w:cs="Times New Roman"/>
      <w:b/>
      <w:bCs/>
      <w:kern w:val="28"/>
      <w:sz w:val="32"/>
      <w:szCs w:val="32"/>
      <w:lang w:val="en-US"/>
    </w:rPr>
  </w:style>
  <w:style w:type="paragraph" w:customStyle="1" w:styleId="ColorfulShading-Accent11">
    <w:name w:val="Colorful Shading - Accent 11"/>
    <w:hidden/>
    <w:uiPriority w:val="71"/>
    <w:rsid w:val="00432C73"/>
    <w:rPr>
      <w:rFonts w:ascii="Arial" w:eastAsia="Times New Roman" w:hAnsi="Arial" w:cs="Times New Roman"/>
      <w:sz w:val="20"/>
      <w:szCs w:val="20"/>
      <w:lang w:val="en-AU"/>
    </w:rPr>
  </w:style>
  <w:style w:type="paragraph" w:styleId="BodyText3">
    <w:name w:val="Body Text 3"/>
    <w:basedOn w:val="Normal"/>
    <w:link w:val="BodyText3Char"/>
    <w:uiPriority w:val="99"/>
    <w:unhideWhenUsed/>
    <w:rsid w:val="00CA4167"/>
    <w:pPr>
      <w:spacing w:after="120"/>
    </w:pPr>
    <w:rPr>
      <w:sz w:val="16"/>
      <w:szCs w:val="16"/>
      <w:lang w:eastAsia="x-none"/>
    </w:rPr>
  </w:style>
  <w:style w:type="character" w:customStyle="1" w:styleId="BodyText3Char">
    <w:name w:val="Body Text 3 Char"/>
    <w:basedOn w:val="DefaultParagraphFont"/>
    <w:link w:val="BodyText3"/>
    <w:uiPriority w:val="99"/>
    <w:rsid w:val="00CA4167"/>
    <w:rPr>
      <w:rFonts w:ascii="Arial" w:eastAsia="Times New Roman" w:hAnsi="Arial" w:cs="Times New Roman"/>
      <w:sz w:val="16"/>
      <w:szCs w:val="16"/>
      <w:lang w:val="en-AU" w:eastAsia="x-none"/>
    </w:rPr>
  </w:style>
  <w:style w:type="paragraph" w:styleId="NormalWeb">
    <w:name w:val="Normal (Web)"/>
    <w:basedOn w:val="Normal"/>
    <w:uiPriority w:val="99"/>
    <w:unhideWhenUsed/>
    <w:rsid w:val="006047E2"/>
    <w:pPr>
      <w:spacing w:before="100" w:beforeAutospacing="1" w:after="100" w:afterAutospacing="1"/>
    </w:pPr>
    <w:rPr>
      <w:rFonts w:ascii="Times New Roman" w:hAnsi="Times New Roman"/>
      <w:sz w:val="24"/>
      <w:szCs w:val="24"/>
      <w:lang w:val="en-SG" w:eastAsia="en-GB"/>
    </w:rPr>
  </w:style>
  <w:style w:type="character" w:styleId="CommentReference">
    <w:name w:val="annotation reference"/>
    <w:basedOn w:val="DefaultParagraphFont"/>
    <w:uiPriority w:val="99"/>
    <w:semiHidden/>
    <w:unhideWhenUsed/>
    <w:rsid w:val="0086324A"/>
    <w:rPr>
      <w:sz w:val="16"/>
      <w:szCs w:val="16"/>
    </w:rPr>
  </w:style>
  <w:style w:type="paragraph" w:styleId="CommentText">
    <w:name w:val="annotation text"/>
    <w:basedOn w:val="Normal"/>
    <w:link w:val="CommentTextChar"/>
    <w:uiPriority w:val="99"/>
    <w:unhideWhenUsed/>
    <w:rsid w:val="0086324A"/>
  </w:style>
  <w:style w:type="character" w:customStyle="1" w:styleId="CommentTextChar">
    <w:name w:val="Comment Text Char"/>
    <w:basedOn w:val="DefaultParagraphFont"/>
    <w:link w:val="CommentText"/>
    <w:uiPriority w:val="99"/>
    <w:rsid w:val="0086324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324A"/>
    <w:rPr>
      <w:b/>
      <w:bCs/>
    </w:rPr>
  </w:style>
  <w:style w:type="character" w:customStyle="1" w:styleId="CommentSubjectChar">
    <w:name w:val="Comment Subject Char"/>
    <w:basedOn w:val="CommentTextChar"/>
    <w:link w:val="CommentSubject"/>
    <w:uiPriority w:val="99"/>
    <w:semiHidden/>
    <w:rsid w:val="0086324A"/>
    <w:rPr>
      <w:rFonts w:ascii="Arial" w:eastAsia="Times New Roman" w:hAnsi="Arial" w:cs="Times New Roman"/>
      <w:b/>
      <w:bCs/>
      <w:sz w:val="20"/>
      <w:szCs w:val="20"/>
      <w:lang w:val="en-AU"/>
    </w:rPr>
  </w:style>
  <w:style w:type="paragraph" w:styleId="Revision">
    <w:name w:val="Revision"/>
    <w:hidden/>
    <w:uiPriority w:val="99"/>
    <w:semiHidden/>
    <w:rsid w:val="00A97BDC"/>
    <w:rPr>
      <w:rFonts w:ascii="Arial" w:eastAsia="Times New Roman" w:hAnsi="Arial" w:cs="Times New Roman"/>
      <w:sz w:val="20"/>
      <w:szCs w:val="20"/>
      <w:lang w:val="en-AU"/>
    </w:rPr>
  </w:style>
  <w:style w:type="paragraph" w:customStyle="1" w:styleId="Default">
    <w:name w:val="Default"/>
    <w:rsid w:val="0091059C"/>
    <w:pPr>
      <w:autoSpaceDE w:val="0"/>
      <w:autoSpaceDN w:val="0"/>
      <w:adjustRightInd w:val="0"/>
    </w:pPr>
    <w:rPr>
      <w:rFonts w:ascii="Times New Roman" w:hAnsi="Times New Roman" w:cs="Times New Roman"/>
      <w:color w:val="000000"/>
      <w:sz w:val="24"/>
      <w:szCs w:val="24"/>
      <w:lang w:val="en-US"/>
    </w:rPr>
  </w:style>
  <w:style w:type="table" w:styleId="TableGridLight">
    <w:name w:val="Grid Table Light"/>
    <w:basedOn w:val="TableNormal"/>
    <w:uiPriority w:val="40"/>
    <w:rsid w:val="000723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723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07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94">
      <w:bodyDiv w:val="1"/>
      <w:marLeft w:val="0"/>
      <w:marRight w:val="0"/>
      <w:marTop w:val="0"/>
      <w:marBottom w:val="0"/>
      <w:divBdr>
        <w:top w:val="none" w:sz="0" w:space="0" w:color="auto"/>
        <w:left w:val="none" w:sz="0" w:space="0" w:color="auto"/>
        <w:bottom w:val="none" w:sz="0" w:space="0" w:color="auto"/>
        <w:right w:val="none" w:sz="0" w:space="0" w:color="auto"/>
      </w:divBdr>
      <w:divsChild>
        <w:div w:id="550074129">
          <w:marLeft w:val="0"/>
          <w:marRight w:val="0"/>
          <w:marTop w:val="0"/>
          <w:marBottom w:val="0"/>
          <w:divBdr>
            <w:top w:val="none" w:sz="0" w:space="0" w:color="auto"/>
            <w:left w:val="none" w:sz="0" w:space="0" w:color="auto"/>
            <w:bottom w:val="none" w:sz="0" w:space="0" w:color="auto"/>
            <w:right w:val="none" w:sz="0" w:space="0" w:color="auto"/>
          </w:divBdr>
          <w:divsChild>
            <w:div w:id="1363047943">
              <w:marLeft w:val="0"/>
              <w:marRight w:val="0"/>
              <w:marTop w:val="0"/>
              <w:marBottom w:val="0"/>
              <w:divBdr>
                <w:top w:val="none" w:sz="0" w:space="0" w:color="auto"/>
                <w:left w:val="none" w:sz="0" w:space="0" w:color="auto"/>
                <w:bottom w:val="none" w:sz="0" w:space="0" w:color="auto"/>
                <w:right w:val="none" w:sz="0" w:space="0" w:color="auto"/>
              </w:divBdr>
              <w:divsChild>
                <w:div w:id="14319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90">
      <w:bodyDiv w:val="1"/>
      <w:marLeft w:val="0"/>
      <w:marRight w:val="0"/>
      <w:marTop w:val="0"/>
      <w:marBottom w:val="0"/>
      <w:divBdr>
        <w:top w:val="none" w:sz="0" w:space="0" w:color="auto"/>
        <w:left w:val="none" w:sz="0" w:space="0" w:color="auto"/>
        <w:bottom w:val="none" w:sz="0" w:space="0" w:color="auto"/>
        <w:right w:val="none" w:sz="0" w:space="0" w:color="auto"/>
      </w:divBdr>
      <w:divsChild>
        <w:div w:id="955061353">
          <w:marLeft w:val="0"/>
          <w:marRight w:val="0"/>
          <w:marTop w:val="0"/>
          <w:marBottom w:val="0"/>
          <w:divBdr>
            <w:top w:val="none" w:sz="0" w:space="0" w:color="auto"/>
            <w:left w:val="none" w:sz="0" w:space="0" w:color="auto"/>
            <w:bottom w:val="none" w:sz="0" w:space="0" w:color="auto"/>
            <w:right w:val="none" w:sz="0" w:space="0" w:color="auto"/>
          </w:divBdr>
          <w:divsChild>
            <w:div w:id="918252953">
              <w:marLeft w:val="0"/>
              <w:marRight w:val="0"/>
              <w:marTop w:val="0"/>
              <w:marBottom w:val="0"/>
              <w:divBdr>
                <w:top w:val="none" w:sz="0" w:space="0" w:color="auto"/>
                <w:left w:val="none" w:sz="0" w:space="0" w:color="auto"/>
                <w:bottom w:val="none" w:sz="0" w:space="0" w:color="auto"/>
                <w:right w:val="none" w:sz="0" w:space="0" w:color="auto"/>
              </w:divBdr>
              <w:divsChild>
                <w:div w:id="1375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556">
      <w:bodyDiv w:val="1"/>
      <w:marLeft w:val="0"/>
      <w:marRight w:val="0"/>
      <w:marTop w:val="0"/>
      <w:marBottom w:val="0"/>
      <w:divBdr>
        <w:top w:val="none" w:sz="0" w:space="0" w:color="auto"/>
        <w:left w:val="none" w:sz="0" w:space="0" w:color="auto"/>
        <w:bottom w:val="none" w:sz="0" w:space="0" w:color="auto"/>
        <w:right w:val="none" w:sz="0" w:space="0" w:color="auto"/>
      </w:divBdr>
      <w:divsChild>
        <w:div w:id="795952490">
          <w:marLeft w:val="0"/>
          <w:marRight w:val="0"/>
          <w:marTop w:val="0"/>
          <w:marBottom w:val="0"/>
          <w:divBdr>
            <w:top w:val="none" w:sz="0" w:space="0" w:color="auto"/>
            <w:left w:val="none" w:sz="0" w:space="0" w:color="auto"/>
            <w:bottom w:val="none" w:sz="0" w:space="0" w:color="auto"/>
            <w:right w:val="none" w:sz="0" w:space="0" w:color="auto"/>
          </w:divBdr>
          <w:divsChild>
            <w:div w:id="718092133">
              <w:marLeft w:val="0"/>
              <w:marRight w:val="0"/>
              <w:marTop w:val="0"/>
              <w:marBottom w:val="0"/>
              <w:divBdr>
                <w:top w:val="none" w:sz="0" w:space="0" w:color="auto"/>
                <w:left w:val="none" w:sz="0" w:space="0" w:color="auto"/>
                <w:bottom w:val="none" w:sz="0" w:space="0" w:color="auto"/>
                <w:right w:val="none" w:sz="0" w:space="0" w:color="auto"/>
              </w:divBdr>
              <w:divsChild>
                <w:div w:id="16717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5195">
      <w:bodyDiv w:val="1"/>
      <w:marLeft w:val="0"/>
      <w:marRight w:val="0"/>
      <w:marTop w:val="0"/>
      <w:marBottom w:val="0"/>
      <w:divBdr>
        <w:top w:val="none" w:sz="0" w:space="0" w:color="auto"/>
        <w:left w:val="none" w:sz="0" w:space="0" w:color="auto"/>
        <w:bottom w:val="none" w:sz="0" w:space="0" w:color="auto"/>
        <w:right w:val="none" w:sz="0" w:space="0" w:color="auto"/>
      </w:divBdr>
      <w:divsChild>
        <w:div w:id="251672606">
          <w:marLeft w:val="0"/>
          <w:marRight w:val="0"/>
          <w:marTop w:val="0"/>
          <w:marBottom w:val="0"/>
          <w:divBdr>
            <w:top w:val="none" w:sz="0" w:space="0" w:color="auto"/>
            <w:left w:val="none" w:sz="0" w:space="0" w:color="auto"/>
            <w:bottom w:val="none" w:sz="0" w:space="0" w:color="auto"/>
            <w:right w:val="none" w:sz="0" w:space="0" w:color="auto"/>
          </w:divBdr>
          <w:divsChild>
            <w:div w:id="96873830">
              <w:marLeft w:val="0"/>
              <w:marRight w:val="0"/>
              <w:marTop w:val="0"/>
              <w:marBottom w:val="0"/>
              <w:divBdr>
                <w:top w:val="none" w:sz="0" w:space="0" w:color="auto"/>
                <w:left w:val="none" w:sz="0" w:space="0" w:color="auto"/>
                <w:bottom w:val="none" w:sz="0" w:space="0" w:color="auto"/>
                <w:right w:val="none" w:sz="0" w:space="0" w:color="auto"/>
              </w:divBdr>
              <w:divsChild>
                <w:div w:id="290291067">
                  <w:marLeft w:val="0"/>
                  <w:marRight w:val="0"/>
                  <w:marTop w:val="0"/>
                  <w:marBottom w:val="0"/>
                  <w:divBdr>
                    <w:top w:val="none" w:sz="0" w:space="0" w:color="auto"/>
                    <w:left w:val="none" w:sz="0" w:space="0" w:color="auto"/>
                    <w:bottom w:val="none" w:sz="0" w:space="0" w:color="auto"/>
                    <w:right w:val="none" w:sz="0" w:space="0" w:color="auto"/>
                  </w:divBdr>
                </w:div>
              </w:divsChild>
            </w:div>
            <w:div w:id="1296370768">
              <w:marLeft w:val="0"/>
              <w:marRight w:val="0"/>
              <w:marTop w:val="0"/>
              <w:marBottom w:val="0"/>
              <w:divBdr>
                <w:top w:val="none" w:sz="0" w:space="0" w:color="auto"/>
                <w:left w:val="none" w:sz="0" w:space="0" w:color="auto"/>
                <w:bottom w:val="none" w:sz="0" w:space="0" w:color="auto"/>
                <w:right w:val="none" w:sz="0" w:space="0" w:color="auto"/>
              </w:divBdr>
              <w:divsChild>
                <w:div w:id="1201212799">
                  <w:marLeft w:val="0"/>
                  <w:marRight w:val="0"/>
                  <w:marTop w:val="0"/>
                  <w:marBottom w:val="0"/>
                  <w:divBdr>
                    <w:top w:val="none" w:sz="0" w:space="0" w:color="auto"/>
                    <w:left w:val="none" w:sz="0" w:space="0" w:color="auto"/>
                    <w:bottom w:val="none" w:sz="0" w:space="0" w:color="auto"/>
                    <w:right w:val="none" w:sz="0" w:space="0" w:color="auto"/>
                  </w:divBdr>
                </w:div>
              </w:divsChild>
            </w:div>
            <w:div w:id="1286548775">
              <w:marLeft w:val="0"/>
              <w:marRight w:val="0"/>
              <w:marTop w:val="0"/>
              <w:marBottom w:val="0"/>
              <w:divBdr>
                <w:top w:val="none" w:sz="0" w:space="0" w:color="auto"/>
                <w:left w:val="none" w:sz="0" w:space="0" w:color="auto"/>
                <w:bottom w:val="none" w:sz="0" w:space="0" w:color="auto"/>
                <w:right w:val="none" w:sz="0" w:space="0" w:color="auto"/>
              </w:divBdr>
              <w:divsChild>
                <w:div w:id="1993366913">
                  <w:marLeft w:val="0"/>
                  <w:marRight w:val="0"/>
                  <w:marTop w:val="0"/>
                  <w:marBottom w:val="0"/>
                  <w:divBdr>
                    <w:top w:val="none" w:sz="0" w:space="0" w:color="auto"/>
                    <w:left w:val="none" w:sz="0" w:space="0" w:color="auto"/>
                    <w:bottom w:val="none" w:sz="0" w:space="0" w:color="auto"/>
                    <w:right w:val="none" w:sz="0" w:space="0" w:color="auto"/>
                  </w:divBdr>
                </w:div>
              </w:divsChild>
            </w:div>
            <w:div w:id="422147720">
              <w:marLeft w:val="0"/>
              <w:marRight w:val="0"/>
              <w:marTop w:val="0"/>
              <w:marBottom w:val="0"/>
              <w:divBdr>
                <w:top w:val="none" w:sz="0" w:space="0" w:color="auto"/>
                <w:left w:val="none" w:sz="0" w:space="0" w:color="auto"/>
                <w:bottom w:val="none" w:sz="0" w:space="0" w:color="auto"/>
                <w:right w:val="none" w:sz="0" w:space="0" w:color="auto"/>
              </w:divBdr>
              <w:divsChild>
                <w:div w:id="878084002">
                  <w:marLeft w:val="0"/>
                  <w:marRight w:val="0"/>
                  <w:marTop w:val="0"/>
                  <w:marBottom w:val="0"/>
                  <w:divBdr>
                    <w:top w:val="none" w:sz="0" w:space="0" w:color="auto"/>
                    <w:left w:val="none" w:sz="0" w:space="0" w:color="auto"/>
                    <w:bottom w:val="none" w:sz="0" w:space="0" w:color="auto"/>
                    <w:right w:val="none" w:sz="0" w:space="0" w:color="auto"/>
                  </w:divBdr>
                </w:div>
              </w:divsChild>
            </w:div>
            <w:div w:id="186411720">
              <w:marLeft w:val="0"/>
              <w:marRight w:val="0"/>
              <w:marTop w:val="0"/>
              <w:marBottom w:val="0"/>
              <w:divBdr>
                <w:top w:val="none" w:sz="0" w:space="0" w:color="auto"/>
                <w:left w:val="none" w:sz="0" w:space="0" w:color="auto"/>
                <w:bottom w:val="none" w:sz="0" w:space="0" w:color="auto"/>
                <w:right w:val="none" w:sz="0" w:space="0" w:color="auto"/>
              </w:divBdr>
              <w:divsChild>
                <w:div w:id="1736589634">
                  <w:marLeft w:val="0"/>
                  <w:marRight w:val="0"/>
                  <w:marTop w:val="0"/>
                  <w:marBottom w:val="0"/>
                  <w:divBdr>
                    <w:top w:val="none" w:sz="0" w:space="0" w:color="auto"/>
                    <w:left w:val="none" w:sz="0" w:space="0" w:color="auto"/>
                    <w:bottom w:val="none" w:sz="0" w:space="0" w:color="auto"/>
                    <w:right w:val="none" w:sz="0" w:space="0" w:color="auto"/>
                  </w:divBdr>
                </w:div>
              </w:divsChild>
            </w:div>
            <w:div w:id="1879394588">
              <w:marLeft w:val="0"/>
              <w:marRight w:val="0"/>
              <w:marTop w:val="0"/>
              <w:marBottom w:val="0"/>
              <w:divBdr>
                <w:top w:val="none" w:sz="0" w:space="0" w:color="auto"/>
                <w:left w:val="none" w:sz="0" w:space="0" w:color="auto"/>
                <w:bottom w:val="none" w:sz="0" w:space="0" w:color="auto"/>
                <w:right w:val="none" w:sz="0" w:space="0" w:color="auto"/>
              </w:divBdr>
              <w:divsChild>
                <w:div w:id="781614265">
                  <w:marLeft w:val="0"/>
                  <w:marRight w:val="0"/>
                  <w:marTop w:val="0"/>
                  <w:marBottom w:val="0"/>
                  <w:divBdr>
                    <w:top w:val="none" w:sz="0" w:space="0" w:color="auto"/>
                    <w:left w:val="none" w:sz="0" w:space="0" w:color="auto"/>
                    <w:bottom w:val="none" w:sz="0" w:space="0" w:color="auto"/>
                    <w:right w:val="none" w:sz="0" w:space="0" w:color="auto"/>
                  </w:divBdr>
                </w:div>
              </w:divsChild>
            </w:div>
            <w:div w:id="1278559840">
              <w:marLeft w:val="0"/>
              <w:marRight w:val="0"/>
              <w:marTop w:val="0"/>
              <w:marBottom w:val="0"/>
              <w:divBdr>
                <w:top w:val="none" w:sz="0" w:space="0" w:color="auto"/>
                <w:left w:val="none" w:sz="0" w:space="0" w:color="auto"/>
                <w:bottom w:val="none" w:sz="0" w:space="0" w:color="auto"/>
                <w:right w:val="none" w:sz="0" w:space="0" w:color="auto"/>
              </w:divBdr>
              <w:divsChild>
                <w:div w:id="1409690742">
                  <w:marLeft w:val="0"/>
                  <w:marRight w:val="0"/>
                  <w:marTop w:val="0"/>
                  <w:marBottom w:val="0"/>
                  <w:divBdr>
                    <w:top w:val="none" w:sz="0" w:space="0" w:color="auto"/>
                    <w:left w:val="none" w:sz="0" w:space="0" w:color="auto"/>
                    <w:bottom w:val="none" w:sz="0" w:space="0" w:color="auto"/>
                    <w:right w:val="none" w:sz="0" w:space="0" w:color="auto"/>
                  </w:divBdr>
                </w:div>
              </w:divsChild>
            </w:div>
            <w:div w:id="1856847783">
              <w:marLeft w:val="0"/>
              <w:marRight w:val="0"/>
              <w:marTop w:val="0"/>
              <w:marBottom w:val="0"/>
              <w:divBdr>
                <w:top w:val="none" w:sz="0" w:space="0" w:color="auto"/>
                <w:left w:val="none" w:sz="0" w:space="0" w:color="auto"/>
                <w:bottom w:val="none" w:sz="0" w:space="0" w:color="auto"/>
                <w:right w:val="none" w:sz="0" w:space="0" w:color="auto"/>
              </w:divBdr>
              <w:divsChild>
                <w:div w:id="19120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786">
      <w:bodyDiv w:val="1"/>
      <w:marLeft w:val="0"/>
      <w:marRight w:val="0"/>
      <w:marTop w:val="0"/>
      <w:marBottom w:val="0"/>
      <w:divBdr>
        <w:top w:val="none" w:sz="0" w:space="0" w:color="auto"/>
        <w:left w:val="none" w:sz="0" w:space="0" w:color="auto"/>
        <w:bottom w:val="none" w:sz="0" w:space="0" w:color="auto"/>
        <w:right w:val="none" w:sz="0" w:space="0" w:color="auto"/>
      </w:divBdr>
      <w:divsChild>
        <w:div w:id="1735199962">
          <w:marLeft w:val="0"/>
          <w:marRight w:val="0"/>
          <w:marTop w:val="0"/>
          <w:marBottom w:val="0"/>
          <w:divBdr>
            <w:top w:val="none" w:sz="0" w:space="0" w:color="auto"/>
            <w:left w:val="none" w:sz="0" w:space="0" w:color="auto"/>
            <w:bottom w:val="none" w:sz="0" w:space="0" w:color="auto"/>
            <w:right w:val="none" w:sz="0" w:space="0" w:color="auto"/>
          </w:divBdr>
          <w:divsChild>
            <w:div w:id="300815217">
              <w:marLeft w:val="0"/>
              <w:marRight w:val="0"/>
              <w:marTop w:val="0"/>
              <w:marBottom w:val="0"/>
              <w:divBdr>
                <w:top w:val="none" w:sz="0" w:space="0" w:color="auto"/>
                <w:left w:val="none" w:sz="0" w:space="0" w:color="auto"/>
                <w:bottom w:val="none" w:sz="0" w:space="0" w:color="auto"/>
                <w:right w:val="none" w:sz="0" w:space="0" w:color="auto"/>
              </w:divBdr>
              <w:divsChild>
                <w:div w:id="1199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9025">
      <w:bodyDiv w:val="1"/>
      <w:marLeft w:val="0"/>
      <w:marRight w:val="0"/>
      <w:marTop w:val="0"/>
      <w:marBottom w:val="0"/>
      <w:divBdr>
        <w:top w:val="none" w:sz="0" w:space="0" w:color="auto"/>
        <w:left w:val="none" w:sz="0" w:space="0" w:color="auto"/>
        <w:bottom w:val="none" w:sz="0" w:space="0" w:color="auto"/>
        <w:right w:val="none" w:sz="0" w:space="0" w:color="auto"/>
      </w:divBdr>
      <w:divsChild>
        <w:div w:id="2080444487">
          <w:marLeft w:val="0"/>
          <w:marRight w:val="0"/>
          <w:marTop w:val="0"/>
          <w:marBottom w:val="0"/>
          <w:divBdr>
            <w:top w:val="none" w:sz="0" w:space="0" w:color="auto"/>
            <w:left w:val="none" w:sz="0" w:space="0" w:color="auto"/>
            <w:bottom w:val="none" w:sz="0" w:space="0" w:color="auto"/>
            <w:right w:val="none" w:sz="0" w:space="0" w:color="auto"/>
          </w:divBdr>
          <w:divsChild>
            <w:div w:id="1823737046">
              <w:marLeft w:val="0"/>
              <w:marRight w:val="0"/>
              <w:marTop w:val="0"/>
              <w:marBottom w:val="0"/>
              <w:divBdr>
                <w:top w:val="none" w:sz="0" w:space="0" w:color="auto"/>
                <w:left w:val="none" w:sz="0" w:space="0" w:color="auto"/>
                <w:bottom w:val="none" w:sz="0" w:space="0" w:color="auto"/>
                <w:right w:val="none" w:sz="0" w:space="0" w:color="auto"/>
              </w:divBdr>
              <w:divsChild>
                <w:div w:id="5471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3298">
      <w:bodyDiv w:val="1"/>
      <w:marLeft w:val="0"/>
      <w:marRight w:val="0"/>
      <w:marTop w:val="0"/>
      <w:marBottom w:val="0"/>
      <w:divBdr>
        <w:top w:val="none" w:sz="0" w:space="0" w:color="auto"/>
        <w:left w:val="none" w:sz="0" w:space="0" w:color="auto"/>
        <w:bottom w:val="none" w:sz="0" w:space="0" w:color="auto"/>
        <w:right w:val="none" w:sz="0" w:space="0" w:color="auto"/>
      </w:divBdr>
      <w:divsChild>
        <w:div w:id="2125225013">
          <w:marLeft w:val="0"/>
          <w:marRight w:val="0"/>
          <w:marTop w:val="0"/>
          <w:marBottom w:val="0"/>
          <w:divBdr>
            <w:top w:val="none" w:sz="0" w:space="0" w:color="auto"/>
            <w:left w:val="none" w:sz="0" w:space="0" w:color="auto"/>
            <w:bottom w:val="none" w:sz="0" w:space="0" w:color="auto"/>
            <w:right w:val="none" w:sz="0" w:space="0" w:color="auto"/>
          </w:divBdr>
          <w:divsChild>
            <w:div w:id="1396007849">
              <w:marLeft w:val="0"/>
              <w:marRight w:val="0"/>
              <w:marTop w:val="0"/>
              <w:marBottom w:val="0"/>
              <w:divBdr>
                <w:top w:val="none" w:sz="0" w:space="0" w:color="auto"/>
                <w:left w:val="none" w:sz="0" w:space="0" w:color="auto"/>
                <w:bottom w:val="none" w:sz="0" w:space="0" w:color="auto"/>
                <w:right w:val="none" w:sz="0" w:space="0" w:color="auto"/>
              </w:divBdr>
              <w:divsChild>
                <w:div w:id="556160935">
                  <w:marLeft w:val="0"/>
                  <w:marRight w:val="0"/>
                  <w:marTop w:val="0"/>
                  <w:marBottom w:val="0"/>
                  <w:divBdr>
                    <w:top w:val="none" w:sz="0" w:space="0" w:color="auto"/>
                    <w:left w:val="none" w:sz="0" w:space="0" w:color="auto"/>
                    <w:bottom w:val="none" w:sz="0" w:space="0" w:color="auto"/>
                    <w:right w:val="none" w:sz="0" w:space="0" w:color="auto"/>
                  </w:divBdr>
                </w:div>
              </w:divsChild>
            </w:div>
            <w:div w:id="1696614645">
              <w:marLeft w:val="0"/>
              <w:marRight w:val="0"/>
              <w:marTop w:val="0"/>
              <w:marBottom w:val="0"/>
              <w:divBdr>
                <w:top w:val="none" w:sz="0" w:space="0" w:color="auto"/>
                <w:left w:val="none" w:sz="0" w:space="0" w:color="auto"/>
                <w:bottom w:val="none" w:sz="0" w:space="0" w:color="auto"/>
                <w:right w:val="none" w:sz="0" w:space="0" w:color="auto"/>
              </w:divBdr>
              <w:divsChild>
                <w:div w:id="1626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9499">
      <w:bodyDiv w:val="1"/>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sChild>
            <w:div w:id="199972157">
              <w:marLeft w:val="0"/>
              <w:marRight w:val="0"/>
              <w:marTop w:val="0"/>
              <w:marBottom w:val="0"/>
              <w:divBdr>
                <w:top w:val="none" w:sz="0" w:space="0" w:color="auto"/>
                <w:left w:val="none" w:sz="0" w:space="0" w:color="auto"/>
                <w:bottom w:val="none" w:sz="0" w:space="0" w:color="auto"/>
                <w:right w:val="none" w:sz="0" w:space="0" w:color="auto"/>
              </w:divBdr>
              <w:divsChild>
                <w:div w:id="167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1949">
      <w:bodyDiv w:val="1"/>
      <w:marLeft w:val="0"/>
      <w:marRight w:val="0"/>
      <w:marTop w:val="0"/>
      <w:marBottom w:val="0"/>
      <w:divBdr>
        <w:top w:val="none" w:sz="0" w:space="0" w:color="auto"/>
        <w:left w:val="none" w:sz="0" w:space="0" w:color="auto"/>
        <w:bottom w:val="none" w:sz="0" w:space="0" w:color="auto"/>
        <w:right w:val="none" w:sz="0" w:space="0" w:color="auto"/>
      </w:divBdr>
      <w:divsChild>
        <w:div w:id="324477244">
          <w:marLeft w:val="0"/>
          <w:marRight w:val="0"/>
          <w:marTop w:val="0"/>
          <w:marBottom w:val="0"/>
          <w:divBdr>
            <w:top w:val="none" w:sz="0" w:space="0" w:color="auto"/>
            <w:left w:val="none" w:sz="0" w:space="0" w:color="auto"/>
            <w:bottom w:val="none" w:sz="0" w:space="0" w:color="auto"/>
            <w:right w:val="none" w:sz="0" w:space="0" w:color="auto"/>
          </w:divBdr>
          <w:divsChild>
            <w:div w:id="1618291906">
              <w:marLeft w:val="0"/>
              <w:marRight w:val="0"/>
              <w:marTop w:val="0"/>
              <w:marBottom w:val="0"/>
              <w:divBdr>
                <w:top w:val="none" w:sz="0" w:space="0" w:color="auto"/>
                <w:left w:val="none" w:sz="0" w:space="0" w:color="auto"/>
                <w:bottom w:val="none" w:sz="0" w:space="0" w:color="auto"/>
                <w:right w:val="none" w:sz="0" w:space="0" w:color="auto"/>
              </w:divBdr>
              <w:divsChild>
                <w:div w:id="7940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399">
      <w:bodyDiv w:val="1"/>
      <w:marLeft w:val="0"/>
      <w:marRight w:val="0"/>
      <w:marTop w:val="0"/>
      <w:marBottom w:val="0"/>
      <w:divBdr>
        <w:top w:val="none" w:sz="0" w:space="0" w:color="auto"/>
        <w:left w:val="none" w:sz="0" w:space="0" w:color="auto"/>
        <w:bottom w:val="none" w:sz="0" w:space="0" w:color="auto"/>
        <w:right w:val="none" w:sz="0" w:space="0" w:color="auto"/>
      </w:divBdr>
      <w:divsChild>
        <w:div w:id="1654022932">
          <w:marLeft w:val="0"/>
          <w:marRight w:val="0"/>
          <w:marTop w:val="0"/>
          <w:marBottom w:val="0"/>
          <w:divBdr>
            <w:top w:val="none" w:sz="0" w:space="0" w:color="auto"/>
            <w:left w:val="none" w:sz="0" w:space="0" w:color="auto"/>
            <w:bottom w:val="none" w:sz="0" w:space="0" w:color="auto"/>
            <w:right w:val="none" w:sz="0" w:space="0" w:color="auto"/>
          </w:divBdr>
          <w:divsChild>
            <w:div w:id="120418164">
              <w:marLeft w:val="0"/>
              <w:marRight w:val="0"/>
              <w:marTop w:val="0"/>
              <w:marBottom w:val="0"/>
              <w:divBdr>
                <w:top w:val="none" w:sz="0" w:space="0" w:color="auto"/>
                <w:left w:val="none" w:sz="0" w:space="0" w:color="auto"/>
                <w:bottom w:val="none" w:sz="0" w:space="0" w:color="auto"/>
                <w:right w:val="none" w:sz="0" w:space="0" w:color="auto"/>
              </w:divBdr>
              <w:divsChild>
                <w:div w:id="12765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5685">
      <w:bodyDiv w:val="1"/>
      <w:marLeft w:val="0"/>
      <w:marRight w:val="0"/>
      <w:marTop w:val="0"/>
      <w:marBottom w:val="0"/>
      <w:divBdr>
        <w:top w:val="none" w:sz="0" w:space="0" w:color="auto"/>
        <w:left w:val="none" w:sz="0" w:space="0" w:color="auto"/>
        <w:bottom w:val="none" w:sz="0" w:space="0" w:color="auto"/>
        <w:right w:val="none" w:sz="0" w:space="0" w:color="auto"/>
      </w:divBdr>
      <w:divsChild>
        <w:div w:id="761223401">
          <w:marLeft w:val="0"/>
          <w:marRight w:val="0"/>
          <w:marTop w:val="0"/>
          <w:marBottom w:val="0"/>
          <w:divBdr>
            <w:top w:val="none" w:sz="0" w:space="0" w:color="auto"/>
            <w:left w:val="none" w:sz="0" w:space="0" w:color="auto"/>
            <w:bottom w:val="none" w:sz="0" w:space="0" w:color="auto"/>
            <w:right w:val="none" w:sz="0" w:space="0" w:color="auto"/>
          </w:divBdr>
          <w:divsChild>
            <w:div w:id="1644500624">
              <w:marLeft w:val="0"/>
              <w:marRight w:val="0"/>
              <w:marTop w:val="0"/>
              <w:marBottom w:val="0"/>
              <w:divBdr>
                <w:top w:val="none" w:sz="0" w:space="0" w:color="auto"/>
                <w:left w:val="none" w:sz="0" w:space="0" w:color="auto"/>
                <w:bottom w:val="none" w:sz="0" w:space="0" w:color="auto"/>
                <w:right w:val="none" w:sz="0" w:space="0" w:color="auto"/>
              </w:divBdr>
              <w:divsChild>
                <w:div w:id="11203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4164">
      <w:bodyDiv w:val="1"/>
      <w:marLeft w:val="0"/>
      <w:marRight w:val="0"/>
      <w:marTop w:val="0"/>
      <w:marBottom w:val="0"/>
      <w:divBdr>
        <w:top w:val="none" w:sz="0" w:space="0" w:color="auto"/>
        <w:left w:val="none" w:sz="0" w:space="0" w:color="auto"/>
        <w:bottom w:val="none" w:sz="0" w:space="0" w:color="auto"/>
        <w:right w:val="none" w:sz="0" w:space="0" w:color="auto"/>
      </w:divBdr>
      <w:divsChild>
        <w:div w:id="445589730">
          <w:marLeft w:val="0"/>
          <w:marRight w:val="0"/>
          <w:marTop w:val="0"/>
          <w:marBottom w:val="0"/>
          <w:divBdr>
            <w:top w:val="none" w:sz="0" w:space="0" w:color="auto"/>
            <w:left w:val="none" w:sz="0" w:space="0" w:color="auto"/>
            <w:bottom w:val="none" w:sz="0" w:space="0" w:color="auto"/>
            <w:right w:val="none" w:sz="0" w:space="0" w:color="auto"/>
          </w:divBdr>
          <w:divsChild>
            <w:div w:id="170334967">
              <w:marLeft w:val="0"/>
              <w:marRight w:val="0"/>
              <w:marTop w:val="0"/>
              <w:marBottom w:val="0"/>
              <w:divBdr>
                <w:top w:val="none" w:sz="0" w:space="0" w:color="auto"/>
                <w:left w:val="none" w:sz="0" w:space="0" w:color="auto"/>
                <w:bottom w:val="none" w:sz="0" w:space="0" w:color="auto"/>
                <w:right w:val="none" w:sz="0" w:space="0" w:color="auto"/>
              </w:divBdr>
              <w:divsChild>
                <w:div w:id="1197624446">
                  <w:marLeft w:val="0"/>
                  <w:marRight w:val="0"/>
                  <w:marTop w:val="0"/>
                  <w:marBottom w:val="0"/>
                  <w:divBdr>
                    <w:top w:val="none" w:sz="0" w:space="0" w:color="auto"/>
                    <w:left w:val="none" w:sz="0" w:space="0" w:color="auto"/>
                    <w:bottom w:val="none" w:sz="0" w:space="0" w:color="auto"/>
                    <w:right w:val="none" w:sz="0" w:space="0" w:color="auto"/>
                  </w:divBdr>
                </w:div>
              </w:divsChild>
            </w:div>
            <w:div w:id="750082358">
              <w:marLeft w:val="0"/>
              <w:marRight w:val="0"/>
              <w:marTop w:val="0"/>
              <w:marBottom w:val="0"/>
              <w:divBdr>
                <w:top w:val="none" w:sz="0" w:space="0" w:color="auto"/>
                <w:left w:val="none" w:sz="0" w:space="0" w:color="auto"/>
                <w:bottom w:val="none" w:sz="0" w:space="0" w:color="auto"/>
                <w:right w:val="none" w:sz="0" w:space="0" w:color="auto"/>
              </w:divBdr>
              <w:divsChild>
                <w:div w:id="2070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371">
      <w:bodyDiv w:val="1"/>
      <w:marLeft w:val="0"/>
      <w:marRight w:val="0"/>
      <w:marTop w:val="0"/>
      <w:marBottom w:val="0"/>
      <w:divBdr>
        <w:top w:val="none" w:sz="0" w:space="0" w:color="auto"/>
        <w:left w:val="none" w:sz="0" w:space="0" w:color="auto"/>
        <w:bottom w:val="none" w:sz="0" w:space="0" w:color="auto"/>
        <w:right w:val="none" w:sz="0" w:space="0" w:color="auto"/>
      </w:divBdr>
      <w:divsChild>
        <w:div w:id="1881673145">
          <w:marLeft w:val="0"/>
          <w:marRight w:val="0"/>
          <w:marTop w:val="0"/>
          <w:marBottom w:val="0"/>
          <w:divBdr>
            <w:top w:val="none" w:sz="0" w:space="0" w:color="auto"/>
            <w:left w:val="none" w:sz="0" w:space="0" w:color="auto"/>
            <w:bottom w:val="none" w:sz="0" w:space="0" w:color="auto"/>
            <w:right w:val="none" w:sz="0" w:space="0" w:color="auto"/>
          </w:divBdr>
          <w:divsChild>
            <w:div w:id="1415784517">
              <w:marLeft w:val="0"/>
              <w:marRight w:val="0"/>
              <w:marTop w:val="0"/>
              <w:marBottom w:val="0"/>
              <w:divBdr>
                <w:top w:val="none" w:sz="0" w:space="0" w:color="auto"/>
                <w:left w:val="none" w:sz="0" w:space="0" w:color="auto"/>
                <w:bottom w:val="none" w:sz="0" w:space="0" w:color="auto"/>
                <w:right w:val="none" w:sz="0" w:space="0" w:color="auto"/>
              </w:divBdr>
              <w:divsChild>
                <w:div w:id="756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5568">
      <w:bodyDiv w:val="1"/>
      <w:marLeft w:val="0"/>
      <w:marRight w:val="0"/>
      <w:marTop w:val="0"/>
      <w:marBottom w:val="0"/>
      <w:divBdr>
        <w:top w:val="none" w:sz="0" w:space="0" w:color="auto"/>
        <w:left w:val="none" w:sz="0" w:space="0" w:color="auto"/>
        <w:bottom w:val="none" w:sz="0" w:space="0" w:color="auto"/>
        <w:right w:val="none" w:sz="0" w:space="0" w:color="auto"/>
      </w:divBdr>
      <w:divsChild>
        <w:div w:id="613833167">
          <w:marLeft w:val="0"/>
          <w:marRight w:val="0"/>
          <w:marTop w:val="0"/>
          <w:marBottom w:val="0"/>
          <w:divBdr>
            <w:top w:val="none" w:sz="0" w:space="0" w:color="auto"/>
            <w:left w:val="none" w:sz="0" w:space="0" w:color="auto"/>
            <w:bottom w:val="none" w:sz="0" w:space="0" w:color="auto"/>
            <w:right w:val="none" w:sz="0" w:space="0" w:color="auto"/>
          </w:divBdr>
          <w:divsChild>
            <w:div w:id="510534199">
              <w:marLeft w:val="0"/>
              <w:marRight w:val="0"/>
              <w:marTop w:val="0"/>
              <w:marBottom w:val="0"/>
              <w:divBdr>
                <w:top w:val="none" w:sz="0" w:space="0" w:color="auto"/>
                <w:left w:val="none" w:sz="0" w:space="0" w:color="auto"/>
                <w:bottom w:val="none" w:sz="0" w:space="0" w:color="auto"/>
                <w:right w:val="none" w:sz="0" w:space="0" w:color="auto"/>
              </w:divBdr>
              <w:divsChild>
                <w:div w:id="621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4627">
      <w:bodyDiv w:val="1"/>
      <w:marLeft w:val="0"/>
      <w:marRight w:val="0"/>
      <w:marTop w:val="0"/>
      <w:marBottom w:val="0"/>
      <w:divBdr>
        <w:top w:val="none" w:sz="0" w:space="0" w:color="auto"/>
        <w:left w:val="none" w:sz="0" w:space="0" w:color="auto"/>
        <w:bottom w:val="none" w:sz="0" w:space="0" w:color="auto"/>
        <w:right w:val="none" w:sz="0" w:space="0" w:color="auto"/>
      </w:divBdr>
      <w:divsChild>
        <w:div w:id="673801971">
          <w:marLeft w:val="0"/>
          <w:marRight w:val="0"/>
          <w:marTop w:val="0"/>
          <w:marBottom w:val="0"/>
          <w:divBdr>
            <w:top w:val="none" w:sz="0" w:space="0" w:color="auto"/>
            <w:left w:val="none" w:sz="0" w:space="0" w:color="auto"/>
            <w:bottom w:val="none" w:sz="0" w:space="0" w:color="auto"/>
            <w:right w:val="none" w:sz="0" w:space="0" w:color="auto"/>
          </w:divBdr>
          <w:divsChild>
            <w:div w:id="1440953425">
              <w:marLeft w:val="0"/>
              <w:marRight w:val="0"/>
              <w:marTop w:val="0"/>
              <w:marBottom w:val="0"/>
              <w:divBdr>
                <w:top w:val="none" w:sz="0" w:space="0" w:color="auto"/>
                <w:left w:val="none" w:sz="0" w:space="0" w:color="auto"/>
                <w:bottom w:val="none" w:sz="0" w:space="0" w:color="auto"/>
                <w:right w:val="none" w:sz="0" w:space="0" w:color="auto"/>
              </w:divBdr>
              <w:divsChild>
                <w:div w:id="18534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6903">
      <w:bodyDiv w:val="1"/>
      <w:marLeft w:val="0"/>
      <w:marRight w:val="0"/>
      <w:marTop w:val="0"/>
      <w:marBottom w:val="0"/>
      <w:divBdr>
        <w:top w:val="none" w:sz="0" w:space="0" w:color="auto"/>
        <w:left w:val="none" w:sz="0" w:space="0" w:color="auto"/>
        <w:bottom w:val="none" w:sz="0" w:space="0" w:color="auto"/>
        <w:right w:val="none" w:sz="0" w:space="0" w:color="auto"/>
      </w:divBdr>
      <w:divsChild>
        <w:div w:id="925114367">
          <w:marLeft w:val="0"/>
          <w:marRight w:val="0"/>
          <w:marTop w:val="0"/>
          <w:marBottom w:val="0"/>
          <w:divBdr>
            <w:top w:val="none" w:sz="0" w:space="0" w:color="auto"/>
            <w:left w:val="none" w:sz="0" w:space="0" w:color="auto"/>
            <w:bottom w:val="none" w:sz="0" w:space="0" w:color="auto"/>
            <w:right w:val="none" w:sz="0" w:space="0" w:color="auto"/>
          </w:divBdr>
          <w:divsChild>
            <w:div w:id="878471070">
              <w:marLeft w:val="0"/>
              <w:marRight w:val="0"/>
              <w:marTop w:val="0"/>
              <w:marBottom w:val="0"/>
              <w:divBdr>
                <w:top w:val="none" w:sz="0" w:space="0" w:color="auto"/>
                <w:left w:val="none" w:sz="0" w:space="0" w:color="auto"/>
                <w:bottom w:val="none" w:sz="0" w:space="0" w:color="auto"/>
                <w:right w:val="none" w:sz="0" w:space="0" w:color="auto"/>
              </w:divBdr>
              <w:divsChild>
                <w:div w:id="27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2444">
      <w:bodyDiv w:val="1"/>
      <w:marLeft w:val="0"/>
      <w:marRight w:val="0"/>
      <w:marTop w:val="0"/>
      <w:marBottom w:val="0"/>
      <w:divBdr>
        <w:top w:val="none" w:sz="0" w:space="0" w:color="auto"/>
        <w:left w:val="none" w:sz="0" w:space="0" w:color="auto"/>
        <w:bottom w:val="none" w:sz="0" w:space="0" w:color="auto"/>
        <w:right w:val="none" w:sz="0" w:space="0" w:color="auto"/>
      </w:divBdr>
      <w:divsChild>
        <w:div w:id="2100825636">
          <w:marLeft w:val="0"/>
          <w:marRight w:val="0"/>
          <w:marTop w:val="0"/>
          <w:marBottom w:val="0"/>
          <w:divBdr>
            <w:top w:val="none" w:sz="0" w:space="0" w:color="auto"/>
            <w:left w:val="none" w:sz="0" w:space="0" w:color="auto"/>
            <w:bottom w:val="none" w:sz="0" w:space="0" w:color="auto"/>
            <w:right w:val="none" w:sz="0" w:space="0" w:color="auto"/>
          </w:divBdr>
          <w:divsChild>
            <w:div w:id="261107778">
              <w:marLeft w:val="0"/>
              <w:marRight w:val="0"/>
              <w:marTop w:val="0"/>
              <w:marBottom w:val="0"/>
              <w:divBdr>
                <w:top w:val="none" w:sz="0" w:space="0" w:color="auto"/>
                <w:left w:val="none" w:sz="0" w:space="0" w:color="auto"/>
                <w:bottom w:val="none" w:sz="0" w:space="0" w:color="auto"/>
                <w:right w:val="none" w:sz="0" w:space="0" w:color="auto"/>
              </w:divBdr>
              <w:divsChild>
                <w:div w:id="625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0600">
      <w:bodyDiv w:val="1"/>
      <w:marLeft w:val="0"/>
      <w:marRight w:val="0"/>
      <w:marTop w:val="0"/>
      <w:marBottom w:val="0"/>
      <w:divBdr>
        <w:top w:val="none" w:sz="0" w:space="0" w:color="auto"/>
        <w:left w:val="none" w:sz="0" w:space="0" w:color="auto"/>
        <w:bottom w:val="none" w:sz="0" w:space="0" w:color="auto"/>
        <w:right w:val="none" w:sz="0" w:space="0" w:color="auto"/>
      </w:divBdr>
      <w:divsChild>
        <w:div w:id="179661702">
          <w:marLeft w:val="0"/>
          <w:marRight w:val="0"/>
          <w:marTop w:val="0"/>
          <w:marBottom w:val="0"/>
          <w:divBdr>
            <w:top w:val="none" w:sz="0" w:space="0" w:color="auto"/>
            <w:left w:val="none" w:sz="0" w:space="0" w:color="auto"/>
            <w:bottom w:val="none" w:sz="0" w:space="0" w:color="auto"/>
            <w:right w:val="none" w:sz="0" w:space="0" w:color="auto"/>
          </w:divBdr>
          <w:divsChild>
            <w:div w:id="1995254480">
              <w:marLeft w:val="0"/>
              <w:marRight w:val="0"/>
              <w:marTop w:val="0"/>
              <w:marBottom w:val="0"/>
              <w:divBdr>
                <w:top w:val="none" w:sz="0" w:space="0" w:color="auto"/>
                <w:left w:val="none" w:sz="0" w:space="0" w:color="auto"/>
                <w:bottom w:val="none" w:sz="0" w:space="0" w:color="auto"/>
                <w:right w:val="none" w:sz="0" w:space="0" w:color="auto"/>
              </w:divBdr>
              <w:divsChild>
                <w:div w:id="1212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91">
      <w:bodyDiv w:val="1"/>
      <w:marLeft w:val="0"/>
      <w:marRight w:val="0"/>
      <w:marTop w:val="0"/>
      <w:marBottom w:val="0"/>
      <w:divBdr>
        <w:top w:val="none" w:sz="0" w:space="0" w:color="auto"/>
        <w:left w:val="none" w:sz="0" w:space="0" w:color="auto"/>
        <w:bottom w:val="none" w:sz="0" w:space="0" w:color="auto"/>
        <w:right w:val="none" w:sz="0" w:space="0" w:color="auto"/>
      </w:divBdr>
      <w:divsChild>
        <w:div w:id="1304583398">
          <w:marLeft w:val="0"/>
          <w:marRight w:val="0"/>
          <w:marTop w:val="0"/>
          <w:marBottom w:val="0"/>
          <w:divBdr>
            <w:top w:val="none" w:sz="0" w:space="0" w:color="auto"/>
            <w:left w:val="none" w:sz="0" w:space="0" w:color="auto"/>
            <w:bottom w:val="none" w:sz="0" w:space="0" w:color="auto"/>
            <w:right w:val="none" w:sz="0" w:space="0" w:color="auto"/>
          </w:divBdr>
          <w:divsChild>
            <w:div w:id="7222455">
              <w:marLeft w:val="0"/>
              <w:marRight w:val="0"/>
              <w:marTop w:val="0"/>
              <w:marBottom w:val="0"/>
              <w:divBdr>
                <w:top w:val="none" w:sz="0" w:space="0" w:color="auto"/>
                <w:left w:val="none" w:sz="0" w:space="0" w:color="auto"/>
                <w:bottom w:val="none" w:sz="0" w:space="0" w:color="auto"/>
                <w:right w:val="none" w:sz="0" w:space="0" w:color="auto"/>
              </w:divBdr>
              <w:divsChild>
                <w:div w:id="854270985">
                  <w:marLeft w:val="0"/>
                  <w:marRight w:val="0"/>
                  <w:marTop w:val="0"/>
                  <w:marBottom w:val="0"/>
                  <w:divBdr>
                    <w:top w:val="none" w:sz="0" w:space="0" w:color="auto"/>
                    <w:left w:val="none" w:sz="0" w:space="0" w:color="auto"/>
                    <w:bottom w:val="none" w:sz="0" w:space="0" w:color="auto"/>
                    <w:right w:val="none" w:sz="0" w:space="0" w:color="auto"/>
                  </w:divBdr>
                </w:div>
              </w:divsChild>
            </w:div>
            <w:div w:id="565576795">
              <w:marLeft w:val="0"/>
              <w:marRight w:val="0"/>
              <w:marTop w:val="0"/>
              <w:marBottom w:val="0"/>
              <w:divBdr>
                <w:top w:val="none" w:sz="0" w:space="0" w:color="auto"/>
                <w:left w:val="none" w:sz="0" w:space="0" w:color="auto"/>
                <w:bottom w:val="none" w:sz="0" w:space="0" w:color="auto"/>
                <w:right w:val="none" w:sz="0" w:space="0" w:color="auto"/>
              </w:divBdr>
              <w:divsChild>
                <w:div w:id="1827890684">
                  <w:marLeft w:val="0"/>
                  <w:marRight w:val="0"/>
                  <w:marTop w:val="0"/>
                  <w:marBottom w:val="0"/>
                  <w:divBdr>
                    <w:top w:val="none" w:sz="0" w:space="0" w:color="auto"/>
                    <w:left w:val="none" w:sz="0" w:space="0" w:color="auto"/>
                    <w:bottom w:val="none" w:sz="0" w:space="0" w:color="auto"/>
                    <w:right w:val="none" w:sz="0" w:space="0" w:color="auto"/>
                  </w:divBdr>
                </w:div>
              </w:divsChild>
            </w:div>
            <w:div w:id="2103447805">
              <w:marLeft w:val="0"/>
              <w:marRight w:val="0"/>
              <w:marTop w:val="0"/>
              <w:marBottom w:val="0"/>
              <w:divBdr>
                <w:top w:val="none" w:sz="0" w:space="0" w:color="auto"/>
                <w:left w:val="none" w:sz="0" w:space="0" w:color="auto"/>
                <w:bottom w:val="none" w:sz="0" w:space="0" w:color="auto"/>
                <w:right w:val="none" w:sz="0" w:space="0" w:color="auto"/>
              </w:divBdr>
              <w:divsChild>
                <w:div w:id="650522263">
                  <w:marLeft w:val="0"/>
                  <w:marRight w:val="0"/>
                  <w:marTop w:val="0"/>
                  <w:marBottom w:val="0"/>
                  <w:divBdr>
                    <w:top w:val="none" w:sz="0" w:space="0" w:color="auto"/>
                    <w:left w:val="none" w:sz="0" w:space="0" w:color="auto"/>
                    <w:bottom w:val="none" w:sz="0" w:space="0" w:color="auto"/>
                    <w:right w:val="none" w:sz="0" w:space="0" w:color="auto"/>
                  </w:divBdr>
                </w:div>
              </w:divsChild>
            </w:div>
            <w:div w:id="233201319">
              <w:marLeft w:val="0"/>
              <w:marRight w:val="0"/>
              <w:marTop w:val="0"/>
              <w:marBottom w:val="0"/>
              <w:divBdr>
                <w:top w:val="none" w:sz="0" w:space="0" w:color="auto"/>
                <w:left w:val="none" w:sz="0" w:space="0" w:color="auto"/>
                <w:bottom w:val="none" w:sz="0" w:space="0" w:color="auto"/>
                <w:right w:val="none" w:sz="0" w:space="0" w:color="auto"/>
              </w:divBdr>
              <w:divsChild>
                <w:div w:id="1392003835">
                  <w:marLeft w:val="0"/>
                  <w:marRight w:val="0"/>
                  <w:marTop w:val="0"/>
                  <w:marBottom w:val="0"/>
                  <w:divBdr>
                    <w:top w:val="none" w:sz="0" w:space="0" w:color="auto"/>
                    <w:left w:val="none" w:sz="0" w:space="0" w:color="auto"/>
                    <w:bottom w:val="none" w:sz="0" w:space="0" w:color="auto"/>
                    <w:right w:val="none" w:sz="0" w:space="0" w:color="auto"/>
                  </w:divBdr>
                </w:div>
              </w:divsChild>
            </w:div>
            <w:div w:id="1603759365">
              <w:marLeft w:val="0"/>
              <w:marRight w:val="0"/>
              <w:marTop w:val="0"/>
              <w:marBottom w:val="0"/>
              <w:divBdr>
                <w:top w:val="none" w:sz="0" w:space="0" w:color="auto"/>
                <w:left w:val="none" w:sz="0" w:space="0" w:color="auto"/>
                <w:bottom w:val="none" w:sz="0" w:space="0" w:color="auto"/>
                <w:right w:val="none" w:sz="0" w:space="0" w:color="auto"/>
              </w:divBdr>
              <w:divsChild>
                <w:div w:id="1653098857">
                  <w:marLeft w:val="0"/>
                  <w:marRight w:val="0"/>
                  <w:marTop w:val="0"/>
                  <w:marBottom w:val="0"/>
                  <w:divBdr>
                    <w:top w:val="none" w:sz="0" w:space="0" w:color="auto"/>
                    <w:left w:val="none" w:sz="0" w:space="0" w:color="auto"/>
                    <w:bottom w:val="none" w:sz="0" w:space="0" w:color="auto"/>
                    <w:right w:val="none" w:sz="0" w:space="0" w:color="auto"/>
                  </w:divBdr>
                </w:div>
              </w:divsChild>
            </w:div>
            <w:div w:id="142622516">
              <w:marLeft w:val="0"/>
              <w:marRight w:val="0"/>
              <w:marTop w:val="0"/>
              <w:marBottom w:val="0"/>
              <w:divBdr>
                <w:top w:val="none" w:sz="0" w:space="0" w:color="auto"/>
                <w:left w:val="none" w:sz="0" w:space="0" w:color="auto"/>
                <w:bottom w:val="none" w:sz="0" w:space="0" w:color="auto"/>
                <w:right w:val="none" w:sz="0" w:space="0" w:color="auto"/>
              </w:divBdr>
              <w:divsChild>
                <w:div w:id="527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1818">
      <w:bodyDiv w:val="1"/>
      <w:marLeft w:val="0"/>
      <w:marRight w:val="0"/>
      <w:marTop w:val="0"/>
      <w:marBottom w:val="0"/>
      <w:divBdr>
        <w:top w:val="none" w:sz="0" w:space="0" w:color="auto"/>
        <w:left w:val="none" w:sz="0" w:space="0" w:color="auto"/>
        <w:bottom w:val="none" w:sz="0" w:space="0" w:color="auto"/>
        <w:right w:val="none" w:sz="0" w:space="0" w:color="auto"/>
      </w:divBdr>
      <w:divsChild>
        <w:div w:id="42951707">
          <w:marLeft w:val="0"/>
          <w:marRight w:val="0"/>
          <w:marTop w:val="0"/>
          <w:marBottom w:val="0"/>
          <w:divBdr>
            <w:top w:val="none" w:sz="0" w:space="0" w:color="auto"/>
            <w:left w:val="none" w:sz="0" w:space="0" w:color="auto"/>
            <w:bottom w:val="none" w:sz="0" w:space="0" w:color="auto"/>
            <w:right w:val="none" w:sz="0" w:space="0" w:color="auto"/>
          </w:divBdr>
          <w:divsChild>
            <w:div w:id="1132862429">
              <w:marLeft w:val="0"/>
              <w:marRight w:val="0"/>
              <w:marTop w:val="0"/>
              <w:marBottom w:val="0"/>
              <w:divBdr>
                <w:top w:val="none" w:sz="0" w:space="0" w:color="auto"/>
                <w:left w:val="none" w:sz="0" w:space="0" w:color="auto"/>
                <w:bottom w:val="none" w:sz="0" w:space="0" w:color="auto"/>
                <w:right w:val="none" w:sz="0" w:space="0" w:color="auto"/>
              </w:divBdr>
              <w:divsChild>
                <w:div w:id="665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2819">
      <w:bodyDiv w:val="1"/>
      <w:marLeft w:val="0"/>
      <w:marRight w:val="0"/>
      <w:marTop w:val="0"/>
      <w:marBottom w:val="0"/>
      <w:divBdr>
        <w:top w:val="none" w:sz="0" w:space="0" w:color="auto"/>
        <w:left w:val="none" w:sz="0" w:space="0" w:color="auto"/>
        <w:bottom w:val="none" w:sz="0" w:space="0" w:color="auto"/>
        <w:right w:val="none" w:sz="0" w:space="0" w:color="auto"/>
      </w:divBdr>
      <w:divsChild>
        <w:div w:id="1805925908">
          <w:marLeft w:val="0"/>
          <w:marRight w:val="0"/>
          <w:marTop w:val="0"/>
          <w:marBottom w:val="0"/>
          <w:divBdr>
            <w:top w:val="none" w:sz="0" w:space="0" w:color="auto"/>
            <w:left w:val="none" w:sz="0" w:space="0" w:color="auto"/>
            <w:bottom w:val="none" w:sz="0" w:space="0" w:color="auto"/>
            <w:right w:val="none" w:sz="0" w:space="0" w:color="auto"/>
          </w:divBdr>
          <w:divsChild>
            <w:div w:id="83961805">
              <w:marLeft w:val="0"/>
              <w:marRight w:val="0"/>
              <w:marTop w:val="0"/>
              <w:marBottom w:val="0"/>
              <w:divBdr>
                <w:top w:val="none" w:sz="0" w:space="0" w:color="auto"/>
                <w:left w:val="none" w:sz="0" w:space="0" w:color="auto"/>
                <w:bottom w:val="none" w:sz="0" w:space="0" w:color="auto"/>
                <w:right w:val="none" w:sz="0" w:space="0" w:color="auto"/>
              </w:divBdr>
              <w:divsChild>
                <w:div w:id="18675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6496">
      <w:bodyDiv w:val="1"/>
      <w:marLeft w:val="0"/>
      <w:marRight w:val="0"/>
      <w:marTop w:val="0"/>
      <w:marBottom w:val="0"/>
      <w:divBdr>
        <w:top w:val="none" w:sz="0" w:space="0" w:color="auto"/>
        <w:left w:val="none" w:sz="0" w:space="0" w:color="auto"/>
        <w:bottom w:val="none" w:sz="0" w:space="0" w:color="auto"/>
        <w:right w:val="none" w:sz="0" w:space="0" w:color="auto"/>
      </w:divBdr>
      <w:divsChild>
        <w:div w:id="2113740753">
          <w:marLeft w:val="0"/>
          <w:marRight w:val="0"/>
          <w:marTop w:val="0"/>
          <w:marBottom w:val="0"/>
          <w:divBdr>
            <w:top w:val="none" w:sz="0" w:space="0" w:color="auto"/>
            <w:left w:val="none" w:sz="0" w:space="0" w:color="auto"/>
            <w:bottom w:val="none" w:sz="0" w:space="0" w:color="auto"/>
            <w:right w:val="none" w:sz="0" w:space="0" w:color="auto"/>
          </w:divBdr>
          <w:divsChild>
            <w:div w:id="1890804623">
              <w:marLeft w:val="0"/>
              <w:marRight w:val="0"/>
              <w:marTop w:val="0"/>
              <w:marBottom w:val="0"/>
              <w:divBdr>
                <w:top w:val="none" w:sz="0" w:space="0" w:color="auto"/>
                <w:left w:val="none" w:sz="0" w:space="0" w:color="auto"/>
                <w:bottom w:val="none" w:sz="0" w:space="0" w:color="auto"/>
                <w:right w:val="none" w:sz="0" w:space="0" w:color="auto"/>
              </w:divBdr>
              <w:divsChild>
                <w:div w:id="15489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0580">
      <w:bodyDiv w:val="1"/>
      <w:marLeft w:val="0"/>
      <w:marRight w:val="0"/>
      <w:marTop w:val="0"/>
      <w:marBottom w:val="0"/>
      <w:divBdr>
        <w:top w:val="none" w:sz="0" w:space="0" w:color="auto"/>
        <w:left w:val="none" w:sz="0" w:space="0" w:color="auto"/>
        <w:bottom w:val="none" w:sz="0" w:space="0" w:color="auto"/>
        <w:right w:val="none" w:sz="0" w:space="0" w:color="auto"/>
      </w:divBdr>
      <w:divsChild>
        <w:div w:id="883785644">
          <w:marLeft w:val="0"/>
          <w:marRight w:val="0"/>
          <w:marTop w:val="0"/>
          <w:marBottom w:val="0"/>
          <w:divBdr>
            <w:top w:val="none" w:sz="0" w:space="0" w:color="auto"/>
            <w:left w:val="none" w:sz="0" w:space="0" w:color="auto"/>
            <w:bottom w:val="none" w:sz="0" w:space="0" w:color="auto"/>
            <w:right w:val="none" w:sz="0" w:space="0" w:color="auto"/>
          </w:divBdr>
          <w:divsChild>
            <w:div w:id="2004964676">
              <w:marLeft w:val="0"/>
              <w:marRight w:val="0"/>
              <w:marTop w:val="0"/>
              <w:marBottom w:val="0"/>
              <w:divBdr>
                <w:top w:val="none" w:sz="0" w:space="0" w:color="auto"/>
                <w:left w:val="none" w:sz="0" w:space="0" w:color="auto"/>
                <w:bottom w:val="none" w:sz="0" w:space="0" w:color="auto"/>
                <w:right w:val="none" w:sz="0" w:space="0" w:color="auto"/>
              </w:divBdr>
              <w:divsChild>
                <w:div w:id="449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328">
      <w:bodyDiv w:val="1"/>
      <w:marLeft w:val="0"/>
      <w:marRight w:val="0"/>
      <w:marTop w:val="0"/>
      <w:marBottom w:val="0"/>
      <w:divBdr>
        <w:top w:val="none" w:sz="0" w:space="0" w:color="auto"/>
        <w:left w:val="none" w:sz="0" w:space="0" w:color="auto"/>
        <w:bottom w:val="none" w:sz="0" w:space="0" w:color="auto"/>
        <w:right w:val="none" w:sz="0" w:space="0" w:color="auto"/>
      </w:divBdr>
      <w:divsChild>
        <w:div w:id="1917592852">
          <w:marLeft w:val="0"/>
          <w:marRight w:val="0"/>
          <w:marTop w:val="0"/>
          <w:marBottom w:val="0"/>
          <w:divBdr>
            <w:top w:val="none" w:sz="0" w:space="0" w:color="auto"/>
            <w:left w:val="none" w:sz="0" w:space="0" w:color="auto"/>
            <w:bottom w:val="none" w:sz="0" w:space="0" w:color="auto"/>
            <w:right w:val="none" w:sz="0" w:space="0" w:color="auto"/>
          </w:divBdr>
          <w:divsChild>
            <w:div w:id="553388626">
              <w:marLeft w:val="0"/>
              <w:marRight w:val="0"/>
              <w:marTop w:val="0"/>
              <w:marBottom w:val="0"/>
              <w:divBdr>
                <w:top w:val="none" w:sz="0" w:space="0" w:color="auto"/>
                <w:left w:val="none" w:sz="0" w:space="0" w:color="auto"/>
                <w:bottom w:val="none" w:sz="0" w:space="0" w:color="auto"/>
                <w:right w:val="none" w:sz="0" w:space="0" w:color="auto"/>
              </w:divBdr>
              <w:divsChild>
                <w:div w:id="14021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761">
      <w:bodyDiv w:val="1"/>
      <w:marLeft w:val="0"/>
      <w:marRight w:val="0"/>
      <w:marTop w:val="0"/>
      <w:marBottom w:val="0"/>
      <w:divBdr>
        <w:top w:val="none" w:sz="0" w:space="0" w:color="auto"/>
        <w:left w:val="none" w:sz="0" w:space="0" w:color="auto"/>
        <w:bottom w:val="none" w:sz="0" w:space="0" w:color="auto"/>
        <w:right w:val="none" w:sz="0" w:space="0" w:color="auto"/>
      </w:divBdr>
      <w:divsChild>
        <w:div w:id="966354254">
          <w:marLeft w:val="0"/>
          <w:marRight w:val="0"/>
          <w:marTop w:val="0"/>
          <w:marBottom w:val="0"/>
          <w:divBdr>
            <w:top w:val="none" w:sz="0" w:space="0" w:color="auto"/>
            <w:left w:val="none" w:sz="0" w:space="0" w:color="auto"/>
            <w:bottom w:val="none" w:sz="0" w:space="0" w:color="auto"/>
            <w:right w:val="none" w:sz="0" w:space="0" w:color="auto"/>
          </w:divBdr>
          <w:divsChild>
            <w:div w:id="763381670">
              <w:marLeft w:val="0"/>
              <w:marRight w:val="0"/>
              <w:marTop w:val="0"/>
              <w:marBottom w:val="0"/>
              <w:divBdr>
                <w:top w:val="none" w:sz="0" w:space="0" w:color="auto"/>
                <w:left w:val="none" w:sz="0" w:space="0" w:color="auto"/>
                <w:bottom w:val="none" w:sz="0" w:space="0" w:color="auto"/>
                <w:right w:val="none" w:sz="0" w:space="0" w:color="auto"/>
              </w:divBdr>
              <w:divsChild>
                <w:div w:id="21375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8866">
      <w:bodyDiv w:val="1"/>
      <w:marLeft w:val="0"/>
      <w:marRight w:val="0"/>
      <w:marTop w:val="0"/>
      <w:marBottom w:val="0"/>
      <w:divBdr>
        <w:top w:val="none" w:sz="0" w:space="0" w:color="auto"/>
        <w:left w:val="none" w:sz="0" w:space="0" w:color="auto"/>
        <w:bottom w:val="none" w:sz="0" w:space="0" w:color="auto"/>
        <w:right w:val="none" w:sz="0" w:space="0" w:color="auto"/>
      </w:divBdr>
      <w:divsChild>
        <w:div w:id="1590309809">
          <w:marLeft w:val="0"/>
          <w:marRight w:val="0"/>
          <w:marTop w:val="0"/>
          <w:marBottom w:val="0"/>
          <w:divBdr>
            <w:top w:val="none" w:sz="0" w:space="0" w:color="auto"/>
            <w:left w:val="none" w:sz="0" w:space="0" w:color="auto"/>
            <w:bottom w:val="none" w:sz="0" w:space="0" w:color="auto"/>
            <w:right w:val="none" w:sz="0" w:space="0" w:color="auto"/>
          </w:divBdr>
          <w:divsChild>
            <w:div w:id="1457142944">
              <w:marLeft w:val="0"/>
              <w:marRight w:val="0"/>
              <w:marTop w:val="0"/>
              <w:marBottom w:val="0"/>
              <w:divBdr>
                <w:top w:val="none" w:sz="0" w:space="0" w:color="auto"/>
                <w:left w:val="none" w:sz="0" w:space="0" w:color="auto"/>
                <w:bottom w:val="none" w:sz="0" w:space="0" w:color="auto"/>
                <w:right w:val="none" w:sz="0" w:space="0" w:color="auto"/>
              </w:divBdr>
              <w:divsChild>
                <w:div w:id="1727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6383">
      <w:bodyDiv w:val="1"/>
      <w:marLeft w:val="0"/>
      <w:marRight w:val="0"/>
      <w:marTop w:val="0"/>
      <w:marBottom w:val="0"/>
      <w:divBdr>
        <w:top w:val="none" w:sz="0" w:space="0" w:color="auto"/>
        <w:left w:val="none" w:sz="0" w:space="0" w:color="auto"/>
        <w:bottom w:val="none" w:sz="0" w:space="0" w:color="auto"/>
        <w:right w:val="none" w:sz="0" w:space="0" w:color="auto"/>
      </w:divBdr>
      <w:divsChild>
        <w:div w:id="814488895">
          <w:marLeft w:val="0"/>
          <w:marRight w:val="0"/>
          <w:marTop w:val="0"/>
          <w:marBottom w:val="0"/>
          <w:divBdr>
            <w:top w:val="none" w:sz="0" w:space="0" w:color="auto"/>
            <w:left w:val="none" w:sz="0" w:space="0" w:color="auto"/>
            <w:bottom w:val="none" w:sz="0" w:space="0" w:color="auto"/>
            <w:right w:val="none" w:sz="0" w:space="0" w:color="auto"/>
          </w:divBdr>
          <w:divsChild>
            <w:div w:id="1883514190">
              <w:marLeft w:val="0"/>
              <w:marRight w:val="0"/>
              <w:marTop w:val="0"/>
              <w:marBottom w:val="0"/>
              <w:divBdr>
                <w:top w:val="none" w:sz="0" w:space="0" w:color="auto"/>
                <w:left w:val="none" w:sz="0" w:space="0" w:color="auto"/>
                <w:bottom w:val="none" w:sz="0" w:space="0" w:color="auto"/>
                <w:right w:val="none" w:sz="0" w:space="0" w:color="auto"/>
              </w:divBdr>
              <w:divsChild>
                <w:div w:id="1970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0617">
      <w:bodyDiv w:val="1"/>
      <w:marLeft w:val="0"/>
      <w:marRight w:val="0"/>
      <w:marTop w:val="0"/>
      <w:marBottom w:val="0"/>
      <w:divBdr>
        <w:top w:val="none" w:sz="0" w:space="0" w:color="auto"/>
        <w:left w:val="none" w:sz="0" w:space="0" w:color="auto"/>
        <w:bottom w:val="none" w:sz="0" w:space="0" w:color="auto"/>
        <w:right w:val="none" w:sz="0" w:space="0" w:color="auto"/>
      </w:divBdr>
      <w:divsChild>
        <w:div w:id="130441977">
          <w:marLeft w:val="0"/>
          <w:marRight w:val="0"/>
          <w:marTop w:val="0"/>
          <w:marBottom w:val="0"/>
          <w:divBdr>
            <w:top w:val="none" w:sz="0" w:space="0" w:color="auto"/>
            <w:left w:val="none" w:sz="0" w:space="0" w:color="auto"/>
            <w:bottom w:val="none" w:sz="0" w:space="0" w:color="auto"/>
            <w:right w:val="none" w:sz="0" w:space="0" w:color="auto"/>
          </w:divBdr>
          <w:divsChild>
            <w:div w:id="856312534">
              <w:marLeft w:val="0"/>
              <w:marRight w:val="0"/>
              <w:marTop w:val="0"/>
              <w:marBottom w:val="0"/>
              <w:divBdr>
                <w:top w:val="none" w:sz="0" w:space="0" w:color="auto"/>
                <w:left w:val="none" w:sz="0" w:space="0" w:color="auto"/>
                <w:bottom w:val="none" w:sz="0" w:space="0" w:color="auto"/>
                <w:right w:val="none" w:sz="0" w:space="0" w:color="auto"/>
              </w:divBdr>
              <w:divsChild>
                <w:div w:id="17639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7417">
      <w:bodyDiv w:val="1"/>
      <w:marLeft w:val="0"/>
      <w:marRight w:val="0"/>
      <w:marTop w:val="0"/>
      <w:marBottom w:val="0"/>
      <w:divBdr>
        <w:top w:val="none" w:sz="0" w:space="0" w:color="auto"/>
        <w:left w:val="none" w:sz="0" w:space="0" w:color="auto"/>
        <w:bottom w:val="none" w:sz="0" w:space="0" w:color="auto"/>
        <w:right w:val="none" w:sz="0" w:space="0" w:color="auto"/>
      </w:divBdr>
      <w:divsChild>
        <w:div w:id="1477379777">
          <w:marLeft w:val="0"/>
          <w:marRight w:val="0"/>
          <w:marTop w:val="0"/>
          <w:marBottom w:val="0"/>
          <w:divBdr>
            <w:top w:val="none" w:sz="0" w:space="0" w:color="auto"/>
            <w:left w:val="none" w:sz="0" w:space="0" w:color="auto"/>
            <w:bottom w:val="none" w:sz="0" w:space="0" w:color="auto"/>
            <w:right w:val="none" w:sz="0" w:space="0" w:color="auto"/>
          </w:divBdr>
          <w:divsChild>
            <w:div w:id="1514372103">
              <w:marLeft w:val="0"/>
              <w:marRight w:val="0"/>
              <w:marTop w:val="0"/>
              <w:marBottom w:val="0"/>
              <w:divBdr>
                <w:top w:val="none" w:sz="0" w:space="0" w:color="auto"/>
                <w:left w:val="none" w:sz="0" w:space="0" w:color="auto"/>
                <w:bottom w:val="none" w:sz="0" w:space="0" w:color="auto"/>
                <w:right w:val="none" w:sz="0" w:space="0" w:color="auto"/>
              </w:divBdr>
              <w:divsChild>
                <w:div w:id="1197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0975">
      <w:bodyDiv w:val="1"/>
      <w:marLeft w:val="0"/>
      <w:marRight w:val="0"/>
      <w:marTop w:val="0"/>
      <w:marBottom w:val="0"/>
      <w:divBdr>
        <w:top w:val="none" w:sz="0" w:space="0" w:color="auto"/>
        <w:left w:val="none" w:sz="0" w:space="0" w:color="auto"/>
        <w:bottom w:val="none" w:sz="0" w:space="0" w:color="auto"/>
        <w:right w:val="none" w:sz="0" w:space="0" w:color="auto"/>
      </w:divBdr>
      <w:divsChild>
        <w:div w:id="1333291940">
          <w:marLeft w:val="0"/>
          <w:marRight w:val="0"/>
          <w:marTop w:val="0"/>
          <w:marBottom w:val="0"/>
          <w:divBdr>
            <w:top w:val="none" w:sz="0" w:space="0" w:color="auto"/>
            <w:left w:val="none" w:sz="0" w:space="0" w:color="auto"/>
            <w:bottom w:val="none" w:sz="0" w:space="0" w:color="auto"/>
            <w:right w:val="none" w:sz="0" w:space="0" w:color="auto"/>
          </w:divBdr>
          <w:divsChild>
            <w:div w:id="1701278156">
              <w:marLeft w:val="0"/>
              <w:marRight w:val="0"/>
              <w:marTop w:val="0"/>
              <w:marBottom w:val="0"/>
              <w:divBdr>
                <w:top w:val="none" w:sz="0" w:space="0" w:color="auto"/>
                <w:left w:val="none" w:sz="0" w:space="0" w:color="auto"/>
                <w:bottom w:val="none" w:sz="0" w:space="0" w:color="auto"/>
                <w:right w:val="none" w:sz="0" w:space="0" w:color="auto"/>
              </w:divBdr>
              <w:divsChild>
                <w:div w:id="1092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3953">
      <w:bodyDiv w:val="1"/>
      <w:marLeft w:val="0"/>
      <w:marRight w:val="0"/>
      <w:marTop w:val="0"/>
      <w:marBottom w:val="0"/>
      <w:divBdr>
        <w:top w:val="none" w:sz="0" w:space="0" w:color="auto"/>
        <w:left w:val="none" w:sz="0" w:space="0" w:color="auto"/>
        <w:bottom w:val="none" w:sz="0" w:space="0" w:color="auto"/>
        <w:right w:val="none" w:sz="0" w:space="0" w:color="auto"/>
      </w:divBdr>
      <w:divsChild>
        <w:div w:id="1258252773">
          <w:marLeft w:val="0"/>
          <w:marRight w:val="0"/>
          <w:marTop w:val="0"/>
          <w:marBottom w:val="0"/>
          <w:divBdr>
            <w:top w:val="none" w:sz="0" w:space="0" w:color="auto"/>
            <w:left w:val="none" w:sz="0" w:space="0" w:color="auto"/>
            <w:bottom w:val="none" w:sz="0" w:space="0" w:color="auto"/>
            <w:right w:val="none" w:sz="0" w:space="0" w:color="auto"/>
          </w:divBdr>
          <w:divsChild>
            <w:div w:id="215699040">
              <w:marLeft w:val="0"/>
              <w:marRight w:val="0"/>
              <w:marTop w:val="0"/>
              <w:marBottom w:val="0"/>
              <w:divBdr>
                <w:top w:val="none" w:sz="0" w:space="0" w:color="auto"/>
                <w:left w:val="none" w:sz="0" w:space="0" w:color="auto"/>
                <w:bottom w:val="none" w:sz="0" w:space="0" w:color="auto"/>
                <w:right w:val="none" w:sz="0" w:space="0" w:color="auto"/>
              </w:divBdr>
              <w:divsChild>
                <w:div w:id="787898502">
                  <w:marLeft w:val="0"/>
                  <w:marRight w:val="0"/>
                  <w:marTop w:val="0"/>
                  <w:marBottom w:val="0"/>
                  <w:divBdr>
                    <w:top w:val="none" w:sz="0" w:space="0" w:color="auto"/>
                    <w:left w:val="none" w:sz="0" w:space="0" w:color="auto"/>
                    <w:bottom w:val="none" w:sz="0" w:space="0" w:color="auto"/>
                    <w:right w:val="none" w:sz="0" w:space="0" w:color="auto"/>
                  </w:divBdr>
                </w:div>
              </w:divsChild>
            </w:div>
            <w:div w:id="413861834">
              <w:marLeft w:val="0"/>
              <w:marRight w:val="0"/>
              <w:marTop w:val="0"/>
              <w:marBottom w:val="0"/>
              <w:divBdr>
                <w:top w:val="none" w:sz="0" w:space="0" w:color="auto"/>
                <w:left w:val="none" w:sz="0" w:space="0" w:color="auto"/>
                <w:bottom w:val="none" w:sz="0" w:space="0" w:color="auto"/>
                <w:right w:val="none" w:sz="0" w:space="0" w:color="auto"/>
              </w:divBdr>
              <w:divsChild>
                <w:div w:id="1447238291">
                  <w:marLeft w:val="0"/>
                  <w:marRight w:val="0"/>
                  <w:marTop w:val="0"/>
                  <w:marBottom w:val="0"/>
                  <w:divBdr>
                    <w:top w:val="none" w:sz="0" w:space="0" w:color="auto"/>
                    <w:left w:val="none" w:sz="0" w:space="0" w:color="auto"/>
                    <w:bottom w:val="none" w:sz="0" w:space="0" w:color="auto"/>
                    <w:right w:val="none" w:sz="0" w:space="0" w:color="auto"/>
                  </w:divBdr>
                </w:div>
              </w:divsChild>
            </w:div>
            <w:div w:id="773986478">
              <w:marLeft w:val="0"/>
              <w:marRight w:val="0"/>
              <w:marTop w:val="0"/>
              <w:marBottom w:val="0"/>
              <w:divBdr>
                <w:top w:val="none" w:sz="0" w:space="0" w:color="auto"/>
                <w:left w:val="none" w:sz="0" w:space="0" w:color="auto"/>
                <w:bottom w:val="none" w:sz="0" w:space="0" w:color="auto"/>
                <w:right w:val="none" w:sz="0" w:space="0" w:color="auto"/>
              </w:divBdr>
              <w:divsChild>
                <w:div w:id="1294869931">
                  <w:marLeft w:val="0"/>
                  <w:marRight w:val="0"/>
                  <w:marTop w:val="0"/>
                  <w:marBottom w:val="0"/>
                  <w:divBdr>
                    <w:top w:val="none" w:sz="0" w:space="0" w:color="auto"/>
                    <w:left w:val="none" w:sz="0" w:space="0" w:color="auto"/>
                    <w:bottom w:val="none" w:sz="0" w:space="0" w:color="auto"/>
                    <w:right w:val="none" w:sz="0" w:space="0" w:color="auto"/>
                  </w:divBdr>
                </w:div>
              </w:divsChild>
            </w:div>
            <w:div w:id="556623567">
              <w:marLeft w:val="0"/>
              <w:marRight w:val="0"/>
              <w:marTop w:val="0"/>
              <w:marBottom w:val="0"/>
              <w:divBdr>
                <w:top w:val="none" w:sz="0" w:space="0" w:color="auto"/>
                <w:left w:val="none" w:sz="0" w:space="0" w:color="auto"/>
                <w:bottom w:val="none" w:sz="0" w:space="0" w:color="auto"/>
                <w:right w:val="none" w:sz="0" w:space="0" w:color="auto"/>
              </w:divBdr>
              <w:divsChild>
                <w:div w:id="1336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5024">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216695689">
              <w:marLeft w:val="0"/>
              <w:marRight w:val="0"/>
              <w:marTop w:val="0"/>
              <w:marBottom w:val="0"/>
              <w:divBdr>
                <w:top w:val="none" w:sz="0" w:space="0" w:color="auto"/>
                <w:left w:val="none" w:sz="0" w:space="0" w:color="auto"/>
                <w:bottom w:val="none" w:sz="0" w:space="0" w:color="auto"/>
                <w:right w:val="none" w:sz="0" w:space="0" w:color="auto"/>
              </w:divBdr>
              <w:divsChild>
                <w:div w:id="1293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1198">
      <w:bodyDiv w:val="1"/>
      <w:marLeft w:val="0"/>
      <w:marRight w:val="0"/>
      <w:marTop w:val="0"/>
      <w:marBottom w:val="0"/>
      <w:divBdr>
        <w:top w:val="none" w:sz="0" w:space="0" w:color="auto"/>
        <w:left w:val="none" w:sz="0" w:space="0" w:color="auto"/>
        <w:bottom w:val="none" w:sz="0" w:space="0" w:color="auto"/>
        <w:right w:val="none" w:sz="0" w:space="0" w:color="auto"/>
      </w:divBdr>
      <w:divsChild>
        <w:div w:id="725641971">
          <w:marLeft w:val="0"/>
          <w:marRight w:val="0"/>
          <w:marTop w:val="0"/>
          <w:marBottom w:val="0"/>
          <w:divBdr>
            <w:top w:val="none" w:sz="0" w:space="0" w:color="auto"/>
            <w:left w:val="none" w:sz="0" w:space="0" w:color="auto"/>
            <w:bottom w:val="none" w:sz="0" w:space="0" w:color="auto"/>
            <w:right w:val="none" w:sz="0" w:space="0" w:color="auto"/>
          </w:divBdr>
          <w:divsChild>
            <w:div w:id="21977022">
              <w:marLeft w:val="0"/>
              <w:marRight w:val="0"/>
              <w:marTop w:val="0"/>
              <w:marBottom w:val="0"/>
              <w:divBdr>
                <w:top w:val="none" w:sz="0" w:space="0" w:color="auto"/>
                <w:left w:val="none" w:sz="0" w:space="0" w:color="auto"/>
                <w:bottom w:val="none" w:sz="0" w:space="0" w:color="auto"/>
                <w:right w:val="none" w:sz="0" w:space="0" w:color="auto"/>
              </w:divBdr>
              <w:divsChild>
                <w:div w:id="12676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1196">
      <w:bodyDiv w:val="1"/>
      <w:marLeft w:val="0"/>
      <w:marRight w:val="0"/>
      <w:marTop w:val="0"/>
      <w:marBottom w:val="0"/>
      <w:divBdr>
        <w:top w:val="none" w:sz="0" w:space="0" w:color="auto"/>
        <w:left w:val="none" w:sz="0" w:space="0" w:color="auto"/>
        <w:bottom w:val="none" w:sz="0" w:space="0" w:color="auto"/>
        <w:right w:val="none" w:sz="0" w:space="0" w:color="auto"/>
      </w:divBdr>
      <w:divsChild>
        <w:div w:id="1161198007">
          <w:marLeft w:val="0"/>
          <w:marRight w:val="0"/>
          <w:marTop w:val="0"/>
          <w:marBottom w:val="0"/>
          <w:divBdr>
            <w:top w:val="none" w:sz="0" w:space="0" w:color="auto"/>
            <w:left w:val="none" w:sz="0" w:space="0" w:color="auto"/>
            <w:bottom w:val="none" w:sz="0" w:space="0" w:color="auto"/>
            <w:right w:val="none" w:sz="0" w:space="0" w:color="auto"/>
          </w:divBdr>
          <w:divsChild>
            <w:div w:id="95907296">
              <w:marLeft w:val="0"/>
              <w:marRight w:val="0"/>
              <w:marTop w:val="0"/>
              <w:marBottom w:val="0"/>
              <w:divBdr>
                <w:top w:val="none" w:sz="0" w:space="0" w:color="auto"/>
                <w:left w:val="none" w:sz="0" w:space="0" w:color="auto"/>
                <w:bottom w:val="none" w:sz="0" w:space="0" w:color="auto"/>
                <w:right w:val="none" w:sz="0" w:space="0" w:color="auto"/>
              </w:divBdr>
              <w:divsChild>
                <w:div w:id="5374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63000">
      <w:bodyDiv w:val="1"/>
      <w:marLeft w:val="0"/>
      <w:marRight w:val="0"/>
      <w:marTop w:val="0"/>
      <w:marBottom w:val="0"/>
      <w:divBdr>
        <w:top w:val="none" w:sz="0" w:space="0" w:color="auto"/>
        <w:left w:val="none" w:sz="0" w:space="0" w:color="auto"/>
        <w:bottom w:val="none" w:sz="0" w:space="0" w:color="auto"/>
        <w:right w:val="none" w:sz="0" w:space="0" w:color="auto"/>
      </w:divBdr>
      <w:divsChild>
        <w:div w:id="557589681">
          <w:marLeft w:val="0"/>
          <w:marRight w:val="0"/>
          <w:marTop w:val="0"/>
          <w:marBottom w:val="0"/>
          <w:divBdr>
            <w:top w:val="none" w:sz="0" w:space="0" w:color="auto"/>
            <w:left w:val="none" w:sz="0" w:space="0" w:color="auto"/>
            <w:bottom w:val="none" w:sz="0" w:space="0" w:color="auto"/>
            <w:right w:val="none" w:sz="0" w:space="0" w:color="auto"/>
          </w:divBdr>
          <w:divsChild>
            <w:div w:id="682131376">
              <w:marLeft w:val="0"/>
              <w:marRight w:val="0"/>
              <w:marTop w:val="0"/>
              <w:marBottom w:val="0"/>
              <w:divBdr>
                <w:top w:val="none" w:sz="0" w:space="0" w:color="auto"/>
                <w:left w:val="none" w:sz="0" w:space="0" w:color="auto"/>
                <w:bottom w:val="none" w:sz="0" w:space="0" w:color="auto"/>
                <w:right w:val="none" w:sz="0" w:space="0" w:color="auto"/>
              </w:divBdr>
              <w:divsChild>
                <w:div w:id="20066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8660">
      <w:bodyDiv w:val="1"/>
      <w:marLeft w:val="0"/>
      <w:marRight w:val="0"/>
      <w:marTop w:val="0"/>
      <w:marBottom w:val="0"/>
      <w:divBdr>
        <w:top w:val="none" w:sz="0" w:space="0" w:color="auto"/>
        <w:left w:val="none" w:sz="0" w:space="0" w:color="auto"/>
        <w:bottom w:val="none" w:sz="0" w:space="0" w:color="auto"/>
        <w:right w:val="none" w:sz="0" w:space="0" w:color="auto"/>
      </w:divBdr>
      <w:divsChild>
        <w:div w:id="23873085">
          <w:marLeft w:val="0"/>
          <w:marRight w:val="0"/>
          <w:marTop w:val="0"/>
          <w:marBottom w:val="0"/>
          <w:divBdr>
            <w:top w:val="none" w:sz="0" w:space="0" w:color="auto"/>
            <w:left w:val="none" w:sz="0" w:space="0" w:color="auto"/>
            <w:bottom w:val="none" w:sz="0" w:space="0" w:color="auto"/>
            <w:right w:val="none" w:sz="0" w:space="0" w:color="auto"/>
          </w:divBdr>
          <w:divsChild>
            <w:div w:id="841168953">
              <w:marLeft w:val="0"/>
              <w:marRight w:val="0"/>
              <w:marTop w:val="0"/>
              <w:marBottom w:val="0"/>
              <w:divBdr>
                <w:top w:val="none" w:sz="0" w:space="0" w:color="auto"/>
                <w:left w:val="none" w:sz="0" w:space="0" w:color="auto"/>
                <w:bottom w:val="none" w:sz="0" w:space="0" w:color="auto"/>
                <w:right w:val="none" w:sz="0" w:space="0" w:color="auto"/>
              </w:divBdr>
              <w:divsChild>
                <w:div w:id="1355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0349">
      <w:bodyDiv w:val="1"/>
      <w:marLeft w:val="0"/>
      <w:marRight w:val="0"/>
      <w:marTop w:val="0"/>
      <w:marBottom w:val="0"/>
      <w:divBdr>
        <w:top w:val="none" w:sz="0" w:space="0" w:color="auto"/>
        <w:left w:val="none" w:sz="0" w:space="0" w:color="auto"/>
        <w:bottom w:val="none" w:sz="0" w:space="0" w:color="auto"/>
        <w:right w:val="none" w:sz="0" w:space="0" w:color="auto"/>
      </w:divBdr>
      <w:divsChild>
        <w:div w:id="1884903081">
          <w:marLeft w:val="0"/>
          <w:marRight w:val="0"/>
          <w:marTop w:val="0"/>
          <w:marBottom w:val="0"/>
          <w:divBdr>
            <w:top w:val="none" w:sz="0" w:space="0" w:color="auto"/>
            <w:left w:val="none" w:sz="0" w:space="0" w:color="auto"/>
            <w:bottom w:val="none" w:sz="0" w:space="0" w:color="auto"/>
            <w:right w:val="none" w:sz="0" w:space="0" w:color="auto"/>
          </w:divBdr>
          <w:divsChild>
            <w:div w:id="334649953">
              <w:marLeft w:val="0"/>
              <w:marRight w:val="0"/>
              <w:marTop w:val="0"/>
              <w:marBottom w:val="0"/>
              <w:divBdr>
                <w:top w:val="none" w:sz="0" w:space="0" w:color="auto"/>
                <w:left w:val="none" w:sz="0" w:space="0" w:color="auto"/>
                <w:bottom w:val="none" w:sz="0" w:space="0" w:color="auto"/>
                <w:right w:val="none" w:sz="0" w:space="0" w:color="auto"/>
              </w:divBdr>
              <w:divsChild>
                <w:div w:id="2002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2731">
      <w:bodyDiv w:val="1"/>
      <w:marLeft w:val="0"/>
      <w:marRight w:val="0"/>
      <w:marTop w:val="0"/>
      <w:marBottom w:val="0"/>
      <w:divBdr>
        <w:top w:val="none" w:sz="0" w:space="0" w:color="auto"/>
        <w:left w:val="none" w:sz="0" w:space="0" w:color="auto"/>
        <w:bottom w:val="none" w:sz="0" w:space="0" w:color="auto"/>
        <w:right w:val="none" w:sz="0" w:space="0" w:color="auto"/>
      </w:divBdr>
      <w:divsChild>
        <w:div w:id="1959724166">
          <w:marLeft w:val="0"/>
          <w:marRight w:val="0"/>
          <w:marTop w:val="0"/>
          <w:marBottom w:val="0"/>
          <w:divBdr>
            <w:top w:val="none" w:sz="0" w:space="0" w:color="auto"/>
            <w:left w:val="none" w:sz="0" w:space="0" w:color="auto"/>
            <w:bottom w:val="none" w:sz="0" w:space="0" w:color="auto"/>
            <w:right w:val="none" w:sz="0" w:space="0" w:color="auto"/>
          </w:divBdr>
          <w:divsChild>
            <w:div w:id="660044608">
              <w:marLeft w:val="0"/>
              <w:marRight w:val="0"/>
              <w:marTop w:val="0"/>
              <w:marBottom w:val="0"/>
              <w:divBdr>
                <w:top w:val="none" w:sz="0" w:space="0" w:color="auto"/>
                <w:left w:val="none" w:sz="0" w:space="0" w:color="auto"/>
                <w:bottom w:val="none" w:sz="0" w:space="0" w:color="auto"/>
                <w:right w:val="none" w:sz="0" w:space="0" w:color="auto"/>
              </w:divBdr>
              <w:divsChild>
                <w:div w:id="397288405">
                  <w:marLeft w:val="0"/>
                  <w:marRight w:val="0"/>
                  <w:marTop w:val="0"/>
                  <w:marBottom w:val="0"/>
                  <w:divBdr>
                    <w:top w:val="none" w:sz="0" w:space="0" w:color="auto"/>
                    <w:left w:val="none" w:sz="0" w:space="0" w:color="auto"/>
                    <w:bottom w:val="none" w:sz="0" w:space="0" w:color="auto"/>
                    <w:right w:val="none" w:sz="0" w:space="0" w:color="auto"/>
                  </w:divBdr>
                </w:div>
              </w:divsChild>
            </w:div>
            <w:div w:id="1560244254">
              <w:marLeft w:val="0"/>
              <w:marRight w:val="0"/>
              <w:marTop w:val="0"/>
              <w:marBottom w:val="0"/>
              <w:divBdr>
                <w:top w:val="none" w:sz="0" w:space="0" w:color="auto"/>
                <w:left w:val="none" w:sz="0" w:space="0" w:color="auto"/>
                <w:bottom w:val="none" w:sz="0" w:space="0" w:color="auto"/>
                <w:right w:val="none" w:sz="0" w:space="0" w:color="auto"/>
              </w:divBdr>
              <w:divsChild>
                <w:div w:id="1973511774">
                  <w:marLeft w:val="0"/>
                  <w:marRight w:val="0"/>
                  <w:marTop w:val="0"/>
                  <w:marBottom w:val="0"/>
                  <w:divBdr>
                    <w:top w:val="none" w:sz="0" w:space="0" w:color="auto"/>
                    <w:left w:val="none" w:sz="0" w:space="0" w:color="auto"/>
                    <w:bottom w:val="none" w:sz="0" w:space="0" w:color="auto"/>
                    <w:right w:val="none" w:sz="0" w:space="0" w:color="auto"/>
                  </w:divBdr>
                </w:div>
              </w:divsChild>
            </w:div>
            <w:div w:id="453210757">
              <w:marLeft w:val="0"/>
              <w:marRight w:val="0"/>
              <w:marTop w:val="0"/>
              <w:marBottom w:val="0"/>
              <w:divBdr>
                <w:top w:val="none" w:sz="0" w:space="0" w:color="auto"/>
                <w:left w:val="none" w:sz="0" w:space="0" w:color="auto"/>
                <w:bottom w:val="none" w:sz="0" w:space="0" w:color="auto"/>
                <w:right w:val="none" w:sz="0" w:space="0" w:color="auto"/>
              </w:divBdr>
              <w:divsChild>
                <w:div w:id="12095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3878">
      <w:bodyDiv w:val="1"/>
      <w:marLeft w:val="0"/>
      <w:marRight w:val="0"/>
      <w:marTop w:val="0"/>
      <w:marBottom w:val="0"/>
      <w:divBdr>
        <w:top w:val="none" w:sz="0" w:space="0" w:color="auto"/>
        <w:left w:val="none" w:sz="0" w:space="0" w:color="auto"/>
        <w:bottom w:val="none" w:sz="0" w:space="0" w:color="auto"/>
        <w:right w:val="none" w:sz="0" w:space="0" w:color="auto"/>
      </w:divBdr>
      <w:divsChild>
        <w:div w:id="12153731">
          <w:marLeft w:val="0"/>
          <w:marRight w:val="0"/>
          <w:marTop w:val="0"/>
          <w:marBottom w:val="0"/>
          <w:divBdr>
            <w:top w:val="none" w:sz="0" w:space="0" w:color="auto"/>
            <w:left w:val="none" w:sz="0" w:space="0" w:color="auto"/>
            <w:bottom w:val="none" w:sz="0" w:space="0" w:color="auto"/>
            <w:right w:val="none" w:sz="0" w:space="0" w:color="auto"/>
          </w:divBdr>
          <w:divsChild>
            <w:div w:id="203060709">
              <w:marLeft w:val="0"/>
              <w:marRight w:val="0"/>
              <w:marTop w:val="0"/>
              <w:marBottom w:val="0"/>
              <w:divBdr>
                <w:top w:val="none" w:sz="0" w:space="0" w:color="auto"/>
                <w:left w:val="none" w:sz="0" w:space="0" w:color="auto"/>
                <w:bottom w:val="none" w:sz="0" w:space="0" w:color="auto"/>
                <w:right w:val="none" w:sz="0" w:space="0" w:color="auto"/>
              </w:divBdr>
              <w:divsChild>
                <w:div w:id="560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8712">
      <w:bodyDiv w:val="1"/>
      <w:marLeft w:val="0"/>
      <w:marRight w:val="0"/>
      <w:marTop w:val="0"/>
      <w:marBottom w:val="0"/>
      <w:divBdr>
        <w:top w:val="none" w:sz="0" w:space="0" w:color="auto"/>
        <w:left w:val="none" w:sz="0" w:space="0" w:color="auto"/>
        <w:bottom w:val="none" w:sz="0" w:space="0" w:color="auto"/>
        <w:right w:val="none" w:sz="0" w:space="0" w:color="auto"/>
      </w:divBdr>
      <w:divsChild>
        <w:div w:id="264503904">
          <w:marLeft w:val="0"/>
          <w:marRight w:val="0"/>
          <w:marTop w:val="0"/>
          <w:marBottom w:val="0"/>
          <w:divBdr>
            <w:top w:val="none" w:sz="0" w:space="0" w:color="auto"/>
            <w:left w:val="none" w:sz="0" w:space="0" w:color="auto"/>
            <w:bottom w:val="none" w:sz="0" w:space="0" w:color="auto"/>
            <w:right w:val="none" w:sz="0" w:space="0" w:color="auto"/>
          </w:divBdr>
          <w:divsChild>
            <w:div w:id="860582216">
              <w:marLeft w:val="0"/>
              <w:marRight w:val="0"/>
              <w:marTop w:val="0"/>
              <w:marBottom w:val="0"/>
              <w:divBdr>
                <w:top w:val="none" w:sz="0" w:space="0" w:color="auto"/>
                <w:left w:val="none" w:sz="0" w:space="0" w:color="auto"/>
                <w:bottom w:val="none" w:sz="0" w:space="0" w:color="auto"/>
                <w:right w:val="none" w:sz="0" w:space="0" w:color="auto"/>
              </w:divBdr>
              <w:divsChild>
                <w:div w:id="16961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0565">
      <w:bodyDiv w:val="1"/>
      <w:marLeft w:val="0"/>
      <w:marRight w:val="0"/>
      <w:marTop w:val="0"/>
      <w:marBottom w:val="0"/>
      <w:divBdr>
        <w:top w:val="none" w:sz="0" w:space="0" w:color="auto"/>
        <w:left w:val="none" w:sz="0" w:space="0" w:color="auto"/>
        <w:bottom w:val="none" w:sz="0" w:space="0" w:color="auto"/>
        <w:right w:val="none" w:sz="0" w:space="0" w:color="auto"/>
      </w:divBdr>
      <w:divsChild>
        <w:div w:id="1782794376">
          <w:marLeft w:val="0"/>
          <w:marRight w:val="0"/>
          <w:marTop w:val="0"/>
          <w:marBottom w:val="0"/>
          <w:divBdr>
            <w:top w:val="none" w:sz="0" w:space="0" w:color="auto"/>
            <w:left w:val="none" w:sz="0" w:space="0" w:color="auto"/>
            <w:bottom w:val="none" w:sz="0" w:space="0" w:color="auto"/>
            <w:right w:val="none" w:sz="0" w:space="0" w:color="auto"/>
          </w:divBdr>
          <w:divsChild>
            <w:div w:id="1401445852">
              <w:marLeft w:val="0"/>
              <w:marRight w:val="0"/>
              <w:marTop w:val="0"/>
              <w:marBottom w:val="0"/>
              <w:divBdr>
                <w:top w:val="none" w:sz="0" w:space="0" w:color="auto"/>
                <w:left w:val="none" w:sz="0" w:space="0" w:color="auto"/>
                <w:bottom w:val="none" w:sz="0" w:space="0" w:color="auto"/>
                <w:right w:val="none" w:sz="0" w:space="0" w:color="auto"/>
              </w:divBdr>
              <w:divsChild>
                <w:div w:id="8213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5737">
          <w:marLeft w:val="0"/>
          <w:marRight w:val="0"/>
          <w:marTop w:val="0"/>
          <w:marBottom w:val="0"/>
          <w:divBdr>
            <w:top w:val="none" w:sz="0" w:space="0" w:color="auto"/>
            <w:left w:val="none" w:sz="0" w:space="0" w:color="auto"/>
            <w:bottom w:val="none" w:sz="0" w:space="0" w:color="auto"/>
            <w:right w:val="none" w:sz="0" w:space="0" w:color="auto"/>
          </w:divBdr>
          <w:divsChild>
            <w:div w:id="1259366717">
              <w:marLeft w:val="0"/>
              <w:marRight w:val="0"/>
              <w:marTop w:val="0"/>
              <w:marBottom w:val="0"/>
              <w:divBdr>
                <w:top w:val="none" w:sz="0" w:space="0" w:color="auto"/>
                <w:left w:val="none" w:sz="0" w:space="0" w:color="auto"/>
                <w:bottom w:val="none" w:sz="0" w:space="0" w:color="auto"/>
                <w:right w:val="none" w:sz="0" w:space="0" w:color="auto"/>
              </w:divBdr>
              <w:divsChild>
                <w:div w:id="80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965">
      <w:bodyDiv w:val="1"/>
      <w:marLeft w:val="0"/>
      <w:marRight w:val="0"/>
      <w:marTop w:val="0"/>
      <w:marBottom w:val="0"/>
      <w:divBdr>
        <w:top w:val="none" w:sz="0" w:space="0" w:color="auto"/>
        <w:left w:val="none" w:sz="0" w:space="0" w:color="auto"/>
        <w:bottom w:val="none" w:sz="0" w:space="0" w:color="auto"/>
        <w:right w:val="none" w:sz="0" w:space="0" w:color="auto"/>
      </w:divBdr>
      <w:divsChild>
        <w:div w:id="1129736751">
          <w:marLeft w:val="0"/>
          <w:marRight w:val="0"/>
          <w:marTop w:val="0"/>
          <w:marBottom w:val="0"/>
          <w:divBdr>
            <w:top w:val="none" w:sz="0" w:space="0" w:color="auto"/>
            <w:left w:val="none" w:sz="0" w:space="0" w:color="auto"/>
            <w:bottom w:val="none" w:sz="0" w:space="0" w:color="auto"/>
            <w:right w:val="none" w:sz="0" w:space="0" w:color="auto"/>
          </w:divBdr>
          <w:divsChild>
            <w:div w:id="1405641273">
              <w:marLeft w:val="0"/>
              <w:marRight w:val="0"/>
              <w:marTop w:val="0"/>
              <w:marBottom w:val="0"/>
              <w:divBdr>
                <w:top w:val="none" w:sz="0" w:space="0" w:color="auto"/>
                <w:left w:val="none" w:sz="0" w:space="0" w:color="auto"/>
                <w:bottom w:val="none" w:sz="0" w:space="0" w:color="auto"/>
                <w:right w:val="none" w:sz="0" w:space="0" w:color="auto"/>
              </w:divBdr>
              <w:divsChild>
                <w:div w:id="312685457">
                  <w:marLeft w:val="0"/>
                  <w:marRight w:val="0"/>
                  <w:marTop w:val="0"/>
                  <w:marBottom w:val="0"/>
                  <w:divBdr>
                    <w:top w:val="none" w:sz="0" w:space="0" w:color="auto"/>
                    <w:left w:val="none" w:sz="0" w:space="0" w:color="auto"/>
                    <w:bottom w:val="none" w:sz="0" w:space="0" w:color="auto"/>
                    <w:right w:val="none" w:sz="0" w:space="0" w:color="auto"/>
                  </w:divBdr>
                </w:div>
              </w:divsChild>
            </w:div>
            <w:div w:id="1463621976">
              <w:marLeft w:val="0"/>
              <w:marRight w:val="0"/>
              <w:marTop w:val="0"/>
              <w:marBottom w:val="0"/>
              <w:divBdr>
                <w:top w:val="none" w:sz="0" w:space="0" w:color="auto"/>
                <w:left w:val="none" w:sz="0" w:space="0" w:color="auto"/>
                <w:bottom w:val="none" w:sz="0" w:space="0" w:color="auto"/>
                <w:right w:val="none" w:sz="0" w:space="0" w:color="auto"/>
              </w:divBdr>
              <w:divsChild>
                <w:div w:id="1464928712">
                  <w:marLeft w:val="0"/>
                  <w:marRight w:val="0"/>
                  <w:marTop w:val="0"/>
                  <w:marBottom w:val="0"/>
                  <w:divBdr>
                    <w:top w:val="none" w:sz="0" w:space="0" w:color="auto"/>
                    <w:left w:val="none" w:sz="0" w:space="0" w:color="auto"/>
                    <w:bottom w:val="none" w:sz="0" w:space="0" w:color="auto"/>
                    <w:right w:val="none" w:sz="0" w:space="0" w:color="auto"/>
                  </w:divBdr>
                </w:div>
              </w:divsChild>
            </w:div>
            <w:div w:id="1136069715">
              <w:marLeft w:val="0"/>
              <w:marRight w:val="0"/>
              <w:marTop w:val="0"/>
              <w:marBottom w:val="0"/>
              <w:divBdr>
                <w:top w:val="none" w:sz="0" w:space="0" w:color="auto"/>
                <w:left w:val="none" w:sz="0" w:space="0" w:color="auto"/>
                <w:bottom w:val="none" w:sz="0" w:space="0" w:color="auto"/>
                <w:right w:val="none" w:sz="0" w:space="0" w:color="auto"/>
              </w:divBdr>
              <w:divsChild>
                <w:div w:id="1287008208">
                  <w:marLeft w:val="0"/>
                  <w:marRight w:val="0"/>
                  <w:marTop w:val="0"/>
                  <w:marBottom w:val="0"/>
                  <w:divBdr>
                    <w:top w:val="none" w:sz="0" w:space="0" w:color="auto"/>
                    <w:left w:val="none" w:sz="0" w:space="0" w:color="auto"/>
                    <w:bottom w:val="none" w:sz="0" w:space="0" w:color="auto"/>
                    <w:right w:val="none" w:sz="0" w:space="0" w:color="auto"/>
                  </w:divBdr>
                </w:div>
              </w:divsChild>
            </w:div>
            <w:div w:id="2026323940">
              <w:marLeft w:val="0"/>
              <w:marRight w:val="0"/>
              <w:marTop w:val="0"/>
              <w:marBottom w:val="0"/>
              <w:divBdr>
                <w:top w:val="none" w:sz="0" w:space="0" w:color="auto"/>
                <w:left w:val="none" w:sz="0" w:space="0" w:color="auto"/>
                <w:bottom w:val="none" w:sz="0" w:space="0" w:color="auto"/>
                <w:right w:val="none" w:sz="0" w:space="0" w:color="auto"/>
              </w:divBdr>
              <w:divsChild>
                <w:div w:id="1559167573">
                  <w:marLeft w:val="0"/>
                  <w:marRight w:val="0"/>
                  <w:marTop w:val="0"/>
                  <w:marBottom w:val="0"/>
                  <w:divBdr>
                    <w:top w:val="none" w:sz="0" w:space="0" w:color="auto"/>
                    <w:left w:val="none" w:sz="0" w:space="0" w:color="auto"/>
                    <w:bottom w:val="none" w:sz="0" w:space="0" w:color="auto"/>
                    <w:right w:val="none" w:sz="0" w:space="0" w:color="auto"/>
                  </w:divBdr>
                </w:div>
              </w:divsChild>
            </w:div>
            <w:div w:id="743080">
              <w:marLeft w:val="0"/>
              <w:marRight w:val="0"/>
              <w:marTop w:val="0"/>
              <w:marBottom w:val="0"/>
              <w:divBdr>
                <w:top w:val="none" w:sz="0" w:space="0" w:color="auto"/>
                <w:left w:val="none" w:sz="0" w:space="0" w:color="auto"/>
                <w:bottom w:val="none" w:sz="0" w:space="0" w:color="auto"/>
                <w:right w:val="none" w:sz="0" w:space="0" w:color="auto"/>
              </w:divBdr>
              <w:divsChild>
                <w:div w:id="951326845">
                  <w:marLeft w:val="0"/>
                  <w:marRight w:val="0"/>
                  <w:marTop w:val="0"/>
                  <w:marBottom w:val="0"/>
                  <w:divBdr>
                    <w:top w:val="none" w:sz="0" w:space="0" w:color="auto"/>
                    <w:left w:val="none" w:sz="0" w:space="0" w:color="auto"/>
                    <w:bottom w:val="none" w:sz="0" w:space="0" w:color="auto"/>
                    <w:right w:val="none" w:sz="0" w:space="0" w:color="auto"/>
                  </w:divBdr>
                </w:div>
              </w:divsChild>
            </w:div>
            <w:div w:id="1724331753">
              <w:marLeft w:val="0"/>
              <w:marRight w:val="0"/>
              <w:marTop w:val="0"/>
              <w:marBottom w:val="0"/>
              <w:divBdr>
                <w:top w:val="none" w:sz="0" w:space="0" w:color="auto"/>
                <w:left w:val="none" w:sz="0" w:space="0" w:color="auto"/>
                <w:bottom w:val="none" w:sz="0" w:space="0" w:color="auto"/>
                <w:right w:val="none" w:sz="0" w:space="0" w:color="auto"/>
              </w:divBdr>
              <w:divsChild>
                <w:div w:id="127361610">
                  <w:marLeft w:val="0"/>
                  <w:marRight w:val="0"/>
                  <w:marTop w:val="0"/>
                  <w:marBottom w:val="0"/>
                  <w:divBdr>
                    <w:top w:val="none" w:sz="0" w:space="0" w:color="auto"/>
                    <w:left w:val="none" w:sz="0" w:space="0" w:color="auto"/>
                    <w:bottom w:val="none" w:sz="0" w:space="0" w:color="auto"/>
                    <w:right w:val="none" w:sz="0" w:space="0" w:color="auto"/>
                  </w:divBdr>
                </w:div>
              </w:divsChild>
            </w:div>
            <w:div w:id="602111576">
              <w:marLeft w:val="0"/>
              <w:marRight w:val="0"/>
              <w:marTop w:val="0"/>
              <w:marBottom w:val="0"/>
              <w:divBdr>
                <w:top w:val="none" w:sz="0" w:space="0" w:color="auto"/>
                <w:left w:val="none" w:sz="0" w:space="0" w:color="auto"/>
                <w:bottom w:val="none" w:sz="0" w:space="0" w:color="auto"/>
                <w:right w:val="none" w:sz="0" w:space="0" w:color="auto"/>
              </w:divBdr>
              <w:divsChild>
                <w:div w:id="851803819">
                  <w:marLeft w:val="0"/>
                  <w:marRight w:val="0"/>
                  <w:marTop w:val="0"/>
                  <w:marBottom w:val="0"/>
                  <w:divBdr>
                    <w:top w:val="none" w:sz="0" w:space="0" w:color="auto"/>
                    <w:left w:val="none" w:sz="0" w:space="0" w:color="auto"/>
                    <w:bottom w:val="none" w:sz="0" w:space="0" w:color="auto"/>
                    <w:right w:val="none" w:sz="0" w:space="0" w:color="auto"/>
                  </w:divBdr>
                </w:div>
              </w:divsChild>
            </w:div>
            <w:div w:id="233126966">
              <w:marLeft w:val="0"/>
              <w:marRight w:val="0"/>
              <w:marTop w:val="0"/>
              <w:marBottom w:val="0"/>
              <w:divBdr>
                <w:top w:val="none" w:sz="0" w:space="0" w:color="auto"/>
                <w:left w:val="none" w:sz="0" w:space="0" w:color="auto"/>
                <w:bottom w:val="none" w:sz="0" w:space="0" w:color="auto"/>
                <w:right w:val="none" w:sz="0" w:space="0" w:color="auto"/>
              </w:divBdr>
              <w:divsChild>
                <w:div w:id="865219928">
                  <w:marLeft w:val="0"/>
                  <w:marRight w:val="0"/>
                  <w:marTop w:val="0"/>
                  <w:marBottom w:val="0"/>
                  <w:divBdr>
                    <w:top w:val="none" w:sz="0" w:space="0" w:color="auto"/>
                    <w:left w:val="none" w:sz="0" w:space="0" w:color="auto"/>
                    <w:bottom w:val="none" w:sz="0" w:space="0" w:color="auto"/>
                    <w:right w:val="none" w:sz="0" w:space="0" w:color="auto"/>
                  </w:divBdr>
                </w:div>
              </w:divsChild>
            </w:div>
            <w:div w:id="2062828697">
              <w:marLeft w:val="0"/>
              <w:marRight w:val="0"/>
              <w:marTop w:val="0"/>
              <w:marBottom w:val="0"/>
              <w:divBdr>
                <w:top w:val="none" w:sz="0" w:space="0" w:color="auto"/>
                <w:left w:val="none" w:sz="0" w:space="0" w:color="auto"/>
                <w:bottom w:val="none" w:sz="0" w:space="0" w:color="auto"/>
                <w:right w:val="none" w:sz="0" w:space="0" w:color="auto"/>
              </w:divBdr>
              <w:divsChild>
                <w:div w:id="1949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26">
      <w:bodyDiv w:val="1"/>
      <w:marLeft w:val="0"/>
      <w:marRight w:val="0"/>
      <w:marTop w:val="0"/>
      <w:marBottom w:val="0"/>
      <w:divBdr>
        <w:top w:val="none" w:sz="0" w:space="0" w:color="auto"/>
        <w:left w:val="none" w:sz="0" w:space="0" w:color="auto"/>
        <w:bottom w:val="none" w:sz="0" w:space="0" w:color="auto"/>
        <w:right w:val="none" w:sz="0" w:space="0" w:color="auto"/>
      </w:divBdr>
      <w:divsChild>
        <w:div w:id="1409770364">
          <w:marLeft w:val="0"/>
          <w:marRight w:val="0"/>
          <w:marTop w:val="0"/>
          <w:marBottom w:val="0"/>
          <w:divBdr>
            <w:top w:val="none" w:sz="0" w:space="0" w:color="auto"/>
            <w:left w:val="none" w:sz="0" w:space="0" w:color="auto"/>
            <w:bottom w:val="none" w:sz="0" w:space="0" w:color="auto"/>
            <w:right w:val="none" w:sz="0" w:space="0" w:color="auto"/>
          </w:divBdr>
          <w:divsChild>
            <w:div w:id="177040911">
              <w:marLeft w:val="0"/>
              <w:marRight w:val="0"/>
              <w:marTop w:val="0"/>
              <w:marBottom w:val="0"/>
              <w:divBdr>
                <w:top w:val="none" w:sz="0" w:space="0" w:color="auto"/>
                <w:left w:val="none" w:sz="0" w:space="0" w:color="auto"/>
                <w:bottom w:val="none" w:sz="0" w:space="0" w:color="auto"/>
                <w:right w:val="none" w:sz="0" w:space="0" w:color="auto"/>
              </w:divBdr>
              <w:divsChild>
                <w:div w:id="1049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2092">
      <w:bodyDiv w:val="1"/>
      <w:marLeft w:val="0"/>
      <w:marRight w:val="0"/>
      <w:marTop w:val="0"/>
      <w:marBottom w:val="0"/>
      <w:divBdr>
        <w:top w:val="none" w:sz="0" w:space="0" w:color="auto"/>
        <w:left w:val="none" w:sz="0" w:space="0" w:color="auto"/>
        <w:bottom w:val="none" w:sz="0" w:space="0" w:color="auto"/>
        <w:right w:val="none" w:sz="0" w:space="0" w:color="auto"/>
      </w:divBdr>
      <w:divsChild>
        <w:div w:id="1954288238">
          <w:marLeft w:val="0"/>
          <w:marRight w:val="0"/>
          <w:marTop w:val="0"/>
          <w:marBottom w:val="0"/>
          <w:divBdr>
            <w:top w:val="none" w:sz="0" w:space="0" w:color="auto"/>
            <w:left w:val="none" w:sz="0" w:space="0" w:color="auto"/>
            <w:bottom w:val="none" w:sz="0" w:space="0" w:color="auto"/>
            <w:right w:val="none" w:sz="0" w:space="0" w:color="auto"/>
          </w:divBdr>
          <w:divsChild>
            <w:div w:id="1759325504">
              <w:marLeft w:val="0"/>
              <w:marRight w:val="0"/>
              <w:marTop w:val="0"/>
              <w:marBottom w:val="0"/>
              <w:divBdr>
                <w:top w:val="none" w:sz="0" w:space="0" w:color="auto"/>
                <w:left w:val="none" w:sz="0" w:space="0" w:color="auto"/>
                <w:bottom w:val="none" w:sz="0" w:space="0" w:color="auto"/>
                <w:right w:val="none" w:sz="0" w:space="0" w:color="auto"/>
              </w:divBdr>
              <w:divsChild>
                <w:div w:id="20110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4100">
      <w:bodyDiv w:val="1"/>
      <w:marLeft w:val="0"/>
      <w:marRight w:val="0"/>
      <w:marTop w:val="0"/>
      <w:marBottom w:val="0"/>
      <w:divBdr>
        <w:top w:val="none" w:sz="0" w:space="0" w:color="auto"/>
        <w:left w:val="none" w:sz="0" w:space="0" w:color="auto"/>
        <w:bottom w:val="none" w:sz="0" w:space="0" w:color="auto"/>
        <w:right w:val="none" w:sz="0" w:space="0" w:color="auto"/>
      </w:divBdr>
      <w:divsChild>
        <w:div w:id="297223854">
          <w:marLeft w:val="0"/>
          <w:marRight w:val="0"/>
          <w:marTop w:val="0"/>
          <w:marBottom w:val="0"/>
          <w:divBdr>
            <w:top w:val="none" w:sz="0" w:space="0" w:color="auto"/>
            <w:left w:val="none" w:sz="0" w:space="0" w:color="auto"/>
            <w:bottom w:val="none" w:sz="0" w:space="0" w:color="auto"/>
            <w:right w:val="none" w:sz="0" w:space="0" w:color="auto"/>
          </w:divBdr>
          <w:divsChild>
            <w:div w:id="1945337418">
              <w:marLeft w:val="0"/>
              <w:marRight w:val="0"/>
              <w:marTop w:val="0"/>
              <w:marBottom w:val="0"/>
              <w:divBdr>
                <w:top w:val="none" w:sz="0" w:space="0" w:color="auto"/>
                <w:left w:val="none" w:sz="0" w:space="0" w:color="auto"/>
                <w:bottom w:val="none" w:sz="0" w:space="0" w:color="auto"/>
                <w:right w:val="none" w:sz="0" w:space="0" w:color="auto"/>
              </w:divBdr>
              <w:divsChild>
                <w:div w:id="841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3775">
      <w:bodyDiv w:val="1"/>
      <w:marLeft w:val="0"/>
      <w:marRight w:val="0"/>
      <w:marTop w:val="0"/>
      <w:marBottom w:val="0"/>
      <w:divBdr>
        <w:top w:val="none" w:sz="0" w:space="0" w:color="auto"/>
        <w:left w:val="none" w:sz="0" w:space="0" w:color="auto"/>
        <w:bottom w:val="none" w:sz="0" w:space="0" w:color="auto"/>
        <w:right w:val="none" w:sz="0" w:space="0" w:color="auto"/>
      </w:divBdr>
      <w:divsChild>
        <w:div w:id="1502312981">
          <w:marLeft w:val="0"/>
          <w:marRight w:val="0"/>
          <w:marTop w:val="0"/>
          <w:marBottom w:val="0"/>
          <w:divBdr>
            <w:top w:val="none" w:sz="0" w:space="0" w:color="auto"/>
            <w:left w:val="none" w:sz="0" w:space="0" w:color="auto"/>
            <w:bottom w:val="none" w:sz="0" w:space="0" w:color="auto"/>
            <w:right w:val="none" w:sz="0" w:space="0" w:color="auto"/>
          </w:divBdr>
          <w:divsChild>
            <w:div w:id="835808826">
              <w:marLeft w:val="0"/>
              <w:marRight w:val="0"/>
              <w:marTop w:val="0"/>
              <w:marBottom w:val="0"/>
              <w:divBdr>
                <w:top w:val="none" w:sz="0" w:space="0" w:color="auto"/>
                <w:left w:val="none" w:sz="0" w:space="0" w:color="auto"/>
                <w:bottom w:val="none" w:sz="0" w:space="0" w:color="auto"/>
                <w:right w:val="none" w:sz="0" w:space="0" w:color="auto"/>
              </w:divBdr>
              <w:divsChild>
                <w:div w:id="829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49479">
      <w:bodyDiv w:val="1"/>
      <w:marLeft w:val="0"/>
      <w:marRight w:val="0"/>
      <w:marTop w:val="0"/>
      <w:marBottom w:val="0"/>
      <w:divBdr>
        <w:top w:val="none" w:sz="0" w:space="0" w:color="auto"/>
        <w:left w:val="none" w:sz="0" w:space="0" w:color="auto"/>
        <w:bottom w:val="none" w:sz="0" w:space="0" w:color="auto"/>
        <w:right w:val="none" w:sz="0" w:space="0" w:color="auto"/>
      </w:divBdr>
      <w:divsChild>
        <w:div w:id="2034724779">
          <w:marLeft w:val="0"/>
          <w:marRight w:val="0"/>
          <w:marTop w:val="0"/>
          <w:marBottom w:val="0"/>
          <w:divBdr>
            <w:top w:val="none" w:sz="0" w:space="0" w:color="auto"/>
            <w:left w:val="none" w:sz="0" w:space="0" w:color="auto"/>
            <w:bottom w:val="none" w:sz="0" w:space="0" w:color="auto"/>
            <w:right w:val="none" w:sz="0" w:space="0" w:color="auto"/>
          </w:divBdr>
          <w:divsChild>
            <w:div w:id="1314524631">
              <w:marLeft w:val="0"/>
              <w:marRight w:val="0"/>
              <w:marTop w:val="0"/>
              <w:marBottom w:val="0"/>
              <w:divBdr>
                <w:top w:val="none" w:sz="0" w:space="0" w:color="auto"/>
                <w:left w:val="none" w:sz="0" w:space="0" w:color="auto"/>
                <w:bottom w:val="none" w:sz="0" w:space="0" w:color="auto"/>
                <w:right w:val="none" w:sz="0" w:space="0" w:color="auto"/>
              </w:divBdr>
              <w:divsChild>
                <w:div w:id="5239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332">
      <w:bodyDiv w:val="1"/>
      <w:marLeft w:val="0"/>
      <w:marRight w:val="0"/>
      <w:marTop w:val="0"/>
      <w:marBottom w:val="0"/>
      <w:divBdr>
        <w:top w:val="none" w:sz="0" w:space="0" w:color="auto"/>
        <w:left w:val="none" w:sz="0" w:space="0" w:color="auto"/>
        <w:bottom w:val="none" w:sz="0" w:space="0" w:color="auto"/>
        <w:right w:val="none" w:sz="0" w:space="0" w:color="auto"/>
      </w:divBdr>
      <w:divsChild>
        <w:div w:id="1777796641">
          <w:marLeft w:val="0"/>
          <w:marRight w:val="0"/>
          <w:marTop w:val="0"/>
          <w:marBottom w:val="0"/>
          <w:divBdr>
            <w:top w:val="none" w:sz="0" w:space="0" w:color="auto"/>
            <w:left w:val="none" w:sz="0" w:space="0" w:color="auto"/>
            <w:bottom w:val="none" w:sz="0" w:space="0" w:color="auto"/>
            <w:right w:val="none" w:sz="0" w:space="0" w:color="auto"/>
          </w:divBdr>
          <w:divsChild>
            <w:div w:id="1065253950">
              <w:marLeft w:val="0"/>
              <w:marRight w:val="0"/>
              <w:marTop w:val="0"/>
              <w:marBottom w:val="0"/>
              <w:divBdr>
                <w:top w:val="none" w:sz="0" w:space="0" w:color="auto"/>
                <w:left w:val="none" w:sz="0" w:space="0" w:color="auto"/>
                <w:bottom w:val="none" w:sz="0" w:space="0" w:color="auto"/>
                <w:right w:val="none" w:sz="0" w:space="0" w:color="auto"/>
              </w:divBdr>
              <w:divsChild>
                <w:div w:id="1067387079">
                  <w:marLeft w:val="0"/>
                  <w:marRight w:val="0"/>
                  <w:marTop w:val="0"/>
                  <w:marBottom w:val="0"/>
                  <w:divBdr>
                    <w:top w:val="none" w:sz="0" w:space="0" w:color="auto"/>
                    <w:left w:val="none" w:sz="0" w:space="0" w:color="auto"/>
                    <w:bottom w:val="none" w:sz="0" w:space="0" w:color="auto"/>
                    <w:right w:val="none" w:sz="0" w:space="0" w:color="auto"/>
                  </w:divBdr>
                </w:div>
              </w:divsChild>
            </w:div>
            <w:div w:id="882671035">
              <w:marLeft w:val="0"/>
              <w:marRight w:val="0"/>
              <w:marTop w:val="0"/>
              <w:marBottom w:val="0"/>
              <w:divBdr>
                <w:top w:val="none" w:sz="0" w:space="0" w:color="auto"/>
                <w:left w:val="none" w:sz="0" w:space="0" w:color="auto"/>
                <w:bottom w:val="none" w:sz="0" w:space="0" w:color="auto"/>
                <w:right w:val="none" w:sz="0" w:space="0" w:color="auto"/>
              </w:divBdr>
              <w:divsChild>
                <w:div w:id="2099792275">
                  <w:marLeft w:val="0"/>
                  <w:marRight w:val="0"/>
                  <w:marTop w:val="0"/>
                  <w:marBottom w:val="0"/>
                  <w:divBdr>
                    <w:top w:val="none" w:sz="0" w:space="0" w:color="auto"/>
                    <w:left w:val="none" w:sz="0" w:space="0" w:color="auto"/>
                    <w:bottom w:val="none" w:sz="0" w:space="0" w:color="auto"/>
                    <w:right w:val="none" w:sz="0" w:space="0" w:color="auto"/>
                  </w:divBdr>
                </w:div>
              </w:divsChild>
            </w:div>
            <w:div w:id="1197352948">
              <w:marLeft w:val="0"/>
              <w:marRight w:val="0"/>
              <w:marTop w:val="0"/>
              <w:marBottom w:val="0"/>
              <w:divBdr>
                <w:top w:val="none" w:sz="0" w:space="0" w:color="auto"/>
                <w:left w:val="none" w:sz="0" w:space="0" w:color="auto"/>
                <w:bottom w:val="none" w:sz="0" w:space="0" w:color="auto"/>
                <w:right w:val="none" w:sz="0" w:space="0" w:color="auto"/>
              </w:divBdr>
              <w:divsChild>
                <w:div w:id="560406025">
                  <w:marLeft w:val="0"/>
                  <w:marRight w:val="0"/>
                  <w:marTop w:val="0"/>
                  <w:marBottom w:val="0"/>
                  <w:divBdr>
                    <w:top w:val="none" w:sz="0" w:space="0" w:color="auto"/>
                    <w:left w:val="none" w:sz="0" w:space="0" w:color="auto"/>
                    <w:bottom w:val="none" w:sz="0" w:space="0" w:color="auto"/>
                    <w:right w:val="none" w:sz="0" w:space="0" w:color="auto"/>
                  </w:divBdr>
                </w:div>
              </w:divsChild>
            </w:div>
            <w:div w:id="1378123356">
              <w:marLeft w:val="0"/>
              <w:marRight w:val="0"/>
              <w:marTop w:val="0"/>
              <w:marBottom w:val="0"/>
              <w:divBdr>
                <w:top w:val="none" w:sz="0" w:space="0" w:color="auto"/>
                <w:left w:val="none" w:sz="0" w:space="0" w:color="auto"/>
                <w:bottom w:val="none" w:sz="0" w:space="0" w:color="auto"/>
                <w:right w:val="none" w:sz="0" w:space="0" w:color="auto"/>
              </w:divBdr>
              <w:divsChild>
                <w:div w:id="1163933181">
                  <w:marLeft w:val="0"/>
                  <w:marRight w:val="0"/>
                  <w:marTop w:val="0"/>
                  <w:marBottom w:val="0"/>
                  <w:divBdr>
                    <w:top w:val="none" w:sz="0" w:space="0" w:color="auto"/>
                    <w:left w:val="none" w:sz="0" w:space="0" w:color="auto"/>
                    <w:bottom w:val="none" w:sz="0" w:space="0" w:color="auto"/>
                    <w:right w:val="none" w:sz="0" w:space="0" w:color="auto"/>
                  </w:divBdr>
                </w:div>
              </w:divsChild>
            </w:div>
            <w:div w:id="1277984180">
              <w:marLeft w:val="0"/>
              <w:marRight w:val="0"/>
              <w:marTop w:val="0"/>
              <w:marBottom w:val="0"/>
              <w:divBdr>
                <w:top w:val="none" w:sz="0" w:space="0" w:color="auto"/>
                <w:left w:val="none" w:sz="0" w:space="0" w:color="auto"/>
                <w:bottom w:val="none" w:sz="0" w:space="0" w:color="auto"/>
                <w:right w:val="none" w:sz="0" w:space="0" w:color="auto"/>
              </w:divBdr>
              <w:divsChild>
                <w:div w:id="1024398956">
                  <w:marLeft w:val="0"/>
                  <w:marRight w:val="0"/>
                  <w:marTop w:val="0"/>
                  <w:marBottom w:val="0"/>
                  <w:divBdr>
                    <w:top w:val="none" w:sz="0" w:space="0" w:color="auto"/>
                    <w:left w:val="none" w:sz="0" w:space="0" w:color="auto"/>
                    <w:bottom w:val="none" w:sz="0" w:space="0" w:color="auto"/>
                    <w:right w:val="none" w:sz="0" w:space="0" w:color="auto"/>
                  </w:divBdr>
                </w:div>
              </w:divsChild>
            </w:div>
            <w:div w:id="2101558642">
              <w:marLeft w:val="0"/>
              <w:marRight w:val="0"/>
              <w:marTop w:val="0"/>
              <w:marBottom w:val="0"/>
              <w:divBdr>
                <w:top w:val="none" w:sz="0" w:space="0" w:color="auto"/>
                <w:left w:val="none" w:sz="0" w:space="0" w:color="auto"/>
                <w:bottom w:val="none" w:sz="0" w:space="0" w:color="auto"/>
                <w:right w:val="none" w:sz="0" w:space="0" w:color="auto"/>
              </w:divBdr>
              <w:divsChild>
                <w:div w:id="132648410">
                  <w:marLeft w:val="0"/>
                  <w:marRight w:val="0"/>
                  <w:marTop w:val="0"/>
                  <w:marBottom w:val="0"/>
                  <w:divBdr>
                    <w:top w:val="none" w:sz="0" w:space="0" w:color="auto"/>
                    <w:left w:val="none" w:sz="0" w:space="0" w:color="auto"/>
                    <w:bottom w:val="none" w:sz="0" w:space="0" w:color="auto"/>
                    <w:right w:val="none" w:sz="0" w:space="0" w:color="auto"/>
                  </w:divBdr>
                </w:div>
              </w:divsChild>
            </w:div>
            <w:div w:id="696199477">
              <w:marLeft w:val="0"/>
              <w:marRight w:val="0"/>
              <w:marTop w:val="0"/>
              <w:marBottom w:val="0"/>
              <w:divBdr>
                <w:top w:val="none" w:sz="0" w:space="0" w:color="auto"/>
                <w:left w:val="none" w:sz="0" w:space="0" w:color="auto"/>
                <w:bottom w:val="none" w:sz="0" w:space="0" w:color="auto"/>
                <w:right w:val="none" w:sz="0" w:space="0" w:color="auto"/>
              </w:divBdr>
              <w:divsChild>
                <w:div w:id="145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6319">
      <w:bodyDiv w:val="1"/>
      <w:marLeft w:val="0"/>
      <w:marRight w:val="0"/>
      <w:marTop w:val="0"/>
      <w:marBottom w:val="0"/>
      <w:divBdr>
        <w:top w:val="none" w:sz="0" w:space="0" w:color="auto"/>
        <w:left w:val="none" w:sz="0" w:space="0" w:color="auto"/>
        <w:bottom w:val="none" w:sz="0" w:space="0" w:color="auto"/>
        <w:right w:val="none" w:sz="0" w:space="0" w:color="auto"/>
      </w:divBdr>
      <w:divsChild>
        <w:div w:id="25569254">
          <w:marLeft w:val="0"/>
          <w:marRight w:val="0"/>
          <w:marTop w:val="0"/>
          <w:marBottom w:val="0"/>
          <w:divBdr>
            <w:top w:val="none" w:sz="0" w:space="0" w:color="auto"/>
            <w:left w:val="none" w:sz="0" w:space="0" w:color="auto"/>
            <w:bottom w:val="none" w:sz="0" w:space="0" w:color="auto"/>
            <w:right w:val="none" w:sz="0" w:space="0" w:color="auto"/>
          </w:divBdr>
          <w:divsChild>
            <w:div w:id="1512915766">
              <w:marLeft w:val="0"/>
              <w:marRight w:val="0"/>
              <w:marTop w:val="0"/>
              <w:marBottom w:val="0"/>
              <w:divBdr>
                <w:top w:val="none" w:sz="0" w:space="0" w:color="auto"/>
                <w:left w:val="none" w:sz="0" w:space="0" w:color="auto"/>
                <w:bottom w:val="none" w:sz="0" w:space="0" w:color="auto"/>
                <w:right w:val="none" w:sz="0" w:space="0" w:color="auto"/>
              </w:divBdr>
              <w:divsChild>
                <w:div w:id="6911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4751">
      <w:bodyDiv w:val="1"/>
      <w:marLeft w:val="0"/>
      <w:marRight w:val="0"/>
      <w:marTop w:val="0"/>
      <w:marBottom w:val="0"/>
      <w:divBdr>
        <w:top w:val="none" w:sz="0" w:space="0" w:color="auto"/>
        <w:left w:val="none" w:sz="0" w:space="0" w:color="auto"/>
        <w:bottom w:val="none" w:sz="0" w:space="0" w:color="auto"/>
        <w:right w:val="none" w:sz="0" w:space="0" w:color="auto"/>
      </w:divBdr>
      <w:divsChild>
        <w:div w:id="1149787797">
          <w:marLeft w:val="0"/>
          <w:marRight w:val="0"/>
          <w:marTop w:val="0"/>
          <w:marBottom w:val="0"/>
          <w:divBdr>
            <w:top w:val="none" w:sz="0" w:space="0" w:color="auto"/>
            <w:left w:val="none" w:sz="0" w:space="0" w:color="auto"/>
            <w:bottom w:val="none" w:sz="0" w:space="0" w:color="auto"/>
            <w:right w:val="none" w:sz="0" w:space="0" w:color="auto"/>
          </w:divBdr>
          <w:divsChild>
            <w:div w:id="133957981">
              <w:marLeft w:val="0"/>
              <w:marRight w:val="0"/>
              <w:marTop w:val="0"/>
              <w:marBottom w:val="0"/>
              <w:divBdr>
                <w:top w:val="none" w:sz="0" w:space="0" w:color="auto"/>
                <w:left w:val="none" w:sz="0" w:space="0" w:color="auto"/>
                <w:bottom w:val="none" w:sz="0" w:space="0" w:color="auto"/>
                <w:right w:val="none" w:sz="0" w:space="0" w:color="auto"/>
              </w:divBdr>
              <w:divsChild>
                <w:div w:id="11652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8210">
      <w:bodyDiv w:val="1"/>
      <w:marLeft w:val="0"/>
      <w:marRight w:val="0"/>
      <w:marTop w:val="0"/>
      <w:marBottom w:val="0"/>
      <w:divBdr>
        <w:top w:val="none" w:sz="0" w:space="0" w:color="auto"/>
        <w:left w:val="none" w:sz="0" w:space="0" w:color="auto"/>
        <w:bottom w:val="none" w:sz="0" w:space="0" w:color="auto"/>
        <w:right w:val="none" w:sz="0" w:space="0" w:color="auto"/>
      </w:divBdr>
      <w:divsChild>
        <w:div w:id="726952238">
          <w:marLeft w:val="0"/>
          <w:marRight w:val="0"/>
          <w:marTop w:val="0"/>
          <w:marBottom w:val="0"/>
          <w:divBdr>
            <w:top w:val="none" w:sz="0" w:space="0" w:color="auto"/>
            <w:left w:val="none" w:sz="0" w:space="0" w:color="auto"/>
            <w:bottom w:val="none" w:sz="0" w:space="0" w:color="auto"/>
            <w:right w:val="none" w:sz="0" w:space="0" w:color="auto"/>
          </w:divBdr>
          <w:divsChild>
            <w:div w:id="470438949">
              <w:marLeft w:val="0"/>
              <w:marRight w:val="0"/>
              <w:marTop w:val="0"/>
              <w:marBottom w:val="0"/>
              <w:divBdr>
                <w:top w:val="none" w:sz="0" w:space="0" w:color="auto"/>
                <w:left w:val="none" w:sz="0" w:space="0" w:color="auto"/>
                <w:bottom w:val="none" w:sz="0" w:space="0" w:color="auto"/>
                <w:right w:val="none" w:sz="0" w:space="0" w:color="auto"/>
              </w:divBdr>
              <w:divsChild>
                <w:div w:id="722993500">
                  <w:marLeft w:val="0"/>
                  <w:marRight w:val="0"/>
                  <w:marTop w:val="0"/>
                  <w:marBottom w:val="0"/>
                  <w:divBdr>
                    <w:top w:val="none" w:sz="0" w:space="0" w:color="auto"/>
                    <w:left w:val="none" w:sz="0" w:space="0" w:color="auto"/>
                    <w:bottom w:val="none" w:sz="0" w:space="0" w:color="auto"/>
                    <w:right w:val="none" w:sz="0" w:space="0" w:color="auto"/>
                  </w:divBdr>
                </w:div>
              </w:divsChild>
            </w:div>
            <w:div w:id="50735784">
              <w:marLeft w:val="0"/>
              <w:marRight w:val="0"/>
              <w:marTop w:val="0"/>
              <w:marBottom w:val="0"/>
              <w:divBdr>
                <w:top w:val="none" w:sz="0" w:space="0" w:color="auto"/>
                <w:left w:val="none" w:sz="0" w:space="0" w:color="auto"/>
                <w:bottom w:val="none" w:sz="0" w:space="0" w:color="auto"/>
                <w:right w:val="none" w:sz="0" w:space="0" w:color="auto"/>
              </w:divBdr>
              <w:divsChild>
                <w:div w:id="613367636">
                  <w:marLeft w:val="0"/>
                  <w:marRight w:val="0"/>
                  <w:marTop w:val="0"/>
                  <w:marBottom w:val="0"/>
                  <w:divBdr>
                    <w:top w:val="none" w:sz="0" w:space="0" w:color="auto"/>
                    <w:left w:val="none" w:sz="0" w:space="0" w:color="auto"/>
                    <w:bottom w:val="none" w:sz="0" w:space="0" w:color="auto"/>
                    <w:right w:val="none" w:sz="0" w:space="0" w:color="auto"/>
                  </w:divBdr>
                </w:div>
              </w:divsChild>
            </w:div>
            <w:div w:id="75514155">
              <w:marLeft w:val="0"/>
              <w:marRight w:val="0"/>
              <w:marTop w:val="0"/>
              <w:marBottom w:val="0"/>
              <w:divBdr>
                <w:top w:val="none" w:sz="0" w:space="0" w:color="auto"/>
                <w:left w:val="none" w:sz="0" w:space="0" w:color="auto"/>
                <w:bottom w:val="none" w:sz="0" w:space="0" w:color="auto"/>
                <w:right w:val="none" w:sz="0" w:space="0" w:color="auto"/>
              </w:divBdr>
              <w:divsChild>
                <w:div w:id="1981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01183">
      <w:bodyDiv w:val="1"/>
      <w:marLeft w:val="0"/>
      <w:marRight w:val="0"/>
      <w:marTop w:val="0"/>
      <w:marBottom w:val="0"/>
      <w:divBdr>
        <w:top w:val="none" w:sz="0" w:space="0" w:color="auto"/>
        <w:left w:val="none" w:sz="0" w:space="0" w:color="auto"/>
        <w:bottom w:val="none" w:sz="0" w:space="0" w:color="auto"/>
        <w:right w:val="none" w:sz="0" w:space="0" w:color="auto"/>
      </w:divBdr>
      <w:divsChild>
        <w:div w:id="1181360345">
          <w:marLeft w:val="0"/>
          <w:marRight w:val="0"/>
          <w:marTop w:val="0"/>
          <w:marBottom w:val="0"/>
          <w:divBdr>
            <w:top w:val="none" w:sz="0" w:space="0" w:color="auto"/>
            <w:left w:val="none" w:sz="0" w:space="0" w:color="auto"/>
            <w:bottom w:val="none" w:sz="0" w:space="0" w:color="auto"/>
            <w:right w:val="none" w:sz="0" w:space="0" w:color="auto"/>
          </w:divBdr>
          <w:divsChild>
            <w:div w:id="1343623598">
              <w:marLeft w:val="0"/>
              <w:marRight w:val="0"/>
              <w:marTop w:val="0"/>
              <w:marBottom w:val="0"/>
              <w:divBdr>
                <w:top w:val="none" w:sz="0" w:space="0" w:color="auto"/>
                <w:left w:val="none" w:sz="0" w:space="0" w:color="auto"/>
                <w:bottom w:val="none" w:sz="0" w:space="0" w:color="auto"/>
                <w:right w:val="none" w:sz="0" w:space="0" w:color="auto"/>
              </w:divBdr>
              <w:divsChild>
                <w:div w:id="31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882">
      <w:bodyDiv w:val="1"/>
      <w:marLeft w:val="0"/>
      <w:marRight w:val="0"/>
      <w:marTop w:val="0"/>
      <w:marBottom w:val="0"/>
      <w:divBdr>
        <w:top w:val="none" w:sz="0" w:space="0" w:color="auto"/>
        <w:left w:val="none" w:sz="0" w:space="0" w:color="auto"/>
        <w:bottom w:val="none" w:sz="0" w:space="0" w:color="auto"/>
        <w:right w:val="none" w:sz="0" w:space="0" w:color="auto"/>
      </w:divBdr>
      <w:divsChild>
        <w:div w:id="549609723">
          <w:marLeft w:val="0"/>
          <w:marRight w:val="0"/>
          <w:marTop w:val="0"/>
          <w:marBottom w:val="0"/>
          <w:divBdr>
            <w:top w:val="none" w:sz="0" w:space="0" w:color="auto"/>
            <w:left w:val="none" w:sz="0" w:space="0" w:color="auto"/>
            <w:bottom w:val="none" w:sz="0" w:space="0" w:color="auto"/>
            <w:right w:val="none" w:sz="0" w:space="0" w:color="auto"/>
          </w:divBdr>
          <w:divsChild>
            <w:div w:id="1771075176">
              <w:marLeft w:val="0"/>
              <w:marRight w:val="0"/>
              <w:marTop w:val="0"/>
              <w:marBottom w:val="0"/>
              <w:divBdr>
                <w:top w:val="none" w:sz="0" w:space="0" w:color="auto"/>
                <w:left w:val="none" w:sz="0" w:space="0" w:color="auto"/>
                <w:bottom w:val="none" w:sz="0" w:space="0" w:color="auto"/>
                <w:right w:val="none" w:sz="0" w:space="0" w:color="auto"/>
              </w:divBdr>
              <w:divsChild>
                <w:div w:id="9118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52">
      <w:bodyDiv w:val="1"/>
      <w:marLeft w:val="0"/>
      <w:marRight w:val="0"/>
      <w:marTop w:val="0"/>
      <w:marBottom w:val="0"/>
      <w:divBdr>
        <w:top w:val="none" w:sz="0" w:space="0" w:color="auto"/>
        <w:left w:val="none" w:sz="0" w:space="0" w:color="auto"/>
        <w:bottom w:val="none" w:sz="0" w:space="0" w:color="auto"/>
        <w:right w:val="none" w:sz="0" w:space="0" w:color="auto"/>
      </w:divBdr>
      <w:divsChild>
        <w:div w:id="1801223051">
          <w:marLeft w:val="0"/>
          <w:marRight w:val="0"/>
          <w:marTop w:val="0"/>
          <w:marBottom w:val="0"/>
          <w:divBdr>
            <w:top w:val="none" w:sz="0" w:space="0" w:color="auto"/>
            <w:left w:val="none" w:sz="0" w:space="0" w:color="auto"/>
            <w:bottom w:val="none" w:sz="0" w:space="0" w:color="auto"/>
            <w:right w:val="none" w:sz="0" w:space="0" w:color="auto"/>
          </w:divBdr>
          <w:divsChild>
            <w:div w:id="551697542">
              <w:marLeft w:val="0"/>
              <w:marRight w:val="0"/>
              <w:marTop w:val="0"/>
              <w:marBottom w:val="0"/>
              <w:divBdr>
                <w:top w:val="none" w:sz="0" w:space="0" w:color="auto"/>
                <w:left w:val="none" w:sz="0" w:space="0" w:color="auto"/>
                <w:bottom w:val="none" w:sz="0" w:space="0" w:color="auto"/>
                <w:right w:val="none" w:sz="0" w:space="0" w:color="auto"/>
              </w:divBdr>
              <w:divsChild>
                <w:div w:id="6687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3859">
      <w:bodyDiv w:val="1"/>
      <w:marLeft w:val="0"/>
      <w:marRight w:val="0"/>
      <w:marTop w:val="0"/>
      <w:marBottom w:val="0"/>
      <w:divBdr>
        <w:top w:val="none" w:sz="0" w:space="0" w:color="auto"/>
        <w:left w:val="none" w:sz="0" w:space="0" w:color="auto"/>
        <w:bottom w:val="none" w:sz="0" w:space="0" w:color="auto"/>
        <w:right w:val="none" w:sz="0" w:space="0" w:color="auto"/>
      </w:divBdr>
      <w:divsChild>
        <w:div w:id="1693606830">
          <w:marLeft w:val="0"/>
          <w:marRight w:val="0"/>
          <w:marTop w:val="0"/>
          <w:marBottom w:val="0"/>
          <w:divBdr>
            <w:top w:val="none" w:sz="0" w:space="0" w:color="auto"/>
            <w:left w:val="none" w:sz="0" w:space="0" w:color="auto"/>
            <w:bottom w:val="none" w:sz="0" w:space="0" w:color="auto"/>
            <w:right w:val="none" w:sz="0" w:space="0" w:color="auto"/>
          </w:divBdr>
          <w:divsChild>
            <w:div w:id="1937596078">
              <w:marLeft w:val="0"/>
              <w:marRight w:val="0"/>
              <w:marTop w:val="0"/>
              <w:marBottom w:val="0"/>
              <w:divBdr>
                <w:top w:val="none" w:sz="0" w:space="0" w:color="auto"/>
                <w:left w:val="none" w:sz="0" w:space="0" w:color="auto"/>
                <w:bottom w:val="none" w:sz="0" w:space="0" w:color="auto"/>
                <w:right w:val="none" w:sz="0" w:space="0" w:color="auto"/>
              </w:divBdr>
              <w:divsChild>
                <w:div w:id="19084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6391">
      <w:bodyDiv w:val="1"/>
      <w:marLeft w:val="0"/>
      <w:marRight w:val="0"/>
      <w:marTop w:val="0"/>
      <w:marBottom w:val="0"/>
      <w:divBdr>
        <w:top w:val="none" w:sz="0" w:space="0" w:color="auto"/>
        <w:left w:val="none" w:sz="0" w:space="0" w:color="auto"/>
        <w:bottom w:val="none" w:sz="0" w:space="0" w:color="auto"/>
        <w:right w:val="none" w:sz="0" w:space="0" w:color="auto"/>
      </w:divBdr>
      <w:divsChild>
        <w:div w:id="1794641208">
          <w:marLeft w:val="0"/>
          <w:marRight w:val="0"/>
          <w:marTop w:val="0"/>
          <w:marBottom w:val="0"/>
          <w:divBdr>
            <w:top w:val="none" w:sz="0" w:space="0" w:color="auto"/>
            <w:left w:val="none" w:sz="0" w:space="0" w:color="auto"/>
            <w:bottom w:val="none" w:sz="0" w:space="0" w:color="auto"/>
            <w:right w:val="none" w:sz="0" w:space="0" w:color="auto"/>
          </w:divBdr>
          <w:divsChild>
            <w:div w:id="1047989132">
              <w:marLeft w:val="0"/>
              <w:marRight w:val="0"/>
              <w:marTop w:val="0"/>
              <w:marBottom w:val="0"/>
              <w:divBdr>
                <w:top w:val="none" w:sz="0" w:space="0" w:color="auto"/>
                <w:left w:val="none" w:sz="0" w:space="0" w:color="auto"/>
                <w:bottom w:val="none" w:sz="0" w:space="0" w:color="auto"/>
                <w:right w:val="none" w:sz="0" w:space="0" w:color="auto"/>
              </w:divBdr>
              <w:divsChild>
                <w:div w:id="1655640644">
                  <w:marLeft w:val="0"/>
                  <w:marRight w:val="0"/>
                  <w:marTop w:val="0"/>
                  <w:marBottom w:val="0"/>
                  <w:divBdr>
                    <w:top w:val="none" w:sz="0" w:space="0" w:color="auto"/>
                    <w:left w:val="none" w:sz="0" w:space="0" w:color="auto"/>
                    <w:bottom w:val="none" w:sz="0" w:space="0" w:color="auto"/>
                    <w:right w:val="none" w:sz="0" w:space="0" w:color="auto"/>
                  </w:divBdr>
                </w:div>
              </w:divsChild>
            </w:div>
            <w:div w:id="1595825035">
              <w:marLeft w:val="0"/>
              <w:marRight w:val="0"/>
              <w:marTop w:val="0"/>
              <w:marBottom w:val="0"/>
              <w:divBdr>
                <w:top w:val="none" w:sz="0" w:space="0" w:color="auto"/>
                <w:left w:val="none" w:sz="0" w:space="0" w:color="auto"/>
                <w:bottom w:val="none" w:sz="0" w:space="0" w:color="auto"/>
                <w:right w:val="none" w:sz="0" w:space="0" w:color="auto"/>
              </w:divBdr>
              <w:divsChild>
                <w:div w:id="376665455">
                  <w:marLeft w:val="0"/>
                  <w:marRight w:val="0"/>
                  <w:marTop w:val="0"/>
                  <w:marBottom w:val="0"/>
                  <w:divBdr>
                    <w:top w:val="none" w:sz="0" w:space="0" w:color="auto"/>
                    <w:left w:val="none" w:sz="0" w:space="0" w:color="auto"/>
                    <w:bottom w:val="none" w:sz="0" w:space="0" w:color="auto"/>
                    <w:right w:val="none" w:sz="0" w:space="0" w:color="auto"/>
                  </w:divBdr>
                </w:div>
              </w:divsChild>
            </w:div>
            <w:div w:id="1080639427">
              <w:marLeft w:val="0"/>
              <w:marRight w:val="0"/>
              <w:marTop w:val="0"/>
              <w:marBottom w:val="0"/>
              <w:divBdr>
                <w:top w:val="none" w:sz="0" w:space="0" w:color="auto"/>
                <w:left w:val="none" w:sz="0" w:space="0" w:color="auto"/>
                <w:bottom w:val="none" w:sz="0" w:space="0" w:color="auto"/>
                <w:right w:val="none" w:sz="0" w:space="0" w:color="auto"/>
              </w:divBdr>
              <w:divsChild>
                <w:div w:id="2125803778">
                  <w:marLeft w:val="0"/>
                  <w:marRight w:val="0"/>
                  <w:marTop w:val="0"/>
                  <w:marBottom w:val="0"/>
                  <w:divBdr>
                    <w:top w:val="none" w:sz="0" w:space="0" w:color="auto"/>
                    <w:left w:val="none" w:sz="0" w:space="0" w:color="auto"/>
                    <w:bottom w:val="none" w:sz="0" w:space="0" w:color="auto"/>
                    <w:right w:val="none" w:sz="0" w:space="0" w:color="auto"/>
                  </w:divBdr>
                </w:div>
              </w:divsChild>
            </w:div>
            <w:div w:id="1352032015">
              <w:marLeft w:val="0"/>
              <w:marRight w:val="0"/>
              <w:marTop w:val="0"/>
              <w:marBottom w:val="0"/>
              <w:divBdr>
                <w:top w:val="none" w:sz="0" w:space="0" w:color="auto"/>
                <w:left w:val="none" w:sz="0" w:space="0" w:color="auto"/>
                <w:bottom w:val="none" w:sz="0" w:space="0" w:color="auto"/>
                <w:right w:val="none" w:sz="0" w:space="0" w:color="auto"/>
              </w:divBdr>
              <w:divsChild>
                <w:div w:id="936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6254">
      <w:bodyDiv w:val="1"/>
      <w:marLeft w:val="0"/>
      <w:marRight w:val="0"/>
      <w:marTop w:val="0"/>
      <w:marBottom w:val="0"/>
      <w:divBdr>
        <w:top w:val="none" w:sz="0" w:space="0" w:color="auto"/>
        <w:left w:val="none" w:sz="0" w:space="0" w:color="auto"/>
        <w:bottom w:val="none" w:sz="0" w:space="0" w:color="auto"/>
        <w:right w:val="none" w:sz="0" w:space="0" w:color="auto"/>
      </w:divBdr>
      <w:divsChild>
        <w:div w:id="304042688">
          <w:marLeft w:val="0"/>
          <w:marRight w:val="0"/>
          <w:marTop w:val="0"/>
          <w:marBottom w:val="0"/>
          <w:divBdr>
            <w:top w:val="none" w:sz="0" w:space="0" w:color="auto"/>
            <w:left w:val="none" w:sz="0" w:space="0" w:color="auto"/>
            <w:bottom w:val="none" w:sz="0" w:space="0" w:color="auto"/>
            <w:right w:val="none" w:sz="0" w:space="0" w:color="auto"/>
          </w:divBdr>
          <w:divsChild>
            <w:div w:id="683018358">
              <w:marLeft w:val="0"/>
              <w:marRight w:val="0"/>
              <w:marTop w:val="0"/>
              <w:marBottom w:val="0"/>
              <w:divBdr>
                <w:top w:val="none" w:sz="0" w:space="0" w:color="auto"/>
                <w:left w:val="none" w:sz="0" w:space="0" w:color="auto"/>
                <w:bottom w:val="none" w:sz="0" w:space="0" w:color="auto"/>
                <w:right w:val="none" w:sz="0" w:space="0" w:color="auto"/>
              </w:divBdr>
              <w:divsChild>
                <w:div w:id="20797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7770">
      <w:bodyDiv w:val="1"/>
      <w:marLeft w:val="0"/>
      <w:marRight w:val="0"/>
      <w:marTop w:val="0"/>
      <w:marBottom w:val="0"/>
      <w:divBdr>
        <w:top w:val="none" w:sz="0" w:space="0" w:color="auto"/>
        <w:left w:val="none" w:sz="0" w:space="0" w:color="auto"/>
        <w:bottom w:val="none" w:sz="0" w:space="0" w:color="auto"/>
        <w:right w:val="none" w:sz="0" w:space="0" w:color="auto"/>
      </w:divBdr>
      <w:divsChild>
        <w:div w:id="1893493198">
          <w:marLeft w:val="0"/>
          <w:marRight w:val="0"/>
          <w:marTop w:val="0"/>
          <w:marBottom w:val="0"/>
          <w:divBdr>
            <w:top w:val="none" w:sz="0" w:space="0" w:color="auto"/>
            <w:left w:val="none" w:sz="0" w:space="0" w:color="auto"/>
            <w:bottom w:val="none" w:sz="0" w:space="0" w:color="auto"/>
            <w:right w:val="none" w:sz="0" w:space="0" w:color="auto"/>
          </w:divBdr>
          <w:divsChild>
            <w:div w:id="2009210058">
              <w:marLeft w:val="0"/>
              <w:marRight w:val="0"/>
              <w:marTop w:val="0"/>
              <w:marBottom w:val="0"/>
              <w:divBdr>
                <w:top w:val="none" w:sz="0" w:space="0" w:color="auto"/>
                <w:left w:val="none" w:sz="0" w:space="0" w:color="auto"/>
                <w:bottom w:val="none" w:sz="0" w:space="0" w:color="auto"/>
                <w:right w:val="none" w:sz="0" w:space="0" w:color="auto"/>
              </w:divBdr>
              <w:divsChild>
                <w:div w:id="1940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9001">
      <w:bodyDiv w:val="1"/>
      <w:marLeft w:val="0"/>
      <w:marRight w:val="0"/>
      <w:marTop w:val="0"/>
      <w:marBottom w:val="0"/>
      <w:divBdr>
        <w:top w:val="none" w:sz="0" w:space="0" w:color="auto"/>
        <w:left w:val="none" w:sz="0" w:space="0" w:color="auto"/>
        <w:bottom w:val="none" w:sz="0" w:space="0" w:color="auto"/>
        <w:right w:val="none" w:sz="0" w:space="0" w:color="auto"/>
      </w:divBdr>
      <w:divsChild>
        <w:div w:id="1851604567">
          <w:marLeft w:val="0"/>
          <w:marRight w:val="0"/>
          <w:marTop w:val="0"/>
          <w:marBottom w:val="0"/>
          <w:divBdr>
            <w:top w:val="none" w:sz="0" w:space="0" w:color="auto"/>
            <w:left w:val="none" w:sz="0" w:space="0" w:color="auto"/>
            <w:bottom w:val="none" w:sz="0" w:space="0" w:color="auto"/>
            <w:right w:val="none" w:sz="0" w:space="0" w:color="auto"/>
          </w:divBdr>
          <w:divsChild>
            <w:div w:id="1403723361">
              <w:marLeft w:val="0"/>
              <w:marRight w:val="0"/>
              <w:marTop w:val="0"/>
              <w:marBottom w:val="0"/>
              <w:divBdr>
                <w:top w:val="none" w:sz="0" w:space="0" w:color="auto"/>
                <w:left w:val="none" w:sz="0" w:space="0" w:color="auto"/>
                <w:bottom w:val="none" w:sz="0" w:space="0" w:color="auto"/>
                <w:right w:val="none" w:sz="0" w:space="0" w:color="auto"/>
              </w:divBdr>
              <w:divsChild>
                <w:div w:id="6451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346">
      <w:bodyDiv w:val="1"/>
      <w:marLeft w:val="0"/>
      <w:marRight w:val="0"/>
      <w:marTop w:val="0"/>
      <w:marBottom w:val="0"/>
      <w:divBdr>
        <w:top w:val="none" w:sz="0" w:space="0" w:color="auto"/>
        <w:left w:val="none" w:sz="0" w:space="0" w:color="auto"/>
        <w:bottom w:val="none" w:sz="0" w:space="0" w:color="auto"/>
        <w:right w:val="none" w:sz="0" w:space="0" w:color="auto"/>
      </w:divBdr>
      <w:divsChild>
        <w:div w:id="1963925110">
          <w:marLeft w:val="0"/>
          <w:marRight w:val="0"/>
          <w:marTop w:val="0"/>
          <w:marBottom w:val="0"/>
          <w:divBdr>
            <w:top w:val="none" w:sz="0" w:space="0" w:color="auto"/>
            <w:left w:val="none" w:sz="0" w:space="0" w:color="auto"/>
            <w:bottom w:val="none" w:sz="0" w:space="0" w:color="auto"/>
            <w:right w:val="none" w:sz="0" w:space="0" w:color="auto"/>
          </w:divBdr>
          <w:divsChild>
            <w:div w:id="1598439262">
              <w:marLeft w:val="0"/>
              <w:marRight w:val="0"/>
              <w:marTop w:val="0"/>
              <w:marBottom w:val="0"/>
              <w:divBdr>
                <w:top w:val="none" w:sz="0" w:space="0" w:color="auto"/>
                <w:left w:val="none" w:sz="0" w:space="0" w:color="auto"/>
                <w:bottom w:val="none" w:sz="0" w:space="0" w:color="auto"/>
                <w:right w:val="none" w:sz="0" w:space="0" w:color="auto"/>
              </w:divBdr>
              <w:divsChild>
                <w:div w:id="145169382">
                  <w:marLeft w:val="0"/>
                  <w:marRight w:val="0"/>
                  <w:marTop w:val="0"/>
                  <w:marBottom w:val="0"/>
                  <w:divBdr>
                    <w:top w:val="none" w:sz="0" w:space="0" w:color="auto"/>
                    <w:left w:val="none" w:sz="0" w:space="0" w:color="auto"/>
                    <w:bottom w:val="none" w:sz="0" w:space="0" w:color="auto"/>
                    <w:right w:val="none" w:sz="0" w:space="0" w:color="auto"/>
                  </w:divBdr>
                </w:div>
              </w:divsChild>
            </w:div>
            <w:div w:id="868760961">
              <w:marLeft w:val="0"/>
              <w:marRight w:val="0"/>
              <w:marTop w:val="0"/>
              <w:marBottom w:val="0"/>
              <w:divBdr>
                <w:top w:val="none" w:sz="0" w:space="0" w:color="auto"/>
                <w:left w:val="none" w:sz="0" w:space="0" w:color="auto"/>
                <w:bottom w:val="none" w:sz="0" w:space="0" w:color="auto"/>
                <w:right w:val="none" w:sz="0" w:space="0" w:color="auto"/>
              </w:divBdr>
              <w:divsChild>
                <w:div w:id="366221045">
                  <w:marLeft w:val="0"/>
                  <w:marRight w:val="0"/>
                  <w:marTop w:val="0"/>
                  <w:marBottom w:val="0"/>
                  <w:divBdr>
                    <w:top w:val="none" w:sz="0" w:space="0" w:color="auto"/>
                    <w:left w:val="none" w:sz="0" w:space="0" w:color="auto"/>
                    <w:bottom w:val="none" w:sz="0" w:space="0" w:color="auto"/>
                    <w:right w:val="none" w:sz="0" w:space="0" w:color="auto"/>
                  </w:divBdr>
                </w:div>
              </w:divsChild>
            </w:div>
            <w:div w:id="948853370">
              <w:marLeft w:val="0"/>
              <w:marRight w:val="0"/>
              <w:marTop w:val="0"/>
              <w:marBottom w:val="0"/>
              <w:divBdr>
                <w:top w:val="none" w:sz="0" w:space="0" w:color="auto"/>
                <w:left w:val="none" w:sz="0" w:space="0" w:color="auto"/>
                <w:bottom w:val="none" w:sz="0" w:space="0" w:color="auto"/>
                <w:right w:val="none" w:sz="0" w:space="0" w:color="auto"/>
              </w:divBdr>
              <w:divsChild>
                <w:div w:id="370617088">
                  <w:marLeft w:val="0"/>
                  <w:marRight w:val="0"/>
                  <w:marTop w:val="0"/>
                  <w:marBottom w:val="0"/>
                  <w:divBdr>
                    <w:top w:val="none" w:sz="0" w:space="0" w:color="auto"/>
                    <w:left w:val="none" w:sz="0" w:space="0" w:color="auto"/>
                    <w:bottom w:val="none" w:sz="0" w:space="0" w:color="auto"/>
                    <w:right w:val="none" w:sz="0" w:space="0" w:color="auto"/>
                  </w:divBdr>
                </w:div>
              </w:divsChild>
            </w:div>
            <w:div w:id="1097754638">
              <w:marLeft w:val="0"/>
              <w:marRight w:val="0"/>
              <w:marTop w:val="0"/>
              <w:marBottom w:val="0"/>
              <w:divBdr>
                <w:top w:val="none" w:sz="0" w:space="0" w:color="auto"/>
                <w:left w:val="none" w:sz="0" w:space="0" w:color="auto"/>
                <w:bottom w:val="none" w:sz="0" w:space="0" w:color="auto"/>
                <w:right w:val="none" w:sz="0" w:space="0" w:color="auto"/>
              </w:divBdr>
              <w:divsChild>
                <w:div w:id="2694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2553">
      <w:bodyDiv w:val="1"/>
      <w:marLeft w:val="0"/>
      <w:marRight w:val="0"/>
      <w:marTop w:val="0"/>
      <w:marBottom w:val="0"/>
      <w:divBdr>
        <w:top w:val="none" w:sz="0" w:space="0" w:color="auto"/>
        <w:left w:val="none" w:sz="0" w:space="0" w:color="auto"/>
        <w:bottom w:val="none" w:sz="0" w:space="0" w:color="auto"/>
        <w:right w:val="none" w:sz="0" w:space="0" w:color="auto"/>
      </w:divBdr>
      <w:divsChild>
        <w:div w:id="1081680933">
          <w:marLeft w:val="0"/>
          <w:marRight w:val="0"/>
          <w:marTop w:val="0"/>
          <w:marBottom w:val="0"/>
          <w:divBdr>
            <w:top w:val="none" w:sz="0" w:space="0" w:color="auto"/>
            <w:left w:val="none" w:sz="0" w:space="0" w:color="auto"/>
            <w:bottom w:val="none" w:sz="0" w:space="0" w:color="auto"/>
            <w:right w:val="none" w:sz="0" w:space="0" w:color="auto"/>
          </w:divBdr>
          <w:divsChild>
            <w:div w:id="116722717">
              <w:marLeft w:val="0"/>
              <w:marRight w:val="0"/>
              <w:marTop w:val="0"/>
              <w:marBottom w:val="0"/>
              <w:divBdr>
                <w:top w:val="none" w:sz="0" w:space="0" w:color="auto"/>
                <w:left w:val="none" w:sz="0" w:space="0" w:color="auto"/>
                <w:bottom w:val="none" w:sz="0" w:space="0" w:color="auto"/>
                <w:right w:val="none" w:sz="0" w:space="0" w:color="auto"/>
              </w:divBdr>
              <w:divsChild>
                <w:div w:id="1294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980">
      <w:bodyDiv w:val="1"/>
      <w:marLeft w:val="0"/>
      <w:marRight w:val="0"/>
      <w:marTop w:val="0"/>
      <w:marBottom w:val="0"/>
      <w:divBdr>
        <w:top w:val="none" w:sz="0" w:space="0" w:color="auto"/>
        <w:left w:val="none" w:sz="0" w:space="0" w:color="auto"/>
        <w:bottom w:val="none" w:sz="0" w:space="0" w:color="auto"/>
        <w:right w:val="none" w:sz="0" w:space="0" w:color="auto"/>
      </w:divBdr>
      <w:divsChild>
        <w:div w:id="1151409739">
          <w:marLeft w:val="0"/>
          <w:marRight w:val="0"/>
          <w:marTop w:val="0"/>
          <w:marBottom w:val="0"/>
          <w:divBdr>
            <w:top w:val="none" w:sz="0" w:space="0" w:color="auto"/>
            <w:left w:val="none" w:sz="0" w:space="0" w:color="auto"/>
            <w:bottom w:val="none" w:sz="0" w:space="0" w:color="auto"/>
            <w:right w:val="none" w:sz="0" w:space="0" w:color="auto"/>
          </w:divBdr>
          <w:divsChild>
            <w:div w:id="1073165993">
              <w:marLeft w:val="0"/>
              <w:marRight w:val="0"/>
              <w:marTop w:val="0"/>
              <w:marBottom w:val="0"/>
              <w:divBdr>
                <w:top w:val="none" w:sz="0" w:space="0" w:color="auto"/>
                <w:left w:val="none" w:sz="0" w:space="0" w:color="auto"/>
                <w:bottom w:val="none" w:sz="0" w:space="0" w:color="auto"/>
                <w:right w:val="none" w:sz="0" w:space="0" w:color="auto"/>
              </w:divBdr>
              <w:divsChild>
                <w:div w:id="735934080">
                  <w:marLeft w:val="0"/>
                  <w:marRight w:val="0"/>
                  <w:marTop w:val="0"/>
                  <w:marBottom w:val="0"/>
                  <w:divBdr>
                    <w:top w:val="none" w:sz="0" w:space="0" w:color="auto"/>
                    <w:left w:val="none" w:sz="0" w:space="0" w:color="auto"/>
                    <w:bottom w:val="none" w:sz="0" w:space="0" w:color="auto"/>
                    <w:right w:val="none" w:sz="0" w:space="0" w:color="auto"/>
                  </w:divBdr>
                </w:div>
              </w:divsChild>
            </w:div>
            <w:div w:id="1764256702">
              <w:marLeft w:val="0"/>
              <w:marRight w:val="0"/>
              <w:marTop w:val="0"/>
              <w:marBottom w:val="0"/>
              <w:divBdr>
                <w:top w:val="none" w:sz="0" w:space="0" w:color="auto"/>
                <w:left w:val="none" w:sz="0" w:space="0" w:color="auto"/>
                <w:bottom w:val="none" w:sz="0" w:space="0" w:color="auto"/>
                <w:right w:val="none" w:sz="0" w:space="0" w:color="auto"/>
              </w:divBdr>
              <w:divsChild>
                <w:div w:id="458915695">
                  <w:marLeft w:val="0"/>
                  <w:marRight w:val="0"/>
                  <w:marTop w:val="0"/>
                  <w:marBottom w:val="0"/>
                  <w:divBdr>
                    <w:top w:val="none" w:sz="0" w:space="0" w:color="auto"/>
                    <w:left w:val="none" w:sz="0" w:space="0" w:color="auto"/>
                    <w:bottom w:val="none" w:sz="0" w:space="0" w:color="auto"/>
                    <w:right w:val="none" w:sz="0" w:space="0" w:color="auto"/>
                  </w:divBdr>
                </w:div>
              </w:divsChild>
            </w:div>
            <w:div w:id="2120492856">
              <w:marLeft w:val="0"/>
              <w:marRight w:val="0"/>
              <w:marTop w:val="0"/>
              <w:marBottom w:val="0"/>
              <w:divBdr>
                <w:top w:val="none" w:sz="0" w:space="0" w:color="auto"/>
                <w:left w:val="none" w:sz="0" w:space="0" w:color="auto"/>
                <w:bottom w:val="none" w:sz="0" w:space="0" w:color="auto"/>
                <w:right w:val="none" w:sz="0" w:space="0" w:color="auto"/>
              </w:divBdr>
              <w:divsChild>
                <w:div w:id="52510030">
                  <w:marLeft w:val="0"/>
                  <w:marRight w:val="0"/>
                  <w:marTop w:val="0"/>
                  <w:marBottom w:val="0"/>
                  <w:divBdr>
                    <w:top w:val="none" w:sz="0" w:space="0" w:color="auto"/>
                    <w:left w:val="none" w:sz="0" w:space="0" w:color="auto"/>
                    <w:bottom w:val="none" w:sz="0" w:space="0" w:color="auto"/>
                    <w:right w:val="none" w:sz="0" w:space="0" w:color="auto"/>
                  </w:divBdr>
                </w:div>
              </w:divsChild>
            </w:div>
            <w:div w:id="634261447">
              <w:marLeft w:val="0"/>
              <w:marRight w:val="0"/>
              <w:marTop w:val="0"/>
              <w:marBottom w:val="0"/>
              <w:divBdr>
                <w:top w:val="none" w:sz="0" w:space="0" w:color="auto"/>
                <w:left w:val="none" w:sz="0" w:space="0" w:color="auto"/>
                <w:bottom w:val="none" w:sz="0" w:space="0" w:color="auto"/>
                <w:right w:val="none" w:sz="0" w:space="0" w:color="auto"/>
              </w:divBdr>
              <w:divsChild>
                <w:div w:id="860314831">
                  <w:marLeft w:val="0"/>
                  <w:marRight w:val="0"/>
                  <w:marTop w:val="0"/>
                  <w:marBottom w:val="0"/>
                  <w:divBdr>
                    <w:top w:val="none" w:sz="0" w:space="0" w:color="auto"/>
                    <w:left w:val="none" w:sz="0" w:space="0" w:color="auto"/>
                    <w:bottom w:val="none" w:sz="0" w:space="0" w:color="auto"/>
                    <w:right w:val="none" w:sz="0" w:space="0" w:color="auto"/>
                  </w:divBdr>
                </w:div>
              </w:divsChild>
            </w:div>
            <w:div w:id="284115420">
              <w:marLeft w:val="0"/>
              <w:marRight w:val="0"/>
              <w:marTop w:val="0"/>
              <w:marBottom w:val="0"/>
              <w:divBdr>
                <w:top w:val="none" w:sz="0" w:space="0" w:color="auto"/>
                <w:left w:val="none" w:sz="0" w:space="0" w:color="auto"/>
                <w:bottom w:val="none" w:sz="0" w:space="0" w:color="auto"/>
                <w:right w:val="none" w:sz="0" w:space="0" w:color="auto"/>
              </w:divBdr>
              <w:divsChild>
                <w:div w:id="1128430658">
                  <w:marLeft w:val="0"/>
                  <w:marRight w:val="0"/>
                  <w:marTop w:val="0"/>
                  <w:marBottom w:val="0"/>
                  <w:divBdr>
                    <w:top w:val="none" w:sz="0" w:space="0" w:color="auto"/>
                    <w:left w:val="none" w:sz="0" w:space="0" w:color="auto"/>
                    <w:bottom w:val="none" w:sz="0" w:space="0" w:color="auto"/>
                    <w:right w:val="none" w:sz="0" w:space="0" w:color="auto"/>
                  </w:divBdr>
                </w:div>
              </w:divsChild>
            </w:div>
            <w:div w:id="1458840290">
              <w:marLeft w:val="0"/>
              <w:marRight w:val="0"/>
              <w:marTop w:val="0"/>
              <w:marBottom w:val="0"/>
              <w:divBdr>
                <w:top w:val="none" w:sz="0" w:space="0" w:color="auto"/>
                <w:left w:val="none" w:sz="0" w:space="0" w:color="auto"/>
                <w:bottom w:val="none" w:sz="0" w:space="0" w:color="auto"/>
                <w:right w:val="none" w:sz="0" w:space="0" w:color="auto"/>
              </w:divBdr>
              <w:divsChild>
                <w:div w:id="7333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1016">
      <w:bodyDiv w:val="1"/>
      <w:marLeft w:val="0"/>
      <w:marRight w:val="0"/>
      <w:marTop w:val="0"/>
      <w:marBottom w:val="0"/>
      <w:divBdr>
        <w:top w:val="none" w:sz="0" w:space="0" w:color="auto"/>
        <w:left w:val="none" w:sz="0" w:space="0" w:color="auto"/>
        <w:bottom w:val="none" w:sz="0" w:space="0" w:color="auto"/>
        <w:right w:val="none" w:sz="0" w:space="0" w:color="auto"/>
      </w:divBdr>
      <w:divsChild>
        <w:div w:id="75907551">
          <w:marLeft w:val="0"/>
          <w:marRight w:val="0"/>
          <w:marTop w:val="0"/>
          <w:marBottom w:val="0"/>
          <w:divBdr>
            <w:top w:val="none" w:sz="0" w:space="0" w:color="auto"/>
            <w:left w:val="none" w:sz="0" w:space="0" w:color="auto"/>
            <w:bottom w:val="none" w:sz="0" w:space="0" w:color="auto"/>
            <w:right w:val="none" w:sz="0" w:space="0" w:color="auto"/>
          </w:divBdr>
          <w:divsChild>
            <w:div w:id="2147121034">
              <w:marLeft w:val="0"/>
              <w:marRight w:val="0"/>
              <w:marTop w:val="0"/>
              <w:marBottom w:val="0"/>
              <w:divBdr>
                <w:top w:val="none" w:sz="0" w:space="0" w:color="auto"/>
                <w:left w:val="none" w:sz="0" w:space="0" w:color="auto"/>
                <w:bottom w:val="none" w:sz="0" w:space="0" w:color="auto"/>
                <w:right w:val="none" w:sz="0" w:space="0" w:color="auto"/>
              </w:divBdr>
              <w:divsChild>
                <w:div w:id="649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328">
      <w:bodyDiv w:val="1"/>
      <w:marLeft w:val="0"/>
      <w:marRight w:val="0"/>
      <w:marTop w:val="0"/>
      <w:marBottom w:val="0"/>
      <w:divBdr>
        <w:top w:val="none" w:sz="0" w:space="0" w:color="auto"/>
        <w:left w:val="none" w:sz="0" w:space="0" w:color="auto"/>
        <w:bottom w:val="none" w:sz="0" w:space="0" w:color="auto"/>
        <w:right w:val="none" w:sz="0" w:space="0" w:color="auto"/>
      </w:divBdr>
      <w:divsChild>
        <w:div w:id="1196384527">
          <w:marLeft w:val="0"/>
          <w:marRight w:val="0"/>
          <w:marTop w:val="0"/>
          <w:marBottom w:val="0"/>
          <w:divBdr>
            <w:top w:val="none" w:sz="0" w:space="0" w:color="auto"/>
            <w:left w:val="none" w:sz="0" w:space="0" w:color="auto"/>
            <w:bottom w:val="none" w:sz="0" w:space="0" w:color="auto"/>
            <w:right w:val="none" w:sz="0" w:space="0" w:color="auto"/>
          </w:divBdr>
          <w:divsChild>
            <w:div w:id="1085685296">
              <w:marLeft w:val="0"/>
              <w:marRight w:val="0"/>
              <w:marTop w:val="0"/>
              <w:marBottom w:val="0"/>
              <w:divBdr>
                <w:top w:val="none" w:sz="0" w:space="0" w:color="auto"/>
                <w:left w:val="none" w:sz="0" w:space="0" w:color="auto"/>
                <w:bottom w:val="none" w:sz="0" w:space="0" w:color="auto"/>
                <w:right w:val="none" w:sz="0" w:space="0" w:color="auto"/>
              </w:divBdr>
              <w:divsChild>
                <w:div w:id="9555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641">
      <w:bodyDiv w:val="1"/>
      <w:marLeft w:val="0"/>
      <w:marRight w:val="0"/>
      <w:marTop w:val="0"/>
      <w:marBottom w:val="0"/>
      <w:divBdr>
        <w:top w:val="none" w:sz="0" w:space="0" w:color="auto"/>
        <w:left w:val="none" w:sz="0" w:space="0" w:color="auto"/>
        <w:bottom w:val="none" w:sz="0" w:space="0" w:color="auto"/>
        <w:right w:val="none" w:sz="0" w:space="0" w:color="auto"/>
      </w:divBdr>
      <w:divsChild>
        <w:div w:id="572469616">
          <w:marLeft w:val="0"/>
          <w:marRight w:val="0"/>
          <w:marTop w:val="0"/>
          <w:marBottom w:val="0"/>
          <w:divBdr>
            <w:top w:val="none" w:sz="0" w:space="0" w:color="auto"/>
            <w:left w:val="none" w:sz="0" w:space="0" w:color="auto"/>
            <w:bottom w:val="none" w:sz="0" w:space="0" w:color="auto"/>
            <w:right w:val="none" w:sz="0" w:space="0" w:color="auto"/>
          </w:divBdr>
          <w:divsChild>
            <w:div w:id="1084953769">
              <w:marLeft w:val="0"/>
              <w:marRight w:val="0"/>
              <w:marTop w:val="0"/>
              <w:marBottom w:val="0"/>
              <w:divBdr>
                <w:top w:val="none" w:sz="0" w:space="0" w:color="auto"/>
                <w:left w:val="none" w:sz="0" w:space="0" w:color="auto"/>
                <w:bottom w:val="none" w:sz="0" w:space="0" w:color="auto"/>
                <w:right w:val="none" w:sz="0" w:space="0" w:color="auto"/>
              </w:divBdr>
              <w:divsChild>
                <w:div w:id="11499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2488">
      <w:bodyDiv w:val="1"/>
      <w:marLeft w:val="0"/>
      <w:marRight w:val="0"/>
      <w:marTop w:val="0"/>
      <w:marBottom w:val="0"/>
      <w:divBdr>
        <w:top w:val="none" w:sz="0" w:space="0" w:color="auto"/>
        <w:left w:val="none" w:sz="0" w:space="0" w:color="auto"/>
        <w:bottom w:val="none" w:sz="0" w:space="0" w:color="auto"/>
        <w:right w:val="none" w:sz="0" w:space="0" w:color="auto"/>
      </w:divBdr>
      <w:divsChild>
        <w:div w:id="34543352">
          <w:marLeft w:val="0"/>
          <w:marRight w:val="0"/>
          <w:marTop w:val="0"/>
          <w:marBottom w:val="0"/>
          <w:divBdr>
            <w:top w:val="none" w:sz="0" w:space="0" w:color="auto"/>
            <w:left w:val="none" w:sz="0" w:space="0" w:color="auto"/>
            <w:bottom w:val="none" w:sz="0" w:space="0" w:color="auto"/>
            <w:right w:val="none" w:sz="0" w:space="0" w:color="auto"/>
          </w:divBdr>
          <w:divsChild>
            <w:div w:id="1764716565">
              <w:marLeft w:val="0"/>
              <w:marRight w:val="0"/>
              <w:marTop w:val="0"/>
              <w:marBottom w:val="0"/>
              <w:divBdr>
                <w:top w:val="none" w:sz="0" w:space="0" w:color="auto"/>
                <w:left w:val="none" w:sz="0" w:space="0" w:color="auto"/>
                <w:bottom w:val="none" w:sz="0" w:space="0" w:color="auto"/>
                <w:right w:val="none" w:sz="0" w:space="0" w:color="auto"/>
              </w:divBdr>
              <w:divsChild>
                <w:div w:id="2028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3888">
      <w:bodyDiv w:val="1"/>
      <w:marLeft w:val="0"/>
      <w:marRight w:val="0"/>
      <w:marTop w:val="0"/>
      <w:marBottom w:val="0"/>
      <w:divBdr>
        <w:top w:val="none" w:sz="0" w:space="0" w:color="auto"/>
        <w:left w:val="none" w:sz="0" w:space="0" w:color="auto"/>
        <w:bottom w:val="none" w:sz="0" w:space="0" w:color="auto"/>
        <w:right w:val="none" w:sz="0" w:space="0" w:color="auto"/>
      </w:divBdr>
      <w:divsChild>
        <w:div w:id="815343083">
          <w:marLeft w:val="0"/>
          <w:marRight w:val="0"/>
          <w:marTop w:val="0"/>
          <w:marBottom w:val="0"/>
          <w:divBdr>
            <w:top w:val="none" w:sz="0" w:space="0" w:color="auto"/>
            <w:left w:val="none" w:sz="0" w:space="0" w:color="auto"/>
            <w:bottom w:val="none" w:sz="0" w:space="0" w:color="auto"/>
            <w:right w:val="none" w:sz="0" w:space="0" w:color="auto"/>
          </w:divBdr>
          <w:divsChild>
            <w:div w:id="328563538">
              <w:marLeft w:val="0"/>
              <w:marRight w:val="0"/>
              <w:marTop w:val="0"/>
              <w:marBottom w:val="0"/>
              <w:divBdr>
                <w:top w:val="none" w:sz="0" w:space="0" w:color="auto"/>
                <w:left w:val="none" w:sz="0" w:space="0" w:color="auto"/>
                <w:bottom w:val="none" w:sz="0" w:space="0" w:color="auto"/>
                <w:right w:val="none" w:sz="0" w:space="0" w:color="auto"/>
              </w:divBdr>
              <w:divsChild>
                <w:div w:id="377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759">
      <w:bodyDiv w:val="1"/>
      <w:marLeft w:val="0"/>
      <w:marRight w:val="0"/>
      <w:marTop w:val="0"/>
      <w:marBottom w:val="0"/>
      <w:divBdr>
        <w:top w:val="none" w:sz="0" w:space="0" w:color="auto"/>
        <w:left w:val="none" w:sz="0" w:space="0" w:color="auto"/>
        <w:bottom w:val="none" w:sz="0" w:space="0" w:color="auto"/>
        <w:right w:val="none" w:sz="0" w:space="0" w:color="auto"/>
      </w:divBdr>
      <w:divsChild>
        <w:div w:id="2102873218">
          <w:marLeft w:val="0"/>
          <w:marRight w:val="0"/>
          <w:marTop w:val="0"/>
          <w:marBottom w:val="0"/>
          <w:divBdr>
            <w:top w:val="none" w:sz="0" w:space="0" w:color="auto"/>
            <w:left w:val="none" w:sz="0" w:space="0" w:color="auto"/>
            <w:bottom w:val="none" w:sz="0" w:space="0" w:color="auto"/>
            <w:right w:val="none" w:sz="0" w:space="0" w:color="auto"/>
          </w:divBdr>
          <w:divsChild>
            <w:div w:id="1120296343">
              <w:marLeft w:val="0"/>
              <w:marRight w:val="0"/>
              <w:marTop w:val="0"/>
              <w:marBottom w:val="0"/>
              <w:divBdr>
                <w:top w:val="none" w:sz="0" w:space="0" w:color="auto"/>
                <w:left w:val="none" w:sz="0" w:space="0" w:color="auto"/>
                <w:bottom w:val="none" w:sz="0" w:space="0" w:color="auto"/>
                <w:right w:val="none" w:sz="0" w:space="0" w:color="auto"/>
              </w:divBdr>
              <w:divsChild>
                <w:div w:id="794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7212">
      <w:bodyDiv w:val="1"/>
      <w:marLeft w:val="0"/>
      <w:marRight w:val="0"/>
      <w:marTop w:val="0"/>
      <w:marBottom w:val="0"/>
      <w:divBdr>
        <w:top w:val="none" w:sz="0" w:space="0" w:color="auto"/>
        <w:left w:val="none" w:sz="0" w:space="0" w:color="auto"/>
        <w:bottom w:val="none" w:sz="0" w:space="0" w:color="auto"/>
        <w:right w:val="none" w:sz="0" w:space="0" w:color="auto"/>
      </w:divBdr>
      <w:divsChild>
        <w:div w:id="1826241318">
          <w:marLeft w:val="0"/>
          <w:marRight w:val="0"/>
          <w:marTop w:val="0"/>
          <w:marBottom w:val="0"/>
          <w:divBdr>
            <w:top w:val="none" w:sz="0" w:space="0" w:color="auto"/>
            <w:left w:val="none" w:sz="0" w:space="0" w:color="auto"/>
            <w:bottom w:val="none" w:sz="0" w:space="0" w:color="auto"/>
            <w:right w:val="none" w:sz="0" w:space="0" w:color="auto"/>
          </w:divBdr>
          <w:divsChild>
            <w:div w:id="639726199">
              <w:marLeft w:val="0"/>
              <w:marRight w:val="0"/>
              <w:marTop w:val="0"/>
              <w:marBottom w:val="0"/>
              <w:divBdr>
                <w:top w:val="none" w:sz="0" w:space="0" w:color="auto"/>
                <w:left w:val="none" w:sz="0" w:space="0" w:color="auto"/>
                <w:bottom w:val="none" w:sz="0" w:space="0" w:color="auto"/>
                <w:right w:val="none" w:sz="0" w:space="0" w:color="auto"/>
              </w:divBdr>
              <w:divsChild>
                <w:div w:id="2840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2001">
      <w:bodyDiv w:val="1"/>
      <w:marLeft w:val="0"/>
      <w:marRight w:val="0"/>
      <w:marTop w:val="0"/>
      <w:marBottom w:val="0"/>
      <w:divBdr>
        <w:top w:val="none" w:sz="0" w:space="0" w:color="auto"/>
        <w:left w:val="none" w:sz="0" w:space="0" w:color="auto"/>
        <w:bottom w:val="none" w:sz="0" w:space="0" w:color="auto"/>
        <w:right w:val="none" w:sz="0" w:space="0" w:color="auto"/>
      </w:divBdr>
      <w:divsChild>
        <w:div w:id="1501695739">
          <w:marLeft w:val="0"/>
          <w:marRight w:val="0"/>
          <w:marTop w:val="0"/>
          <w:marBottom w:val="0"/>
          <w:divBdr>
            <w:top w:val="none" w:sz="0" w:space="0" w:color="auto"/>
            <w:left w:val="none" w:sz="0" w:space="0" w:color="auto"/>
            <w:bottom w:val="none" w:sz="0" w:space="0" w:color="auto"/>
            <w:right w:val="none" w:sz="0" w:space="0" w:color="auto"/>
          </w:divBdr>
          <w:divsChild>
            <w:div w:id="370764269">
              <w:marLeft w:val="0"/>
              <w:marRight w:val="0"/>
              <w:marTop w:val="0"/>
              <w:marBottom w:val="0"/>
              <w:divBdr>
                <w:top w:val="none" w:sz="0" w:space="0" w:color="auto"/>
                <w:left w:val="none" w:sz="0" w:space="0" w:color="auto"/>
                <w:bottom w:val="none" w:sz="0" w:space="0" w:color="auto"/>
                <w:right w:val="none" w:sz="0" w:space="0" w:color="auto"/>
              </w:divBdr>
              <w:divsChild>
                <w:div w:id="266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4502">
      <w:bodyDiv w:val="1"/>
      <w:marLeft w:val="0"/>
      <w:marRight w:val="0"/>
      <w:marTop w:val="0"/>
      <w:marBottom w:val="0"/>
      <w:divBdr>
        <w:top w:val="none" w:sz="0" w:space="0" w:color="auto"/>
        <w:left w:val="none" w:sz="0" w:space="0" w:color="auto"/>
        <w:bottom w:val="none" w:sz="0" w:space="0" w:color="auto"/>
        <w:right w:val="none" w:sz="0" w:space="0" w:color="auto"/>
      </w:divBdr>
      <w:divsChild>
        <w:div w:id="1019501486">
          <w:marLeft w:val="0"/>
          <w:marRight w:val="0"/>
          <w:marTop w:val="0"/>
          <w:marBottom w:val="0"/>
          <w:divBdr>
            <w:top w:val="none" w:sz="0" w:space="0" w:color="auto"/>
            <w:left w:val="none" w:sz="0" w:space="0" w:color="auto"/>
            <w:bottom w:val="none" w:sz="0" w:space="0" w:color="auto"/>
            <w:right w:val="none" w:sz="0" w:space="0" w:color="auto"/>
          </w:divBdr>
          <w:divsChild>
            <w:div w:id="511997732">
              <w:marLeft w:val="0"/>
              <w:marRight w:val="0"/>
              <w:marTop w:val="0"/>
              <w:marBottom w:val="0"/>
              <w:divBdr>
                <w:top w:val="none" w:sz="0" w:space="0" w:color="auto"/>
                <w:left w:val="none" w:sz="0" w:space="0" w:color="auto"/>
                <w:bottom w:val="none" w:sz="0" w:space="0" w:color="auto"/>
                <w:right w:val="none" w:sz="0" w:space="0" w:color="auto"/>
              </w:divBdr>
              <w:divsChild>
                <w:div w:id="1202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6538">
      <w:bodyDiv w:val="1"/>
      <w:marLeft w:val="0"/>
      <w:marRight w:val="0"/>
      <w:marTop w:val="0"/>
      <w:marBottom w:val="0"/>
      <w:divBdr>
        <w:top w:val="none" w:sz="0" w:space="0" w:color="auto"/>
        <w:left w:val="none" w:sz="0" w:space="0" w:color="auto"/>
        <w:bottom w:val="none" w:sz="0" w:space="0" w:color="auto"/>
        <w:right w:val="none" w:sz="0" w:space="0" w:color="auto"/>
      </w:divBdr>
      <w:divsChild>
        <w:div w:id="430512608">
          <w:marLeft w:val="0"/>
          <w:marRight w:val="0"/>
          <w:marTop w:val="0"/>
          <w:marBottom w:val="0"/>
          <w:divBdr>
            <w:top w:val="none" w:sz="0" w:space="0" w:color="auto"/>
            <w:left w:val="none" w:sz="0" w:space="0" w:color="auto"/>
            <w:bottom w:val="none" w:sz="0" w:space="0" w:color="auto"/>
            <w:right w:val="none" w:sz="0" w:space="0" w:color="auto"/>
          </w:divBdr>
          <w:divsChild>
            <w:div w:id="2139302545">
              <w:marLeft w:val="0"/>
              <w:marRight w:val="0"/>
              <w:marTop w:val="0"/>
              <w:marBottom w:val="0"/>
              <w:divBdr>
                <w:top w:val="none" w:sz="0" w:space="0" w:color="auto"/>
                <w:left w:val="none" w:sz="0" w:space="0" w:color="auto"/>
                <w:bottom w:val="none" w:sz="0" w:space="0" w:color="auto"/>
                <w:right w:val="none" w:sz="0" w:space="0" w:color="auto"/>
              </w:divBdr>
              <w:divsChild>
                <w:div w:id="15926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9910">
      <w:bodyDiv w:val="1"/>
      <w:marLeft w:val="0"/>
      <w:marRight w:val="0"/>
      <w:marTop w:val="0"/>
      <w:marBottom w:val="0"/>
      <w:divBdr>
        <w:top w:val="none" w:sz="0" w:space="0" w:color="auto"/>
        <w:left w:val="none" w:sz="0" w:space="0" w:color="auto"/>
        <w:bottom w:val="none" w:sz="0" w:space="0" w:color="auto"/>
        <w:right w:val="none" w:sz="0" w:space="0" w:color="auto"/>
      </w:divBdr>
      <w:divsChild>
        <w:div w:id="1616018282">
          <w:marLeft w:val="0"/>
          <w:marRight w:val="0"/>
          <w:marTop w:val="0"/>
          <w:marBottom w:val="0"/>
          <w:divBdr>
            <w:top w:val="none" w:sz="0" w:space="0" w:color="auto"/>
            <w:left w:val="none" w:sz="0" w:space="0" w:color="auto"/>
            <w:bottom w:val="none" w:sz="0" w:space="0" w:color="auto"/>
            <w:right w:val="none" w:sz="0" w:space="0" w:color="auto"/>
          </w:divBdr>
          <w:divsChild>
            <w:div w:id="1934240990">
              <w:marLeft w:val="0"/>
              <w:marRight w:val="0"/>
              <w:marTop w:val="0"/>
              <w:marBottom w:val="0"/>
              <w:divBdr>
                <w:top w:val="none" w:sz="0" w:space="0" w:color="auto"/>
                <w:left w:val="none" w:sz="0" w:space="0" w:color="auto"/>
                <w:bottom w:val="none" w:sz="0" w:space="0" w:color="auto"/>
                <w:right w:val="none" w:sz="0" w:space="0" w:color="auto"/>
              </w:divBdr>
              <w:divsChild>
                <w:div w:id="1280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9109">
      <w:bodyDiv w:val="1"/>
      <w:marLeft w:val="0"/>
      <w:marRight w:val="0"/>
      <w:marTop w:val="0"/>
      <w:marBottom w:val="0"/>
      <w:divBdr>
        <w:top w:val="none" w:sz="0" w:space="0" w:color="auto"/>
        <w:left w:val="none" w:sz="0" w:space="0" w:color="auto"/>
        <w:bottom w:val="none" w:sz="0" w:space="0" w:color="auto"/>
        <w:right w:val="none" w:sz="0" w:space="0" w:color="auto"/>
      </w:divBdr>
      <w:divsChild>
        <w:div w:id="1683820596">
          <w:marLeft w:val="0"/>
          <w:marRight w:val="0"/>
          <w:marTop w:val="0"/>
          <w:marBottom w:val="0"/>
          <w:divBdr>
            <w:top w:val="none" w:sz="0" w:space="0" w:color="auto"/>
            <w:left w:val="none" w:sz="0" w:space="0" w:color="auto"/>
            <w:bottom w:val="none" w:sz="0" w:space="0" w:color="auto"/>
            <w:right w:val="none" w:sz="0" w:space="0" w:color="auto"/>
          </w:divBdr>
          <w:divsChild>
            <w:div w:id="316959143">
              <w:marLeft w:val="0"/>
              <w:marRight w:val="0"/>
              <w:marTop w:val="0"/>
              <w:marBottom w:val="0"/>
              <w:divBdr>
                <w:top w:val="none" w:sz="0" w:space="0" w:color="auto"/>
                <w:left w:val="none" w:sz="0" w:space="0" w:color="auto"/>
                <w:bottom w:val="none" w:sz="0" w:space="0" w:color="auto"/>
                <w:right w:val="none" w:sz="0" w:space="0" w:color="auto"/>
              </w:divBdr>
              <w:divsChild>
                <w:div w:id="1949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7765">
      <w:bodyDiv w:val="1"/>
      <w:marLeft w:val="0"/>
      <w:marRight w:val="0"/>
      <w:marTop w:val="0"/>
      <w:marBottom w:val="0"/>
      <w:divBdr>
        <w:top w:val="none" w:sz="0" w:space="0" w:color="auto"/>
        <w:left w:val="none" w:sz="0" w:space="0" w:color="auto"/>
        <w:bottom w:val="none" w:sz="0" w:space="0" w:color="auto"/>
        <w:right w:val="none" w:sz="0" w:space="0" w:color="auto"/>
      </w:divBdr>
      <w:divsChild>
        <w:div w:id="1026254383">
          <w:marLeft w:val="0"/>
          <w:marRight w:val="0"/>
          <w:marTop w:val="0"/>
          <w:marBottom w:val="0"/>
          <w:divBdr>
            <w:top w:val="none" w:sz="0" w:space="0" w:color="auto"/>
            <w:left w:val="none" w:sz="0" w:space="0" w:color="auto"/>
            <w:bottom w:val="none" w:sz="0" w:space="0" w:color="auto"/>
            <w:right w:val="none" w:sz="0" w:space="0" w:color="auto"/>
          </w:divBdr>
          <w:divsChild>
            <w:div w:id="621225076">
              <w:marLeft w:val="0"/>
              <w:marRight w:val="0"/>
              <w:marTop w:val="0"/>
              <w:marBottom w:val="0"/>
              <w:divBdr>
                <w:top w:val="none" w:sz="0" w:space="0" w:color="auto"/>
                <w:left w:val="none" w:sz="0" w:space="0" w:color="auto"/>
                <w:bottom w:val="none" w:sz="0" w:space="0" w:color="auto"/>
                <w:right w:val="none" w:sz="0" w:space="0" w:color="auto"/>
              </w:divBdr>
              <w:divsChild>
                <w:div w:id="812648283">
                  <w:marLeft w:val="0"/>
                  <w:marRight w:val="0"/>
                  <w:marTop w:val="0"/>
                  <w:marBottom w:val="0"/>
                  <w:divBdr>
                    <w:top w:val="none" w:sz="0" w:space="0" w:color="auto"/>
                    <w:left w:val="none" w:sz="0" w:space="0" w:color="auto"/>
                    <w:bottom w:val="none" w:sz="0" w:space="0" w:color="auto"/>
                    <w:right w:val="none" w:sz="0" w:space="0" w:color="auto"/>
                  </w:divBdr>
                </w:div>
              </w:divsChild>
            </w:div>
            <w:div w:id="1172379054">
              <w:marLeft w:val="0"/>
              <w:marRight w:val="0"/>
              <w:marTop w:val="0"/>
              <w:marBottom w:val="0"/>
              <w:divBdr>
                <w:top w:val="none" w:sz="0" w:space="0" w:color="auto"/>
                <w:left w:val="none" w:sz="0" w:space="0" w:color="auto"/>
                <w:bottom w:val="none" w:sz="0" w:space="0" w:color="auto"/>
                <w:right w:val="none" w:sz="0" w:space="0" w:color="auto"/>
              </w:divBdr>
              <w:divsChild>
                <w:div w:id="29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476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8">
          <w:marLeft w:val="0"/>
          <w:marRight w:val="0"/>
          <w:marTop w:val="0"/>
          <w:marBottom w:val="0"/>
          <w:divBdr>
            <w:top w:val="none" w:sz="0" w:space="0" w:color="auto"/>
            <w:left w:val="none" w:sz="0" w:space="0" w:color="auto"/>
            <w:bottom w:val="none" w:sz="0" w:space="0" w:color="auto"/>
            <w:right w:val="none" w:sz="0" w:space="0" w:color="auto"/>
          </w:divBdr>
          <w:divsChild>
            <w:div w:id="2108698055">
              <w:marLeft w:val="0"/>
              <w:marRight w:val="0"/>
              <w:marTop w:val="0"/>
              <w:marBottom w:val="0"/>
              <w:divBdr>
                <w:top w:val="none" w:sz="0" w:space="0" w:color="auto"/>
                <w:left w:val="none" w:sz="0" w:space="0" w:color="auto"/>
                <w:bottom w:val="none" w:sz="0" w:space="0" w:color="auto"/>
                <w:right w:val="none" w:sz="0" w:space="0" w:color="auto"/>
              </w:divBdr>
              <w:divsChild>
                <w:div w:id="1551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20265">
      <w:bodyDiv w:val="1"/>
      <w:marLeft w:val="0"/>
      <w:marRight w:val="0"/>
      <w:marTop w:val="0"/>
      <w:marBottom w:val="0"/>
      <w:divBdr>
        <w:top w:val="none" w:sz="0" w:space="0" w:color="auto"/>
        <w:left w:val="none" w:sz="0" w:space="0" w:color="auto"/>
        <w:bottom w:val="none" w:sz="0" w:space="0" w:color="auto"/>
        <w:right w:val="none" w:sz="0" w:space="0" w:color="auto"/>
      </w:divBdr>
      <w:divsChild>
        <w:div w:id="1297906211">
          <w:marLeft w:val="0"/>
          <w:marRight w:val="0"/>
          <w:marTop w:val="0"/>
          <w:marBottom w:val="0"/>
          <w:divBdr>
            <w:top w:val="none" w:sz="0" w:space="0" w:color="auto"/>
            <w:left w:val="none" w:sz="0" w:space="0" w:color="auto"/>
            <w:bottom w:val="none" w:sz="0" w:space="0" w:color="auto"/>
            <w:right w:val="none" w:sz="0" w:space="0" w:color="auto"/>
          </w:divBdr>
          <w:divsChild>
            <w:div w:id="1776511032">
              <w:marLeft w:val="0"/>
              <w:marRight w:val="0"/>
              <w:marTop w:val="0"/>
              <w:marBottom w:val="0"/>
              <w:divBdr>
                <w:top w:val="none" w:sz="0" w:space="0" w:color="auto"/>
                <w:left w:val="none" w:sz="0" w:space="0" w:color="auto"/>
                <w:bottom w:val="none" w:sz="0" w:space="0" w:color="auto"/>
                <w:right w:val="none" w:sz="0" w:space="0" w:color="auto"/>
              </w:divBdr>
              <w:divsChild>
                <w:div w:id="10913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8516">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8">
          <w:marLeft w:val="0"/>
          <w:marRight w:val="0"/>
          <w:marTop w:val="0"/>
          <w:marBottom w:val="0"/>
          <w:divBdr>
            <w:top w:val="none" w:sz="0" w:space="0" w:color="auto"/>
            <w:left w:val="none" w:sz="0" w:space="0" w:color="auto"/>
            <w:bottom w:val="none" w:sz="0" w:space="0" w:color="auto"/>
            <w:right w:val="none" w:sz="0" w:space="0" w:color="auto"/>
          </w:divBdr>
          <w:divsChild>
            <w:div w:id="1226337584">
              <w:marLeft w:val="0"/>
              <w:marRight w:val="0"/>
              <w:marTop w:val="0"/>
              <w:marBottom w:val="0"/>
              <w:divBdr>
                <w:top w:val="none" w:sz="0" w:space="0" w:color="auto"/>
                <w:left w:val="none" w:sz="0" w:space="0" w:color="auto"/>
                <w:bottom w:val="none" w:sz="0" w:space="0" w:color="auto"/>
                <w:right w:val="none" w:sz="0" w:space="0" w:color="auto"/>
              </w:divBdr>
              <w:divsChild>
                <w:div w:id="5225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8334">
      <w:bodyDiv w:val="1"/>
      <w:marLeft w:val="0"/>
      <w:marRight w:val="0"/>
      <w:marTop w:val="0"/>
      <w:marBottom w:val="0"/>
      <w:divBdr>
        <w:top w:val="none" w:sz="0" w:space="0" w:color="auto"/>
        <w:left w:val="none" w:sz="0" w:space="0" w:color="auto"/>
        <w:bottom w:val="none" w:sz="0" w:space="0" w:color="auto"/>
        <w:right w:val="none" w:sz="0" w:space="0" w:color="auto"/>
      </w:divBdr>
      <w:divsChild>
        <w:div w:id="723060388">
          <w:marLeft w:val="0"/>
          <w:marRight w:val="0"/>
          <w:marTop w:val="0"/>
          <w:marBottom w:val="0"/>
          <w:divBdr>
            <w:top w:val="none" w:sz="0" w:space="0" w:color="auto"/>
            <w:left w:val="none" w:sz="0" w:space="0" w:color="auto"/>
            <w:bottom w:val="none" w:sz="0" w:space="0" w:color="auto"/>
            <w:right w:val="none" w:sz="0" w:space="0" w:color="auto"/>
          </w:divBdr>
          <w:divsChild>
            <w:div w:id="1716196711">
              <w:marLeft w:val="0"/>
              <w:marRight w:val="0"/>
              <w:marTop w:val="0"/>
              <w:marBottom w:val="0"/>
              <w:divBdr>
                <w:top w:val="none" w:sz="0" w:space="0" w:color="auto"/>
                <w:left w:val="none" w:sz="0" w:space="0" w:color="auto"/>
                <w:bottom w:val="none" w:sz="0" w:space="0" w:color="auto"/>
                <w:right w:val="none" w:sz="0" w:space="0" w:color="auto"/>
              </w:divBdr>
              <w:divsChild>
                <w:div w:id="12387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8117">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0">
          <w:marLeft w:val="0"/>
          <w:marRight w:val="0"/>
          <w:marTop w:val="0"/>
          <w:marBottom w:val="0"/>
          <w:divBdr>
            <w:top w:val="none" w:sz="0" w:space="0" w:color="auto"/>
            <w:left w:val="none" w:sz="0" w:space="0" w:color="auto"/>
            <w:bottom w:val="none" w:sz="0" w:space="0" w:color="auto"/>
            <w:right w:val="none" w:sz="0" w:space="0" w:color="auto"/>
          </w:divBdr>
          <w:divsChild>
            <w:div w:id="1512598125">
              <w:marLeft w:val="0"/>
              <w:marRight w:val="0"/>
              <w:marTop w:val="0"/>
              <w:marBottom w:val="0"/>
              <w:divBdr>
                <w:top w:val="none" w:sz="0" w:space="0" w:color="auto"/>
                <w:left w:val="none" w:sz="0" w:space="0" w:color="auto"/>
                <w:bottom w:val="none" w:sz="0" w:space="0" w:color="auto"/>
                <w:right w:val="none" w:sz="0" w:space="0" w:color="auto"/>
              </w:divBdr>
              <w:divsChild>
                <w:div w:id="709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2249">
      <w:bodyDiv w:val="1"/>
      <w:marLeft w:val="0"/>
      <w:marRight w:val="0"/>
      <w:marTop w:val="0"/>
      <w:marBottom w:val="0"/>
      <w:divBdr>
        <w:top w:val="none" w:sz="0" w:space="0" w:color="auto"/>
        <w:left w:val="none" w:sz="0" w:space="0" w:color="auto"/>
        <w:bottom w:val="none" w:sz="0" w:space="0" w:color="auto"/>
        <w:right w:val="none" w:sz="0" w:space="0" w:color="auto"/>
      </w:divBdr>
      <w:divsChild>
        <w:div w:id="1860778813">
          <w:marLeft w:val="0"/>
          <w:marRight w:val="0"/>
          <w:marTop w:val="0"/>
          <w:marBottom w:val="0"/>
          <w:divBdr>
            <w:top w:val="none" w:sz="0" w:space="0" w:color="auto"/>
            <w:left w:val="none" w:sz="0" w:space="0" w:color="auto"/>
            <w:bottom w:val="none" w:sz="0" w:space="0" w:color="auto"/>
            <w:right w:val="none" w:sz="0" w:space="0" w:color="auto"/>
          </w:divBdr>
          <w:divsChild>
            <w:div w:id="1649287430">
              <w:marLeft w:val="0"/>
              <w:marRight w:val="0"/>
              <w:marTop w:val="0"/>
              <w:marBottom w:val="0"/>
              <w:divBdr>
                <w:top w:val="none" w:sz="0" w:space="0" w:color="auto"/>
                <w:left w:val="none" w:sz="0" w:space="0" w:color="auto"/>
                <w:bottom w:val="none" w:sz="0" w:space="0" w:color="auto"/>
                <w:right w:val="none" w:sz="0" w:space="0" w:color="auto"/>
              </w:divBdr>
              <w:divsChild>
                <w:div w:id="18332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78317">
      <w:bodyDiv w:val="1"/>
      <w:marLeft w:val="0"/>
      <w:marRight w:val="0"/>
      <w:marTop w:val="0"/>
      <w:marBottom w:val="0"/>
      <w:divBdr>
        <w:top w:val="none" w:sz="0" w:space="0" w:color="auto"/>
        <w:left w:val="none" w:sz="0" w:space="0" w:color="auto"/>
        <w:bottom w:val="none" w:sz="0" w:space="0" w:color="auto"/>
        <w:right w:val="none" w:sz="0" w:space="0" w:color="auto"/>
      </w:divBdr>
      <w:divsChild>
        <w:div w:id="313798434">
          <w:marLeft w:val="0"/>
          <w:marRight w:val="0"/>
          <w:marTop w:val="0"/>
          <w:marBottom w:val="0"/>
          <w:divBdr>
            <w:top w:val="none" w:sz="0" w:space="0" w:color="auto"/>
            <w:left w:val="none" w:sz="0" w:space="0" w:color="auto"/>
            <w:bottom w:val="none" w:sz="0" w:space="0" w:color="auto"/>
            <w:right w:val="none" w:sz="0" w:space="0" w:color="auto"/>
          </w:divBdr>
          <w:divsChild>
            <w:div w:id="533226123">
              <w:marLeft w:val="0"/>
              <w:marRight w:val="0"/>
              <w:marTop w:val="0"/>
              <w:marBottom w:val="0"/>
              <w:divBdr>
                <w:top w:val="none" w:sz="0" w:space="0" w:color="auto"/>
                <w:left w:val="none" w:sz="0" w:space="0" w:color="auto"/>
                <w:bottom w:val="none" w:sz="0" w:space="0" w:color="auto"/>
                <w:right w:val="none" w:sz="0" w:space="0" w:color="auto"/>
              </w:divBdr>
              <w:divsChild>
                <w:div w:id="686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084">
      <w:bodyDiv w:val="1"/>
      <w:marLeft w:val="0"/>
      <w:marRight w:val="0"/>
      <w:marTop w:val="0"/>
      <w:marBottom w:val="0"/>
      <w:divBdr>
        <w:top w:val="none" w:sz="0" w:space="0" w:color="auto"/>
        <w:left w:val="none" w:sz="0" w:space="0" w:color="auto"/>
        <w:bottom w:val="none" w:sz="0" w:space="0" w:color="auto"/>
        <w:right w:val="none" w:sz="0" w:space="0" w:color="auto"/>
      </w:divBdr>
      <w:divsChild>
        <w:div w:id="348870253">
          <w:marLeft w:val="0"/>
          <w:marRight w:val="0"/>
          <w:marTop w:val="0"/>
          <w:marBottom w:val="0"/>
          <w:divBdr>
            <w:top w:val="none" w:sz="0" w:space="0" w:color="auto"/>
            <w:left w:val="none" w:sz="0" w:space="0" w:color="auto"/>
            <w:bottom w:val="none" w:sz="0" w:space="0" w:color="auto"/>
            <w:right w:val="none" w:sz="0" w:space="0" w:color="auto"/>
          </w:divBdr>
          <w:divsChild>
            <w:div w:id="196699560">
              <w:marLeft w:val="0"/>
              <w:marRight w:val="0"/>
              <w:marTop w:val="0"/>
              <w:marBottom w:val="0"/>
              <w:divBdr>
                <w:top w:val="none" w:sz="0" w:space="0" w:color="auto"/>
                <w:left w:val="none" w:sz="0" w:space="0" w:color="auto"/>
                <w:bottom w:val="none" w:sz="0" w:space="0" w:color="auto"/>
                <w:right w:val="none" w:sz="0" w:space="0" w:color="auto"/>
              </w:divBdr>
              <w:divsChild>
                <w:div w:id="79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7188">
      <w:bodyDiv w:val="1"/>
      <w:marLeft w:val="0"/>
      <w:marRight w:val="0"/>
      <w:marTop w:val="0"/>
      <w:marBottom w:val="0"/>
      <w:divBdr>
        <w:top w:val="none" w:sz="0" w:space="0" w:color="auto"/>
        <w:left w:val="none" w:sz="0" w:space="0" w:color="auto"/>
        <w:bottom w:val="none" w:sz="0" w:space="0" w:color="auto"/>
        <w:right w:val="none" w:sz="0" w:space="0" w:color="auto"/>
      </w:divBdr>
      <w:divsChild>
        <w:div w:id="1755663046">
          <w:marLeft w:val="0"/>
          <w:marRight w:val="0"/>
          <w:marTop w:val="0"/>
          <w:marBottom w:val="0"/>
          <w:divBdr>
            <w:top w:val="none" w:sz="0" w:space="0" w:color="auto"/>
            <w:left w:val="none" w:sz="0" w:space="0" w:color="auto"/>
            <w:bottom w:val="none" w:sz="0" w:space="0" w:color="auto"/>
            <w:right w:val="none" w:sz="0" w:space="0" w:color="auto"/>
          </w:divBdr>
          <w:divsChild>
            <w:div w:id="1020857744">
              <w:marLeft w:val="0"/>
              <w:marRight w:val="0"/>
              <w:marTop w:val="0"/>
              <w:marBottom w:val="0"/>
              <w:divBdr>
                <w:top w:val="none" w:sz="0" w:space="0" w:color="auto"/>
                <w:left w:val="none" w:sz="0" w:space="0" w:color="auto"/>
                <w:bottom w:val="none" w:sz="0" w:space="0" w:color="auto"/>
                <w:right w:val="none" w:sz="0" w:space="0" w:color="auto"/>
              </w:divBdr>
              <w:divsChild>
                <w:div w:id="2011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0545">
      <w:bodyDiv w:val="1"/>
      <w:marLeft w:val="0"/>
      <w:marRight w:val="0"/>
      <w:marTop w:val="0"/>
      <w:marBottom w:val="0"/>
      <w:divBdr>
        <w:top w:val="none" w:sz="0" w:space="0" w:color="auto"/>
        <w:left w:val="none" w:sz="0" w:space="0" w:color="auto"/>
        <w:bottom w:val="none" w:sz="0" w:space="0" w:color="auto"/>
        <w:right w:val="none" w:sz="0" w:space="0" w:color="auto"/>
      </w:divBdr>
      <w:divsChild>
        <w:div w:id="147134941">
          <w:marLeft w:val="0"/>
          <w:marRight w:val="0"/>
          <w:marTop w:val="0"/>
          <w:marBottom w:val="0"/>
          <w:divBdr>
            <w:top w:val="none" w:sz="0" w:space="0" w:color="auto"/>
            <w:left w:val="none" w:sz="0" w:space="0" w:color="auto"/>
            <w:bottom w:val="none" w:sz="0" w:space="0" w:color="auto"/>
            <w:right w:val="none" w:sz="0" w:space="0" w:color="auto"/>
          </w:divBdr>
          <w:divsChild>
            <w:div w:id="1554192893">
              <w:marLeft w:val="0"/>
              <w:marRight w:val="0"/>
              <w:marTop w:val="0"/>
              <w:marBottom w:val="0"/>
              <w:divBdr>
                <w:top w:val="none" w:sz="0" w:space="0" w:color="auto"/>
                <w:left w:val="none" w:sz="0" w:space="0" w:color="auto"/>
                <w:bottom w:val="none" w:sz="0" w:space="0" w:color="auto"/>
                <w:right w:val="none" w:sz="0" w:space="0" w:color="auto"/>
              </w:divBdr>
              <w:divsChild>
                <w:div w:id="36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906">
      <w:bodyDiv w:val="1"/>
      <w:marLeft w:val="0"/>
      <w:marRight w:val="0"/>
      <w:marTop w:val="0"/>
      <w:marBottom w:val="0"/>
      <w:divBdr>
        <w:top w:val="none" w:sz="0" w:space="0" w:color="auto"/>
        <w:left w:val="none" w:sz="0" w:space="0" w:color="auto"/>
        <w:bottom w:val="none" w:sz="0" w:space="0" w:color="auto"/>
        <w:right w:val="none" w:sz="0" w:space="0" w:color="auto"/>
      </w:divBdr>
      <w:divsChild>
        <w:div w:id="2065719174">
          <w:marLeft w:val="0"/>
          <w:marRight w:val="0"/>
          <w:marTop w:val="0"/>
          <w:marBottom w:val="0"/>
          <w:divBdr>
            <w:top w:val="none" w:sz="0" w:space="0" w:color="auto"/>
            <w:left w:val="none" w:sz="0" w:space="0" w:color="auto"/>
            <w:bottom w:val="none" w:sz="0" w:space="0" w:color="auto"/>
            <w:right w:val="none" w:sz="0" w:space="0" w:color="auto"/>
          </w:divBdr>
          <w:divsChild>
            <w:div w:id="347878610">
              <w:marLeft w:val="0"/>
              <w:marRight w:val="0"/>
              <w:marTop w:val="0"/>
              <w:marBottom w:val="0"/>
              <w:divBdr>
                <w:top w:val="none" w:sz="0" w:space="0" w:color="auto"/>
                <w:left w:val="none" w:sz="0" w:space="0" w:color="auto"/>
                <w:bottom w:val="none" w:sz="0" w:space="0" w:color="auto"/>
                <w:right w:val="none" w:sz="0" w:space="0" w:color="auto"/>
              </w:divBdr>
              <w:divsChild>
                <w:div w:id="19771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855">
      <w:bodyDiv w:val="1"/>
      <w:marLeft w:val="0"/>
      <w:marRight w:val="0"/>
      <w:marTop w:val="0"/>
      <w:marBottom w:val="0"/>
      <w:divBdr>
        <w:top w:val="none" w:sz="0" w:space="0" w:color="auto"/>
        <w:left w:val="none" w:sz="0" w:space="0" w:color="auto"/>
        <w:bottom w:val="none" w:sz="0" w:space="0" w:color="auto"/>
        <w:right w:val="none" w:sz="0" w:space="0" w:color="auto"/>
      </w:divBdr>
      <w:divsChild>
        <w:div w:id="19666483">
          <w:marLeft w:val="0"/>
          <w:marRight w:val="0"/>
          <w:marTop w:val="0"/>
          <w:marBottom w:val="0"/>
          <w:divBdr>
            <w:top w:val="none" w:sz="0" w:space="0" w:color="auto"/>
            <w:left w:val="none" w:sz="0" w:space="0" w:color="auto"/>
            <w:bottom w:val="none" w:sz="0" w:space="0" w:color="auto"/>
            <w:right w:val="none" w:sz="0" w:space="0" w:color="auto"/>
          </w:divBdr>
          <w:divsChild>
            <w:div w:id="201987620">
              <w:marLeft w:val="0"/>
              <w:marRight w:val="0"/>
              <w:marTop w:val="0"/>
              <w:marBottom w:val="0"/>
              <w:divBdr>
                <w:top w:val="none" w:sz="0" w:space="0" w:color="auto"/>
                <w:left w:val="none" w:sz="0" w:space="0" w:color="auto"/>
                <w:bottom w:val="none" w:sz="0" w:space="0" w:color="auto"/>
                <w:right w:val="none" w:sz="0" w:space="0" w:color="auto"/>
              </w:divBdr>
              <w:divsChild>
                <w:div w:id="376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2353">
      <w:bodyDiv w:val="1"/>
      <w:marLeft w:val="0"/>
      <w:marRight w:val="0"/>
      <w:marTop w:val="0"/>
      <w:marBottom w:val="0"/>
      <w:divBdr>
        <w:top w:val="none" w:sz="0" w:space="0" w:color="auto"/>
        <w:left w:val="none" w:sz="0" w:space="0" w:color="auto"/>
        <w:bottom w:val="none" w:sz="0" w:space="0" w:color="auto"/>
        <w:right w:val="none" w:sz="0" w:space="0" w:color="auto"/>
      </w:divBdr>
      <w:divsChild>
        <w:div w:id="1449739754">
          <w:marLeft w:val="0"/>
          <w:marRight w:val="0"/>
          <w:marTop w:val="0"/>
          <w:marBottom w:val="0"/>
          <w:divBdr>
            <w:top w:val="none" w:sz="0" w:space="0" w:color="auto"/>
            <w:left w:val="none" w:sz="0" w:space="0" w:color="auto"/>
            <w:bottom w:val="none" w:sz="0" w:space="0" w:color="auto"/>
            <w:right w:val="none" w:sz="0" w:space="0" w:color="auto"/>
          </w:divBdr>
          <w:divsChild>
            <w:div w:id="1464807169">
              <w:marLeft w:val="0"/>
              <w:marRight w:val="0"/>
              <w:marTop w:val="0"/>
              <w:marBottom w:val="0"/>
              <w:divBdr>
                <w:top w:val="none" w:sz="0" w:space="0" w:color="auto"/>
                <w:left w:val="none" w:sz="0" w:space="0" w:color="auto"/>
                <w:bottom w:val="none" w:sz="0" w:space="0" w:color="auto"/>
                <w:right w:val="none" w:sz="0" w:space="0" w:color="auto"/>
              </w:divBdr>
              <w:divsChild>
                <w:div w:id="11227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6392">
      <w:bodyDiv w:val="1"/>
      <w:marLeft w:val="0"/>
      <w:marRight w:val="0"/>
      <w:marTop w:val="0"/>
      <w:marBottom w:val="0"/>
      <w:divBdr>
        <w:top w:val="none" w:sz="0" w:space="0" w:color="auto"/>
        <w:left w:val="none" w:sz="0" w:space="0" w:color="auto"/>
        <w:bottom w:val="none" w:sz="0" w:space="0" w:color="auto"/>
        <w:right w:val="none" w:sz="0" w:space="0" w:color="auto"/>
      </w:divBdr>
      <w:divsChild>
        <w:div w:id="1583955357">
          <w:marLeft w:val="0"/>
          <w:marRight w:val="0"/>
          <w:marTop w:val="0"/>
          <w:marBottom w:val="0"/>
          <w:divBdr>
            <w:top w:val="none" w:sz="0" w:space="0" w:color="auto"/>
            <w:left w:val="none" w:sz="0" w:space="0" w:color="auto"/>
            <w:bottom w:val="none" w:sz="0" w:space="0" w:color="auto"/>
            <w:right w:val="none" w:sz="0" w:space="0" w:color="auto"/>
          </w:divBdr>
          <w:divsChild>
            <w:div w:id="1201624022">
              <w:marLeft w:val="0"/>
              <w:marRight w:val="0"/>
              <w:marTop w:val="0"/>
              <w:marBottom w:val="0"/>
              <w:divBdr>
                <w:top w:val="none" w:sz="0" w:space="0" w:color="auto"/>
                <w:left w:val="none" w:sz="0" w:space="0" w:color="auto"/>
                <w:bottom w:val="none" w:sz="0" w:space="0" w:color="auto"/>
                <w:right w:val="none" w:sz="0" w:space="0" w:color="auto"/>
              </w:divBdr>
              <w:divsChild>
                <w:div w:id="4450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81228">
      <w:bodyDiv w:val="1"/>
      <w:marLeft w:val="0"/>
      <w:marRight w:val="0"/>
      <w:marTop w:val="0"/>
      <w:marBottom w:val="0"/>
      <w:divBdr>
        <w:top w:val="none" w:sz="0" w:space="0" w:color="auto"/>
        <w:left w:val="none" w:sz="0" w:space="0" w:color="auto"/>
        <w:bottom w:val="none" w:sz="0" w:space="0" w:color="auto"/>
        <w:right w:val="none" w:sz="0" w:space="0" w:color="auto"/>
      </w:divBdr>
      <w:divsChild>
        <w:div w:id="455178293">
          <w:marLeft w:val="0"/>
          <w:marRight w:val="0"/>
          <w:marTop w:val="0"/>
          <w:marBottom w:val="0"/>
          <w:divBdr>
            <w:top w:val="none" w:sz="0" w:space="0" w:color="auto"/>
            <w:left w:val="none" w:sz="0" w:space="0" w:color="auto"/>
            <w:bottom w:val="none" w:sz="0" w:space="0" w:color="auto"/>
            <w:right w:val="none" w:sz="0" w:space="0" w:color="auto"/>
          </w:divBdr>
          <w:divsChild>
            <w:div w:id="461728236">
              <w:marLeft w:val="0"/>
              <w:marRight w:val="0"/>
              <w:marTop w:val="0"/>
              <w:marBottom w:val="0"/>
              <w:divBdr>
                <w:top w:val="none" w:sz="0" w:space="0" w:color="auto"/>
                <w:left w:val="none" w:sz="0" w:space="0" w:color="auto"/>
                <w:bottom w:val="none" w:sz="0" w:space="0" w:color="auto"/>
                <w:right w:val="none" w:sz="0" w:space="0" w:color="auto"/>
              </w:divBdr>
              <w:divsChild>
                <w:div w:id="1884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4864">
      <w:bodyDiv w:val="1"/>
      <w:marLeft w:val="0"/>
      <w:marRight w:val="0"/>
      <w:marTop w:val="0"/>
      <w:marBottom w:val="0"/>
      <w:divBdr>
        <w:top w:val="none" w:sz="0" w:space="0" w:color="auto"/>
        <w:left w:val="none" w:sz="0" w:space="0" w:color="auto"/>
        <w:bottom w:val="none" w:sz="0" w:space="0" w:color="auto"/>
        <w:right w:val="none" w:sz="0" w:space="0" w:color="auto"/>
      </w:divBdr>
      <w:divsChild>
        <w:div w:id="589462445">
          <w:marLeft w:val="0"/>
          <w:marRight w:val="0"/>
          <w:marTop w:val="0"/>
          <w:marBottom w:val="0"/>
          <w:divBdr>
            <w:top w:val="none" w:sz="0" w:space="0" w:color="auto"/>
            <w:left w:val="none" w:sz="0" w:space="0" w:color="auto"/>
            <w:bottom w:val="none" w:sz="0" w:space="0" w:color="auto"/>
            <w:right w:val="none" w:sz="0" w:space="0" w:color="auto"/>
          </w:divBdr>
          <w:divsChild>
            <w:div w:id="912660239">
              <w:marLeft w:val="0"/>
              <w:marRight w:val="0"/>
              <w:marTop w:val="0"/>
              <w:marBottom w:val="0"/>
              <w:divBdr>
                <w:top w:val="none" w:sz="0" w:space="0" w:color="auto"/>
                <w:left w:val="none" w:sz="0" w:space="0" w:color="auto"/>
                <w:bottom w:val="none" w:sz="0" w:space="0" w:color="auto"/>
                <w:right w:val="none" w:sz="0" w:space="0" w:color="auto"/>
              </w:divBdr>
              <w:divsChild>
                <w:div w:id="1243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3563">
      <w:bodyDiv w:val="1"/>
      <w:marLeft w:val="0"/>
      <w:marRight w:val="0"/>
      <w:marTop w:val="0"/>
      <w:marBottom w:val="0"/>
      <w:divBdr>
        <w:top w:val="none" w:sz="0" w:space="0" w:color="auto"/>
        <w:left w:val="none" w:sz="0" w:space="0" w:color="auto"/>
        <w:bottom w:val="none" w:sz="0" w:space="0" w:color="auto"/>
        <w:right w:val="none" w:sz="0" w:space="0" w:color="auto"/>
      </w:divBdr>
      <w:divsChild>
        <w:div w:id="2044942217">
          <w:marLeft w:val="0"/>
          <w:marRight w:val="0"/>
          <w:marTop w:val="0"/>
          <w:marBottom w:val="0"/>
          <w:divBdr>
            <w:top w:val="none" w:sz="0" w:space="0" w:color="auto"/>
            <w:left w:val="none" w:sz="0" w:space="0" w:color="auto"/>
            <w:bottom w:val="none" w:sz="0" w:space="0" w:color="auto"/>
            <w:right w:val="none" w:sz="0" w:space="0" w:color="auto"/>
          </w:divBdr>
          <w:divsChild>
            <w:div w:id="2124617202">
              <w:marLeft w:val="0"/>
              <w:marRight w:val="0"/>
              <w:marTop w:val="0"/>
              <w:marBottom w:val="0"/>
              <w:divBdr>
                <w:top w:val="none" w:sz="0" w:space="0" w:color="auto"/>
                <w:left w:val="none" w:sz="0" w:space="0" w:color="auto"/>
                <w:bottom w:val="none" w:sz="0" w:space="0" w:color="auto"/>
                <w:right w:val="none" w:sz="0" w:space="0" w:color="auto"/>
              </w:divBdr>
              <w:divsChild>
                <w:div w:id="2049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523">
      <w:bodyDiv w:val="1"/>
      <w:marLeft w:val="0"/>
      <w:marRight w:val="0"/>
      <w:marTop w:val="0"/>
      <w:marBottom w:val="0"/>
      <w:divBdr>
        <w:top w:val="none" w:sz="0" w:space="0" w:color="auto"/>
        <w:left w:val="none" w:sz="0" w:space="0" w:color="auto"/>
        <w:bottom w:val="none" w:sz="0" w:space="0" w:color="auto"/>
        <w:right w:val="none" w:sz="0" w:space="0" w:color="auto"/>
      </w:divBdr>
      <w:divsChild>
        <w:div w:id="1649238268">
          <w:marLeft w:val="0"/>
          <w:marRight w:val="0"/>
          <w:marTop w:val="0"/>
          <w:marBottom w:val="0"/>
          <w:divBdr>
            <w:top w:val="none" w:sz="0" w:space="0" w:color="auto"/>
            <w:left w:val="none" w:sz="0" w:space="0" w:color="auto"/>
            <w:bottom w:val="none" w:sz="0" w:space="0" w:color="auto"/>
            <w:right w:val="none" w:sz="0" w:space="0" w:color="auto"/>
          </w:divBdr>
          <w:divsChild>
            <w:div w:id="1472558648">
              <w:marLeft w:val="0"/>
              <w:marRight w:val="0"/>
              <w:marTop w:val="0"/>
              <w:marBottom w:val="0"/>
              <w:divBdr>
                <w:top w:val="none" w:sz="0" w:space="0" w:color="auto"/>
                <w:left w:val="none" w:sz="0" w:space="0" w:color="auto"/>
                <w:bottom w:val="none" w:sz="0" w:space="0" w:color="auto"/>
                <w:right w:val="none" w:sz="0" w:space="0" w:color="auto"/>
              </w:divBdr>
              <w:divsChild>
                <w:div w:id="9693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3031">
      <w:bodyDiv w:val="1"/>
      <w:marLeft w:val="0"/>
      <w:marRight w:val="0"/>
      <w:marTop w:val="0"/>
      <w:marBottom w:val="0"/>
      <w:divBdr>
        <w:top w:val="none" w:sz="0" w:space="0" w:color="auto"/>
        <w:left w:val="none" w:sz="0" w:space="0" w:color="auto"/>
        <w:bottom w:val="none" w:sz="0" w:space="0" w:color="auto"/>
        <w:right w:val="none" w:sz="0" w:space="0" w:color="auto"/>
      </w:divBdr>
      <w:divsChild>
        <w:div w:id="1021318411">
          <w:marLeft w:val="0"/>
          <w:marRight w:val="0"/>
          <w:marTop w:val="0"/>
          <w:marBottom w:val="0"/>
          <w:divBdr>
            <w:top w:val="none" w:sz="0" w:space="0" w:color="auto"/>
            <w:left w:val="none" w:sz="0" w:space="0" w:color="auto"/>
            <w:bottom w:val="none" w:sz="0" w:space="0" w:color="auto"/>
            <w:right w:val="none" w:sz="0" w:space="0" w:color="auto"/>
          </w:divBdr>
          <w:divsChild>
            <w:div w:id="1061058653">
              <w:marLeft w:val="0"/>
              <w:marRight w:val="0"/>
              <w:marTop w:val="0"/>
              <w:marBottom w:val="0"/>
              <w:divBdr>
                <w:top w:val="none" w:sz="0" w:space="0" w:color="auto"/>
                <w:left w:val="none" w:sz="0" w:space="0" w:color="auto"/>
                <w:bottom w:val="none" w:sz="0" w:space="0" w:color="auto"/>
                <w:right w:val="none" w:sz="0" w:space="0" w:color="auto"/>
              </w:divBdr>
              <w:divsChild>
                <w:div w:id="1776055669">
                  <w:marLeft w:val="0"/>
                  <w:marRight w:val="0"/>
                  <w:marTop w:val="0"/>
                  <w:marBottom w:val="0"/>
                  <w:divBdr>
                    <w:top w:val="none" w:sz="0" w:space="0" w:color="auto"/>
                    <w:left w:val="none" w:sz="0" w:space="0" w:color="auto"/>
                    <w:bottom w:val="none" w:sz="0" w:space="0" w:color="auto"/>
                    <w:right w:val="none" w:sz="0" w:space="0" w:color="auto"/>
                  </w:divBdr>
                </w:div>
              </w:divsChild>
            </w:div>
            <w:div w:id="1545604285">
              <w:marLeft w:val="0"/>
              <w:marRight w:val="0"/>
              <w:marTop w:val="0"/>
              <w:marBottom w:val="0"/>
              <w:divBdr>
                <w:top w:val="none" w:sz="0" w:space="0" w:color="auto"/>
                <w:left w:val="none" w:sz="0" w:space="0" w:color="auto"/>
                <w:bottom w:val="none" w:sz="0" w:space="0" w:color="auto"/>
                <w:right w:val="none" w:sz="0" w:space="0" w:color="auto"/>
              </w:divBdr>
              <w:divsChild>
                <w:div w:id="6412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6419">
      <w:bodyDiv w:val="1"/>
      <w:marLeft w:val="0"/>
      <w:marRight w:val="0"/>
      <w:marTop w:val="0"/>
      <w:marBottom w:val="0"/>
      <w:divBdr>
        <w:top w:val="none" w:sz="0" w:space="0" w:color="auto"/>
        <w:left w:val="none" w:sz="0" w:space="0" w:color="auto"/>
        <w:bottom w:val="none" w:sz="0" w:space="0" w:color="auto"/>
        <w:right w:val="none" w:sz="0" w:space="0" w:color="auto"/>
      </w:divBdr>
      <w:divsChild>
        <w:div w:id="1163542858">
          <w:marLeft w:val="0"/>
          <w:marRight w:val="0"/>
          <w:marTop w:val="0"/>
          <w:marBottom w:val="0"/>
          <w:divBdr>
            <w:top w:val="none" w:sz="0" w:space="0" w:color="auto"/>
            <w:left w:val="none" w:sz="0" w:space="0" w:color="auto"/>
            <w:bottom w:val="none" w:sz="0" w:space="0" w:color="auto"/>
            <w:right w:val="none" w:sz="0" w:space="0" w:color="auto"/>
          </w:divBdr>
          <w:divsChild>
            <w:div w:id="1954627580">
              <w:marLeft w:val="0"/>
              <w:marRight w:val="0"/>
              <w:marTop w:val="0"/>
              <w:marBottom w:val="0"/>
              <w:divBdr>
                <w:top w:val="none" w:sz="0" w:space="0" w:color="auto"/>
                <w:left w:val="none" w:sz="0" w:space="0" w:color="auto"/>
                <w:bottom w:val="none" w:sz="0" w:space="0" w:color="auto"/>
                <w:right w:val="none" w:sz="0" w:space="0" w:color="auto"/>
              </w:divBdr>
              <w:divsChild>
                <w:div w:id="8107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2699">
      <w:bodyDiv w:val="1"/>
      <w:marLeft w:val="0"/>
      <w:marRight w:val="0"/>
      <w:marTop w:val="0"/>
      <w:marBottom w:val="0"/>
      <w:divBdr>
        <w:top w:val="none" w:sz="0" w:space="0" w:color="auto"/>
        <w:left w:val="none" w:sz="0" w:space="0" w:color="auto"/>
        <w:bottom w:val="none" w:sz="0" w:space="0" w:color="auto"/>
        <w:right w:val="none" w:sz="0" w:space="0" w:color="auto"/>
      </w:divBdr>
      <w:divsChild>
        <w:div w:id="1650548584">
          <w:marLeft w:val="0"/>
          <w:marRight w:val="0"/>
          <w:marTop w:val="0"/>
          <w:marBottom w:val="0"/>
          <w:divBdr>
            <w:top w:val="none" w:sz="0" w:space="0" w:color="auto"/>
            <w:left w:val="none" w:sz="0" w:space="0" w:color="auto"/>
            <w:bottom w:val="none" w:sz="0" w:space="0" w:color="auto"/>
            <w:right w:val="none" w:sz="0" w:space="0" w:color="auto"/>
          </w:divBdr>
          <w:divsChild>
            <w:div w:id="543368043">
              <w:marLeft w:val="0"/>
              <w:marRight w:val="0"/>
              <w:marTop w:val="0"/>
              <w:marBottom w:val="0"/>
              <w:divBdr>
                <w:top w:val="none" w:sz="0" w:space="0" w:color="auto"/>
                <w:left w:val="none" w:sz="0" w:space="0" w:color="auto"/>
                <w:bottom w:val="none" w:sz="0" w:space="0" w:color="auto"/>
                <w:right w:val="none" w:sz="0" w:space="0" w:color="auto"/>
              </w:divBdr>
              <w:divsChild>
                <w:div w:id="18921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7470">
      <w:bodyDiv w:val="1"/>
      <w:marLeft w:val="0"/>
      <w:marRight w:val="0"/>
      <w:marTop w:val="0"/>
      <w:marBottom w:val="0"/>
      <w:divBdr>
        <w:top w:val="none" w:sz="0" w:space="0" w:color="auto"/>
        <w:left w:val="none" w:sz="0" w:space="0" w:color="auto"/>
        <w:bottom w:val="none" w:sz="0" w:space="0" w:color="auto"/>
        <w:right w:val="none" w:sz="0" w:space="0" w:color="auto"/>
      </w:divBdr>
      <w:divsChild>
        <w:div w:id="1316450801">
          <w:marLeft w:val="0"/>
          <w:marRight w:val="0"/>
          <w:marTop w:val="0"/>
          <w:marBottom w:val="0"/>
          <w:divBdr>
            <w:top w:val="none" w:sz="0" w:space="0" w:color="auto"/>
            <w:left w:val="none" w:sz="0" w:space="0" w:color="auto"/>
            <w:bottom w:val="none" w:sz="0" w:space="0" w:color="auto"/>
            <w:right w:val="none" w:sz="0" w:space="0" w:color="auto"/>
          </w:divBdr>
          <w:divsChild>
            <w:div w:id="646516449">
              <w:marLeft w:val="0"/>
              <w:marRight w:val="0"/>
              <w:marTop w:val="0"/>
              <w:marBottom w:val="0"/>
              <w:divBdr>
                <w:top w:val="none" w:sz="0" w:space="0" w:color="auto"/>
                <w:left w:val="none" w:sz="0" w:space="0" w:color="auto"/>
                <w:bottom w:val="none" w:sz="0" w:space="0" w:color="auto"/>
                <w:right w:val="none" w:sz="0" w:space="0" w:color="auto"/>
              </w:divBdr>
              <w:divsChild>
                <w:div w:id="16607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4002">
      <w:bodyDiv w:val="1"/>
      <w:marLeft w:val="0"/>
      <w:marRight w:val="0"/>
      <w:marTop w:val="0"/>
      <w:marBottom w:val="0"/>
      <w:divBdr>
        <w:top w:val="none" w:sz="0" w:space="0" w:color="auto"/>
        <w:left w:val="none" w:sz="0" w:space="0" w:color="auto"/>
        <w:bottom w:val="none" w:sz="0" w:space="0" w:color="auto"/>
        <w:right w:val="none" w:sz="0" w:space="0" w:color="auto"/>
      </w:divBdr>
      <w:divsChild>
        <w:div w:id="848640219">
          <w:marLeft w:val="0"/>
          <w:marRight w:val="0"/>
          <w:marTop w:val="0"/>
          <w:marBottom w:val="0"/>
          <w:divBdr>
            <w:top w:val="none" w:sz="0" w:space="0" w:color="auto"/>
            <w:left w:val="none" w:sz="0" w:space="0" w:color="auto"/>
            <w:bottom w:val="none" w:sz="0" w:space="0" w:color="auto"/>
            <w:right w:val="none" w:sz="0" w:space="0" w:color="auto"/>
          </w:divBdr>
          <w:divsChild>
            <w:div w:id="45687898">
              <w:marLeft w:val="0"/>
              <w:marRight w:val="0"/>
              <w:marTop w:val="0"/>
              <w:marBottom w:val="0"/>
              <w:divBdr>
                <w:top w:val="none" w:sz="0" w:space="0" w:color="auto"/>
                <w:left w:val="none" w:sz="0" w:space="0" w:color="auto"/>
                <w:bottom w:val="none" w:sz="0" w:space="0" w:color="auto"/>
                <w:right w:val="none" w:sz="0" w:space="0" w:color="auto"/>
              </w:divBdr>
              <w:divsChild>
                <w:div w:id="614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7157">
      <w:bodyDiv w:val="1"/>
      <w:marLeft w:val="0"/>
      <w:marRight w:val="0"/>
      <w:marTop w:val="0"/>
      <w:marBottom w:val="0"/>
      <w:divBdr>
        <w:top w:val="none" w:sz="0" w:space="0" w:color="auto"/>
        <w:left w:val="none" w:sz="0" w:space="0" w:color="auto"/>
        <w:bottom w:val="none" w:sz="0" w:space="0" w:color="auto"/>
        <w:right w:val="none" w:sz="0" w:space="0" w:color="auto"/>
      </w:divBdr>
      <w:divsChild>
        <w:div w:id="952323146">
          <w:marLeft w:val="0"/>
          <w:marRight w:val="0"/>
          <w:marTop w:val="0"/>
          <w:marBottom w:val="0"/>
          <w:divBdr>
            <w:top w:val="none" w:sz="0" w:space="0" w:color="auto"/>
            <w:left w:val="none" w:sz="0" w:space="0" w:color="auto"/>
            <w:bottom w:val="none" w:sz="0" w:space="0" w:color="auto"/>
            <w:right w:val="none" w:sz="0" w:space="0" w:color="auto"/>
          </w:divBdr>
          <w:divsChild>
            <w:div w:id="1364018936">
              <w:marLeft w:val="0"/>
              <w:marRight w:val="0"/>
              <w:marTop w:val="0"/>
              <w:marBottom w:val="0"/>
              <w:divBdr>
                <w:top w:val="none" w:sz="0" w:space="0" w:color="auto"/>
                <w:left w:val="none" w:sz="0" w:space="0" w:color="auto"/>
                <w:bottom w:val="none" w:sz="0" w:space="0" w:color="auto"/>
                <w:right w:val="none" w:sz="0" w:space="0" w:color="auto"/>
              </w:divBdr>
              <w:divsChild>
                <w:div w:id="20041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48986">
      <w:bodyDiv w:val="1"/>
      <w:marLeft w:val="0"/>
      <w:marRight w:val="0"/>
      <w:marTop w:val="0"/>
      <w:marBottom w:val="0"/>
      <w:divBdr>
        <w:top w:val="none" w:sz="0" w:space="0" w:color="auto"/>
        <w:left w:val="none" w:sz="0" w:space="0" w:color="auto"/>
        <w:bottom w:val="none" w:sz="0" w:space="0" w:color="auto"/>
        <w:right w:val="none" w:sz="0" w:space="0" w:color="auto"/>
      </w:divBdr>
      <w:divsChild>
        <w:div w:id="677192972">
          <w:marLeft w:val="0"/>
          <w:marRight w:val="0"/>
          <w:marTop w:val="0"/>
          <w:marBottom w:val="0"/>
          <w:divBdr>
            <w:top w:val="none" w:sz="0" w:space="0" w:color="auto"/>
            <w:left w:val="none" w:sz="0" w:space="0" w:color="auto"/>
            <w:bottom w:val="none" w:sz="0" w:space="0" w:color="auto"/>
            <w:right w:val="none" w:sz="0" w:space="0" w:color="auto"/>
          </w:divBdr>
          <w:divsChild>
            <w:div w:id="844787687">
              <w:marLeft w:val="0"/>
              <w:marRight w:val="0"/>
              <w:marTop w:val="0"/>
              <w:marBottom w:val="0"/>
              <w:divBdr>
                <w:top w:val="none" w:sz="0" w:space="0" w:color="auto"/>
                <w:left w:val="none" w:sz="0" w:space="0" w:color="auto"/>
                <w:bottom w:val="none" w:sz="0" w:space="0" w:color="auto"/>
                <w:right w:val="none" w:sz="0" w:space="0" w:color="auto"/>
              </w:divBdr>
              <w:divsChild>
                <w:div w:id="1692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6034">
      <w:bodyDiv w:val="1"/>
      <w:marLeft w:val="0"/>
      <w:marRight w:val="0"/>
      <w:marTop w:val="0"/>
      <w:marBottom w:val="0"/>
      <w:divBdr>
        <w:top w:val="none" w:sz="0" w:space="0" w:color="auto"/>
        <w:left w:val="none" w:sz="0" w:space="0" w:color="auto"/>
        <w:bottom w:val="none" w:sz="0" w:space="0" w:color="auto"/>
        <w:right w:val="none" w:sz="0" w:space="0" w:color="auto"/>
      </w:divBdr>
      <w:divsChild>
        <w:div w:id="351346649">
          <w:marLeft w:val="0"/>
          <w:marRight w:val="0"/>
          <w:marTop w:val="0"/>
          <w:marBottom w:val="0"/>
          <w:divBdr>
            <w:top w:val="none" w:sz="0" w:space="0" w:color="auto"/>
            <w:left w:val="none" w:sz="0" w:space="0" w:color="auto"/>
            <w:bottom w:val="none" w:sz="0" w:space="0" w:color="auto"/>
            <w:right w:val="none" w:sz="0" w:space="0" w:color="auto"/>
          </w:divBdr>
          <w:divsChild>
            <w:div w:id="1185560120">
              <w:marLeft w:val="0"/>
              <w:marRight w:val="0"/>
              <w:marTop w:val="0"/>
              <w:marBottom w:val="0"/>
              <w:divBdr>
                <w:top w:val="none" w:sz="0" w:space="0" w:color="auto"/>
                <w:left w:val="none" w:sz="0" w:space="0" w:color="auto"/>
                <w:bottom w:val="none" w:sz="0" w:space="0" w:color="auto"/>
                <w:right w:val="none" w:sz="0" w:space="0" w:color="auto"/>
              </w:divBdr>
              <w:divsChild>
                <w:div w:id="11120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9375">
      <w:bodyDiv w:val="1"/>
      <w:marLeft w:val="0"/>
      <w:marRight w:val="0"/>
      <w:marTop w:val="0"/>
      <w:marBottom w:val="0"/>
      <w:divBdr>
        <w:top w:val="none" w:sz="0" w:space="0" w:color="auto"/>
        <w:left w:val="none" w:sz="0" w:space="0" w:color="auto"/>
        <w:bottom w:val="none" w:sz="0" w:space="0" w:color="auto"/>
        <w:right w:val="none" w:sz="0" w:space="0" w:color="auto"/>
      </w:divBdr>
      <w:divsChild>
        <w:div w:id="1117602579">
          <w:marLeft w:val="0"/>
          <w:marRight w:val="0"/>
          <w:marTop w:val="0"/>
          <w:marBottom w:val="0"/>
          <w:divBdr>
            <w:top w:val="none" w:sz="0" w:space="0" w:color="auto"/>
            <w:left w:val="none" w:sz="0" w:space="0" w:color="auto"/>
            <w:bottom w:val="none" w:sz="0" w:space="0" w:color="auto"/>
            <w:right w:val="none" w:sz="0" w:space="0" w:color="auto"/>
          </w:divBdr>
          <w:divsChild>
            <w:div w:id="1363869814">
              <w:marLeft w:val="0"/>
              <w:marRight w:val="0"/>
              <w:marTop w:val="0"/>
              <w:marBottom w:val="0"/>
              <w:divBdr>
                <w:top w:val="none" w:sz="0" w:space="0" w:color="auto"/>
                <w:left w:val="none" w:sz="0" w:space="0" w:color="auto"/>
                <w:bottom w:val="none" w:sz="0" w:space="0" w:color="auto"/>
                <w:right w:val="none" w:sz="0" w:space="0" w:color="auto"/>
              </w:divBdr>
              <w:divsChild>
                <w:div w:id="19923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3111">
      <w:bodyDiv w:val="1"/>
      <w:marLeft w:val="0"/>
      <w:marRight w:val="0"/>
      <w:marTop w:val="0"/>
      <w:marBottom w:val="0"/>
      <w:divBdr>
        <w:top w:val="none" w:sz="0" w:space="0" w:color="auto"/>
        <w:left w:val="none" w:sz="0" w:space="0" w:color="auto"/>
        <w:bottom w:val="none" w:sz="0" w:space="0" w:color="auto"/>
        <w:right w:val="none" w:sz="0" w:space="0" w:color="auto"/>
      </w:divBdr>
      <w:divsChild>
        <w:div w:id="176652215">
          <w:marLeft w:val="0"/>
          <w:marRight w:val="0"/>
          <w:marTop w:val="0"/>
          <w:marBottom w:val="0"/>
          <w:divBdr>
            <w:top w:val="none" w:sz="0" w:space="0" w:color="auto"/>
            <w:left w:val="none" w:sz="0" w:space="0" w:color="auto"/>
            <w:bottom w:val="none" w:sz="0" w:space="0" w:color="auto"/>
            <w:right w:val="none" w:sz="0" w:space="0" w:color="auto"/>
          </w:divBdr>
          <w:divsChild>
            <w:div w:id="537931476">
              <w:marLeft w:val="0"/>
              <w:marRight w:val="0"/>
              <w:marTop w:val="0"/>
              <w:marBottom w:val="0"/>
              <w:divBdr>
                <w:top w:val="none" w:sz="0" w:space="0" w:color="auto"/>
                <w:left w:val="none" w:sz="0" w:space="0" w:color="auto"/>
                <w:bottom w:val="none" w:sz="0" w:space="0" w:color="auto"/>
                <w:right w:val="none" w:sz="0" w:space="0" w:color="auto"/>
              </w:divBdr>
              <w:divsChild>
                <w:div w:id="19068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4314">
      <w:bodyDiv w:val="1"/>
      <w:marLeft w:val="0"/>
      <w:marRight w:val="0"/>
      <w:marTop w:val="0"/>
      <w:marBottom w:val="0"/>
      <w:divBdr>
        <w:top w:val="none" w:sz="0" w:space="0" w:color="auto"/>
        <w:left w:val="none" w:sz="0" w:space="0" w:color="auto"/>
        <w:bottom w:val="none" w:sz="0" w:space="0" w:color="auto"/>
        <w:right w:val="none" w:sz="0" w:space="0" w:color="auto"/>
      </w:divBdr>
      <w:divsChild>
        <w:div w:id="679891268">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sChild>
                <w:div w:id="9913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2864">
      <w:bodyDiv w:val="1"/>
      <w:marLeft w:val="0"/>
      <w:marRight w:val="0"/>
      <w:marTop w:val="0"/>
      <w:marBottom w:val="0"/>
      <w:divBdr>
        <w:top w:val="none" w:sz="0" w:space="0" w:color="auto"/>
        <w:left w:val="none" w:sz="0" w:space="0" w:color="auto"/>
        <w:bottom w:val="none" w:sz="0" w:space="0" w:color="auto"/>
        <w:right w:val="none" w:sz="0" w:space="0" w:color="auto"/>
      </w:divBdr>
      <w:divsChild>
        <w:div w:id="1882009348">
          <w:marLeft w:val="0"/>
          <w:marRight w:val="0"/>
          <w:marTop w:val="0"/>
          <w:marBottom w:val="0"/>
          <w:divBdr>
            <w:top w:val="none" w:sz="0" w:space="0" w:color="auto"/>
            <w:left w:val="none" w:sz="0" w:space="0" w:color="auto"/>
            <w:bottom w:val="none" w:sz="0" w:space="0" w:color="auto"/>
            <w:right w:val="none" w:sz="0" w:space="0" w:color="auto"/>
          </w:divBdr>
          <w:divsChild>
            <w:div w:id="605622706">
              <w:marLeft w:val="0"/>
              <w:marRight w:val="0"/>
              <w:marTop w:val="0"/>
              <w:marBottom w:val="0"/>
              <w:divBdr>
                <w:top w:val="none" w:sz="0" w:space="0" w:color="auto"/>
                <w:left w:val="none" w:sz="0" w:space="0" w:color="auto"/>
                <w:bottom w:val="none" w:sz="0" w:space="0" w:color="auto"/>
                <w:right w:val="none" w:sz="0" w:space="0" w:color="auto"/>
              </w:divBdr>
              <w:divsChild>
                <w:div w:id="2993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5819">
      <w:bodyDiv w:val="1"/>
      <w:marLeft w:val="0"/>
      <w:marRight w:val="0"/>
      <w:marTop w:val="0"/>
      <w:marBottom w:val="0"/>
      <w:divBdr>
        <w:top w:val="none" w:sz="0" w:space="0" w:color="auto"/>
        <w:left w:val="none" w:sz="0" w:space="0" w:color="auto"/>
        <w:bottom w:val="none" w:sz="0" w:space="0" w:color="auto"/>
        <w:right w:val="none" w:sz="0" w:space="0" w:color="auto"/>
      </w:divBdr>
      <w:divsChild>
        <w:div w:id="1830514234">
          <w:marLeft w:val="0"/>
          <w:marRight w:val="0"/>
          <w:marTop w:val="0"/>
          <w:marBottom w:val="0"/>
          <w:divBdr>
            <w:top w:val="none" w:sz="0" w:space="0" w:color="auto"/>
            <w:left w:val="none" w:sz="0" w:space="0" w:color="auto"/>
            <w:bottom w:val="none" w:sz="0" w:space="0" w:color="auto"/>
            <w:right w:val="none" w:sz="0" w:space="0" w:color="auto"/>
          </w:divBdr>
          <w:divsChild>
            <w:div w:id="1129591379">
              <w:marLeft w:val="0"/>
              <w:marRight w:val="0"/>
              <w:marTop w:val="0"/>
              <w:marBottom w:val="0"/>
              <w:divBdr>
                <w:top w:val="none" w:sz="0" w:space="0" w:color="auto"/>
                <w:left w:val="none" w:sz="0" w:space="0" w:color="auto"/>
                <w:bottom w:val="none" w:sz="0" w:space="0" w:color="auto"/>
                <w:right w:val="none" w:sz="0" w:space="0" w:color="auto"/>
              </w:divBdr>
              <w:divsChild>
                <w:div w:id="1686008451">
                  <w:marLeft w:val="0"/>
                  <w:marRight w:val="0"/>
                  <w:marTop w:val="0"/>
                  <w:marBottom w:val="0"/>
                  <w:divBdr>
                    <w:top w:val="none" w:sz="0" w:space="0" w:color="auto"/>
                    <w:left w:val="none" w:sz="0" w:space="0" w:color="auto"/>
                    <w:bottom w:val="none" w:sz="0" w:space="0" w:color="auto"/>
                    <w:right w:val="none" w:sz="0" w:space="0" w:color="auto"/>
                  </w:divBdr>
                </w:div>
              </w:divsChild>
            </w:div>
            <w:div w:id="1654605565">
              <w:marLeft w:val="0"/>
              <w:marRight w:val="0"/>
              <w:marTop w:val="0"/>
              <w:marBottom w:val="0"/>
              <w:divBdr>
                <w:top w:val="none" w:sz="0" w:space="0" w:color="auto"/>
                <w:left w:val="none" w:sz="0" w:space="0" w:color="auto"/>
                <w:bottom w:val="none" w:sz="0" w:space="0" w:color="auto"/>
                <w:right w:val="none" w:sz="0" w:space="0" w:color="auto"/>
              </w:divBdr>
              <w:divsChild>
                <w:div w:id="5062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7740">
      <w:bodyDiv w:val="1"/>
      <w:marLeft w:val="0"/>
      <w:marRight w:val="0"/>
      <w:marTop w:val="0"/>
      <w:marBottom w:val="0"/>
      <w:divBdr>
        <w:top w:val="none" w:sz="0" w:space="0" w:color="auto"/>
        <w:left w:val="none" w:sz="0" w:space="0" w:color="auto"/>
        <w:bottom w:val="none" w:sz="0" w:space="0" w:color="auto"/>
        <w:right w:val="none" w:sz="0" w:space="0" w:color="auto"/>
      </w:divBdr>
      <w:divsChild>
        <w:div w:id="962689869">
          <w:marLeft w:val="0"/>
          <w:marRight w:val="0"/>
          <w:marTop w:val="0"/>
          <w:marBottom w:val="0"/>
          <w:divBdr>
            <w:top w:val="none" w:sz="0" w:space="0" w:color="auto"/>
            <w:left w:val="none" w:sz="0" w:space="0" w:color="auto"/>
            <w:bottom w:val="none" w:sz="0" w:space="0" w:color="auto"/>
            <w:right w:val="none" w:sz="0" w:space="0" w:color="auto"/>
          </w:divBdr>
          <w:divsChild>
            <w:div w:id="1097170942">
              <w:marLeft w:val="0"/>
              <w:marRight w:val="0"/>
              <w:marTop w:val="0"/>
              <w:marBottom w:val="0"/>
              <w:divBdr>
                <w:top w:val="none" w:sz="0" w:space="0" w:color="auto"/>
                <w:left w:val="none" w:sz="0" w:space="0" w:color="auto"/>
                <w:bottom w:val="none" w:sz="0" w:space="0" w:color="auto"/>
                <w:right w:val="none" w:sz="0" w:space="0" w:color="auto"/>
              </w:divBdr>
              <w:divsChild>
                <w:div w:id="916479077">
                  <w:marLeft w:val="0"/>
                  <w:marRight w:val="0"/>
                  <w:marTop w:val="0"/>
                  <w:marBottom w:val="0"/>
                  <w:divBdr>
                    <w:top w:val="none" w:sz="0" w:space="0" w:color="auto"/>
                    <w:left w:val="none" w:sz="0" w:space="0" w:color="auto"/>
                    <w:bottom w:val="none" w:sz="0" w:space="0" w:color="auto"/>
                    <w:right w:val="none" w:sz="0" w:space="0" w:color="auto"/>
                  </w:divBdr>
                </w:div>
              </w:divsChild>
            </w:div>
            <w:div w:id="1332831771">
              <w:marLeft w:val="0"/>
              <w:marRight w:val="0"/>
              <w:marTop w:val="0"/>
              <w:marBottom w:val="0"/>
              <w:divBdr>
                <w:top w:val="none" w:sz="0" w:space="0" w:color="auto"/>
                <w:left w:val="none" w:sz="0" w:space="0" w:color="auto"/>
                <w:bottom w:val="none" w:sz="0" w:space="0" w:color="auto"/>
                <w:right w:val="none" w:sz="0" w:space="0" w:color="auto"/>
              </w:divBdr>
              <w:divsChild>
                <w:div w:id="1497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7588">
      <w:bodyDiv w:val="1"/>
      <w:marLeft w:val="0"/>
      <w:marRight w:val="0"/>
      <w:marTop w:val="0"/>
      <w:marBottom w:val="0"/>
      <w:divBdr>
        <w:top w:val="none" w:sz="0" w:space="0" w:color="auto"/>
        <w:left w:val="none" w:sz="0" w:space="0" w:color="auto"/>
        <w:bottom w:val="none" w:sz="0" w:space="0" w:color="auto"/>
        <w:right w:val="none" w:sz="0" w:space="0" w:color="auto"/>
      </w:divBdr>
      <w:divsChild>
        <w:div w:id="309677988">
          <w:marLeft w:val="0"/>
          <w:marRight w:val="0"/>
          <w:marTop w:val="0"/>
          <w:marBottom w:val="0"/>
          <w:divBdr>
            <w:top w:val="none" w:sz="0" w:space="0" w:color="auto"/>
            <w:left w:val="none" w:sz="0" w:space="0" w:color="auto"/>
            <w:bottom w:val="none" w:sz="0" w:space="0" w:color="auto"/>
            <w:right w:val="none" w:sz="0" w:space="0" w:color="auto"/>
          </w:divBdr>
          <w:divsChild>
            <w:div w:id="182479632">
              <w:marLeft w:val="0"/>
              <w:marRight w:val="0"/>
              <w:marTop w:val="0"/>
              <w:marBottom w:val="0"/>
              <w:divBdr>
                <w:top w:val="none" w:sz="0" w:space="0" w:color="auto"/>
                <w:left w:val="none" w:sz="0" w:space="0" w:color="auto"/>
                <w:bottom w:val="none" w:sz="0" w:space="0" w:color="auto"/>
                <w:right w:val="none" w:sz="0" w:space="0" w:color="auto"/>
              </w:divBdr>
              <w:divsChild>
                <w:div w:id="866796889">
                  <w:marLeft w:val="0"/>
                  <w:marRight w:val="0"/>
                  <w:marTop w:val="0"/>
                  <w:marBottom w:val="0"/>
                  <w:divBdr>
                    <w:top w:val="none" w:sz="0" w:space="0" w:color="auto"/>
                    <w:left w:val="none" w:sz="0" w:space="0" w:color="auto"/>
                    <w:bottom w:val="none" w:sz="0" w:space="0" w:color="auto"/>
                    <w:right w:val="none" w:sz="0" w:space="0" w:color="auto"/>
                  </w:divBdr>
                </w:div>
              </w:divsChild>
            </w:div>
            <w:div w:id="1255435471">
              <w:marLeft w:val="0"/>
              <w:marRight w:val="0"/>
              <w:marTop w:val="0"/>
              <w:marBottom w:val="0"/>
              <w:divBdr>
                <w:top w:val="none" w:sz="0" w:space="0" w:color="auto"/>
                <w:left w:val="none" w:sz="0" w:space="0" w:color="auto"/>
                <w:bottom w:val="none" w:sz="0" w:space="0" w:color="auto"/>
                <w:right w:val="none" w:sz="0" w:space="0" w:color="auto"/>
              </w:divBdr>
              <w:divsChild>
                <w:div w:id="1856455890">
                  <w:marLeft w:val="0"/>
                  <w:marRight w:val="0"/>
                  <w:marTop w:val="0"/>
                  <w:marBottom w:val="0"/>
                  <w:divBdr>
                    <w:top w:val="none" w:sz="0" w:space="0" w:color="auto"/>
                    <w:left w:val="none" w:sz="0" w:space="0" w:color="auto"/>
                    <w:bottom w:val="none" w:sz="0" w:space="0" w:color="auto"/>
                    <w:right w:val="none" w:sz="0" w:space="0" w:color="auto"/>
                  </w:divBdr>
                </w:div>
              </w:divsChild>
            </w:div>
            <w:div w:id="846210921">
              <w:marLeft w:val="0"/>
              <w:marRight w:val="0"/>
              <w:marTop w:val="0"/>
              <w:marBottom w:val="0"/>
              <w:divBdr>
                <w:top w:val="none" w:sz="0" w:space="0" w:color="auto"/>
                <w:left w:val="none" w:sz="0" w:space="0" w:color="auto"/>
                <w:bottom w:val="none" w:sz="0" w:space="0" w:color="auto"/>
                <w:right w:val="none" w:sz="0" w:space="0" w:color="auto"/>
              </w:divBdr>
              <w:divsChild>
                <w:div w:id="1467892338">
                  <w:marLeft w:val="0"/>
                  <w:marRight w:val="0"/>
                  <w:marTop w:val="0"/>
                  <w:marBottom w:val="0"/>
                  <w:divBdr>
                    <w:top w:val="none" w:sz="0" w:space="0" w:color="auto"/>
                    <w:left w:val="none" w:sz="0" w:space="0" w:color="auto"/>
                    <w:bottom w:val="none" w:sz="0" w:space="0" w:color="auto"/>
                    <w:right w:val="none" w:sz="0" w:space="0" w:color="auto"/>
                  </w:divBdr>
                </w:div>
              </w:divsChild>
            </w:div>
            <w:div w:id="919019810">
              <w:marLeft w:val="0"/>
              <w:marRight w:val="0"/>
              <w:marTop w:val="0"/>
              <w:marBottom w:val="0"/>
              <w:divBdr>
                <w:top w:val="none" w:sz="0" w:space="0" w:color="auto"/>
                <w:left w:val="none" w:sz="0" w:space="0" w:color="auto"/>
                <w:bottom w:val="none" w:sz="0" w:space="0" w:color="auto"/>
                <w:right w:val="none" w:sz="0" w:space="0" w:color="auto"/>
              </w:divBdr>
              <w:divsChild>
                <w:div w:id="86004750">
                  <w:marLeft w:val="0"/>
                  <w:marRight w:val="0"/>
                  <w:marTop w:val="0"/>
                  <w:marBottom w:val="0"/>
                  <w:divBdr>
                    <w:top w:val="none" w:sz="0" w:space="0" w:color="auto"/>
                    <w:left w:val="none" w:sz="0" w:space="0" w:color="auto"/>
                    <w:bottom w:val="none" w:sz="0" w:space="0" w:color="auto"/>
                    <w:right w:val="none" w:sz="0" w:space="0" w:color="auto"/>
                  </w:divBdr>
                </w:div>
              </w:divsChild>
            </w:div>
            <w:div w:id="137260170">
              <w:marLeft w:val="0"/>
              <w:marRight w:val="0"/>
              <w:marTop w:val="0"/>
              <w:marBottom w:val="0"/>
              <w:divBdr>
                <w:top w:val="none" w:sz="0" w:space="0" w:color="auto"/>
                <w:left w:val="none" w:sz="0" w:space="0" w:color="auto"/>
                <w:bottom w:val="none" w:sz="0" w:space="0" w:color="auto"/>
                <w:right w:val="none" w:sz="0" w:space="0" w:color="auto"/>
              </w:divBdr>
              <w:divsChild>
                <w:div w:id="911083003">
                  <w:marLeft w:val="0"/>
                  <w:marRight w:val="0"/>
                  <w:marTop w:val="0"/>
                  <w:marBottom w:val="0"/>
                  <w:divBdr>
                    <w:top w:val="none" w:sz="0" w:space="0" w:color="auto"/>
                    <w:left w:val="none" w:sz="0" w:space="0" w:color="auto"/>
                    <w:bottom w:val="none" w:sz="0" w:space="0" w:color="auto"/>
                    <w:right w:val="none" w:sz="0" w:space="0" w:color="auto"/>
                  </w:divBdr>
                </w:div>
              </w:divsChild>
            </w:div>
            <w:div w:id="401101242">
              <w:marLeft w:val="0"/>
              <w:marRight w:val="0"/>
              <w:marTop w:val="0"/>
              <w:marBottom w:val="0"/>
              <w:divBdr>
                <w:top w:val="none" w:sz="0" w:space="0" w:color="auto"/>
                <w:left w:val="none" w:sz="0" w:space="0" w:color="auto"/>
                <w:bottom w:val="none" w:sz="0" w:space="0" w:color="auto"/>
                <w:right w:val="none" w:sz="0" w:space="0" w:color="auto"/>
              </w:divBdr>
              <w:divsChild>
                <w:div w:id="596405680">
                  <w:marLeft w:val="0"/>
                  <w:marRight w:val="0"/>
                  <w:marTop w:val="0"/>
                  <w:marBottom w:val="0"/>
                  <w:divBdr>
                    <w:top w:val="none" w:sz="0" w:space="0" w:color="auto"/>
                    <w:left w:val="none" w:sz="0" w:space="0" w:color="auto"/>
                    <w:bottom w:val="none" w:sz="0" w:space="0" w:color="auto"/>
                    <w:right w:val="none" w:sz="0" w:space="0" w:color="auto"/>
                  </w:divBdr>
                </w:div>
              </w:divsChild>
            </w:div>
            <w:div w:id="1146313385">
              <w:marLeft w:val="0"/>
              <w:marRight w:val="0"/>
              <w:marTop w:val="0"/>
              <w:marBottom w:val="0"/>
              <w:divBdr>
                <w:top w:val="none" w:sz="0" w:space="0" w:color="auto"/>
                <w:left w:val="none" w:sz="0" w:space="0" w:color="auto"/>
                <w:bottom w:val="none" w:sz="0" w:space="0" w:color="auto"/>
                <w:right w:val="none" w:sz="0" w:space="0" w:color="auto"/>
              </w:divBdr>
              <w:divsChild>
                <w:div w:id="1746563812">
                  <w:marLeft w:val="0"/>
                  <w:marRight w:val="0"/>
                  <w:marTop w:val="0"/>
                  <w:marBottom w:val="0"/>
                  <w:divBdr>
                    <w:top w:val="none" w:sz="0" w:space="0" w:color="auto"/>
                    <w:left w:val="none" w:sz="0" w:space="0" w:color="auto"/>
                    <w:bottom w:val="none" w:sz="0" w:space="0" w:color="auto"/>
                    <w:right w:val="none" w:sz="0" w:space="0" w:color="auto"/>
                  </w:divBdr>
                </w:div>
              </w:divsChild>
            </w:div>
            <w:div w:id="1005480314">
              <w:marLeft w:val="0"/>
              <w:marRight w:val="0"/>
              <w:marTop w:val="0"/>
              <w:marBottom w:val="0"/>
              <w:divBdr>
                <w:top w:val="none" w:sz="0" w:space="0" w:color="auto"/>
                <w:left w:val="none" w:sz="0" w:space="0" w:color="auto"/>
                <w:bottom w:val="none" w:sz="0" w:space="0" w:color="auto"/>
                <w:right w:val="none" w:sz="0" w:space="0" w:color="auto"/>
              </w:divBdr>
              <w:divsChild>
                <w:div w:id="797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1171">
      <w:bodyDiv w:val="1"/>
      <w:marLeft w:val="0"/>
      <w:marRight w:val="0"/>
      <w:marTop w:val="0"/>
      <w:marBottom w:val="0"/>
      <w:divBdr>
        <w:top w:val="none" w:sz="0" w:space="0" w:color="auto"/>
        <w:left w:val="none" w:sz="0" w:space="0" w:color="auto"/>
        <w:bottom w:val="none" w:sz="0" w:space="0" w:color="auto"/>
        <w:right w:val="none" w:sz="0" w:space="0" w:color="auto"/>
      </w:divBdr>
      <w:divsChild>
        <w:div w:id="1724253477">
          <w:marLeft w:val="0"/>
          <w:marRight w:val="0"/>
          <w:marTop w:val="0"/>
          <w:marBottom w:val="0"/>
          <w:divBdr>
            <w:top w:val="none" w:sz="0" w:space="0" w:color="auto"/>
            <w:left w:val="none" w:sz="0" w:space="0" w:color="auto"/>
            <w:bottom w:val="none" w:sz="0" w:space="0" w:color="auto"/>
            <w:right w:val="none" w:sz="0" w:space="0" w:color="auto"/>
          </w:divBdr>
          <w:divsChild>
            <w:div w:id="1156454524">
              <w:marLeft w:val="0"/>
              <w:marRight w:val="0"/>
              <w:marTop w:val="0"/>
              <w:marBottom w:val="0"/>
              <w:divBdr>
                <w:top w:val="none" w:sz="0" w:space="0" w:color="auto"/>
                <w:left w:val="none" w:sz="0" w:space="0" w:color="auto"/>
                <w:bottom w:val="none" w:sz="0" w:space="0" w:color="auto"/>
                <w:right w:val="none" w:sz="0" w:space="0" w:color="auto"/>
              </w:divBdr>
              <w:divsChild>
                <w:div w:id="594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4057">
      <w:bodyDiv w:val="1"/>
      <w:marLeft w:val="0"/>
      <w:marRight w:val="0"/>
      <w:marTop w:val="0"/>
      <w:marBottom w:val="0"/>
      <w:divBdr>
        <w:top w:val="none" w:sz="0" w:space="0" w:color="auto"/>
        <w:left w:val="none" w:sz="0" w:space="0" w:color="auto"/>
        <w:bottom w:val="none" w:sz="0" w:space="0" w:color="auto"/>
        <w:right w:val="none" w:sz="0" w:space="0" w:color="auto"/>
      </w:divBdr>
      <w:divsChild>
        <w:div w:id="878669090">
          <w:marLeft w:val="0"/>
          <w:marRight w:val="0"/>
          <w:marTop w:val="0"/>
          <w:marBottom w:val="0"/>
          <w:divBdr>
            <w:top w:val="none" w:sz="0" w:space="0" w:color="auto"/>
            <w:left w:val="none" w:sz="0" w:space="0" w:color="auto"/>
            <w:bottom w:val="none" w:sz="0" w:space="0" w:color="auto"/>
            <w:right w:val="none" w:sz="0" w:space="0" w:color="auto"/>
          </w:divBdr>
          <w:divsChild>
            <w:div w:id="417364128">
              <w:marLeft w:val="0"/>
              <w:marRight w:val="0"/>
              <w:marTop w:val="0"/>
              <w:marBottom w:val="0"/>
              <w:divBdr>
                <w:top w:val="none" w:sz="0" w:space="0" w:color="auto"/>
                <w:left w:val="none" w:sz="0" w:space="0" w:color="auto"/>
                <w:bottom w:val="none" w:sz="0" w:space="0" w:color="auto"/>
                <w:right w:val="none" w:sz="0" w:space="0" w:color="auto"/>
              </w:divBdr>
              <w:divsChild>
                <w:div w:id="18793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692">
      <w:bodyDiv w:val="1"/>
      <w:marLeft w:val="0"/>
      <w:marRight w:val="0"/>
      <w:marTop w:val="0"/>
      <w:marBottom w:val="0"/>
      <w:divBdr>
        <w:top w:val="none" w:sz="0" w:space="0" w:color="auto"/>
        <w:left w:val="none" w:sz="0" w:space="0" w:color="auto"/>
        <w:bottom w:val="none" w:sz="0" w:space="0" w:color="auto"/>
        <w:right w:val="none" w:sz="0" w:space="0" w:color="auto"/>
      </w:divBdr>
      <w:divsChild>
        <w:div w:id="170219812">
          <w:marLeft w:val="0"/>
          <w:marRight w:val="0"/>
          <w:marTop w:val="0"/>
          <w:marBottom w:val="0"/>
          <w:divBdr>
            <w:top w:val="none" w:sz="0" w:space="0" w:color="auto"/>
            <w:left w:val="none" w:sz="0" w:space="0" w:color="auto"/>
            <w:bottom w:val="none" w:sz="0" w:space="0" w:color="auto"/>
            <w:right w:val="none" w:sz="0" w:space="0" w:color="auto"/>
          </w:divBdr>
          <w:divsChild>
            <w:div w:id="253517504">
              <w:marLeft w:val="0"/>
              <w:marRight w:val="0"/>
              <w:marTop w:val="0"/>
              <w:marBottom w:val="0"/>
              <w:divBdr>
                <w:top w:val="none" w:sz="0" w:space="0" w:color="auto"/>
                <w:left w:val="none" w:sz="0" w:space="0" w:color="auto"/>
                <w:bottom w:val="none" w:sz="0" w:space="0" w:color="auto"/>
                <w:right w:val="none" w:sz="0" w:space="0" w:color="auto"/>
              </w:divBdr>
              <w:divsChild>
                <w:div w:id="3432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sChild>
        <w:div w:id="417285624">
          <w:marLeft w:val="0"/>
          <w:marRight w:val="0"/>
          <w:marTop w:val="0"/>
          <w:marBottom w:val="0"/>
          <w:divBdr>
            <w:top w:val="none" w:sz="0" w:space="0" w:color="auto"/>
            <w:left w:val="none" w:sz="0" w:space="0" w:color="auto"/>
            <w:bottom w:val="none" w:sz="0" w:space="0" w:color="auto"/>
            <w:right w:val="none" w:sz="0" w:space="0" w:color="auto"/>
          </w:divBdr>
          <w:divsChild>
            <w:div w:id="289213341">
              <w:marLeft w:val="0"/>
              <w:marRight w:val="0"/>
              <w:marTop w:val="0"/>
              <w:marBottom w:val="0"/>
              <w:divBdr>
                <w:top w:val="none" w:sz="0" w:space="0" w:color="auto"/>
                <w:left w:val="none" w:sz="0" w:space="0" w:color="auto"/>
                <w:bottom w:val="none" w:sz="0" w:space="0" w:color="auto"/>
                <w:right w:val="none" w:sz="0" w:space="0" w:color="auto"/>
              </w:divBdr>
              <w:divsChild>
                <w:div w:id="4142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28974">
      <w:bodyDiv w:val="1"/>
      <w:marLeft w:val="0"/>
      <w:marRight w:val="0"/>
      <w:marTop w:val="0"/>
      <w:marBottom w:val="0"/>
      <w:divBdr>
        <w:top w:val="none" w:sz="0" w:space="0" w:color="auto"/>
        <w:left w:val="none" w:sz="0" w:space="0" w:color="auto"/>
        <w:bottom w:val="none" w:sz="0" w:space="0" w:color="auto"/>
        <w:right w:val="none" w:sz="0" w:space="0" w:color="auto"/>
      </w:divBdr>
      <w:divsChild>
        <w:div w:id="83036503">
          <w:marLeft w:val="0"/>
          <w:marRight w:val="0"/>
          <w:marTop w:val="0"/>
          <w:marBottom w:val="0"/>
          <w:divBdr>
            <w:top w:val="none" w:sz="0" w:space="0" w:color="auto"/>
            <w:left w:val="none" w:sz="0" w:space="0" w:color="auto"/>
            <w:bottom w:val="none" w:sz="0" w:space="0" w:color="auto"/>
            <w:right w:val="none" w:sz="0" w:space="0" w:color="auto"/>
          </w:divBdr>
          <w:divsChild>
            <w:div w:id="1240824317">
              <w:marLeft w:val="0"/>
              <w:marRight w:val="0"/>
              <w:marTop w:val="0"/>
              <w:marBottom w:val="0"/>
              <w:divBdr>
                <w:top w:val="none" w:sz="0" w:space="0" w:color="auto"/>
                <w:left w:val="none" w:sz="0" w:space="0" w:color="auto"/>
                <w:bottom w:val="none" w:sz="0" w:space="0" w:color="auto"/>
                <w:right w:val="none" w:sz="0" w:space="0" w:color="auto"/>
              </w:divBdr>
              <w:divsChild>
                <w:div w:id="432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916">
      <w:bodyDiv w:val="1"/>
      <w:marLeft w:val="0"/>
      <w:marRight w:val="0"/>
      <w:marTop w:val="0"/>
      <w:marBottom w:val="0"/>
      <w:divBdr>
        <w:top w:val="none" w:sz="0" w:space="0" w:color="auto"/>
        <w:left w:val="none" w:sz="0" w:space="0" w:color="auto"/>
        <w:bottom w:val="none" w:sz="0" w:space="0" w:color="auto"/>
        <w:right w:val="none" w:sz="0" w:space="0" w:color="auto"/>
      </w:divBdr>
      <w:divsChild>
        <w:div w:id="144006273">
          <w:marLeft w:val="0"/>
          <w:marRight w:val="0"/>
          <w:marTop w:val="0"/>
          <w:marBottom w:val="0"/>
          <w:divBdr>
            <w:top w:val="none" w:sz="0" w:space="0" w:color="auto"/>
            <w:left w:val="none" w:sz="0" w:space="0" w:color="auto"/>
            <w:bottom w:val="none" w:sz="0" w:space="0" w:color="auto"/>
            <w:right w:val="none" w:sz="0" w:space="0" w:color="auto"/>
          </w:divBdr>
          <w:divsChild>
            <w:div w:id="351807451">
              <w:marLeft w:val="0"/>
              <w:marRight w:val="0"/>
              <w:marTop w:val="0"/>
              <w:marBottom w:val="0"/>
              <w:divBdr>
                <w:top w:val="none" w:sz="0" w:space="0" w:color="auto"/>
                <w:left w:val="none" w:sz="0" w:space="0" w:color="auto"/>
                <w:bottom w:val="none" w:sz="0" w:space="0" w:color="auto"/>
                <w:right w:val="none" w:sz="0" w:space="0" w:color="auto"/>
              </w:divBdr>
              <w:divsChild>
                <w:div w:id="2013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1941">
      <w:bodyDiv w:val="1"/>
      <w:marLeft w:val="0"/>
      <w:marRight w:val="0"/>
      <w:marTop w:val="0"/>
      <w:marBottom w:val="0"/>
      <w:divBdr>
        <w:top w:val="none" w:sz="0" w:space="0" w:color="auto"/>
        <w:left w:val="none" w:sz="0" w:space="0" w:color="auto"/>
        <w:bottom w:val="none" w:sz="0" w:space="0" w:color="auto"/>
        <w:right w:val="none" w:sz="0" w:space="0" w:color="auto"/>
      </w:divBdr>
      <w:divsChild>
        <w:div w:id="1248924375">
          <w:marLeft w:val="0"/>
          <w:marRight w:val="0"/>
          <w:marTop w:val="0"/>
          <w:marBottom w:val="0"/>
          <w:divBdr>
            <w:top w:val="none" w:sz="0" w:space="0" w:color="auto"/>
            <w:left w:val="none" w:sz="0" w:space="0" w:color="auto"/>
            <w:bottom w:val="none" w:sz="0" w:space="0" w:color="auto"/>
            <w:right w:val="none" w:sz="0" w:space="0" w:color="auto"/>
          </w:divBdr>
          <w:divsChild>
            <w:div w:id="1368022144">
              <w:marLeft w:val="0"/>
              <w:marRight w:val="0"/>
              <w:marTop w:val="0"/>
              <w:marBottom w:val="0"/>
              <w:divBdr>
                <w:top w:val="none" w:sz="0" w:space="0" w:color="auto"/>
                <w:left w:val="none" w:sz="0" w:space="0" w:color="auto"/>
                <w:bottom w:val="none" w:sz="0" w:space="0" w:color="auto"/>
                <w:right w:val="none" w:sz="0" w:space="0" w:color="auto"/>
              </w:divBdr>
              <w:divsChild>
                <w:div w:id="1525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69391">
      <w:bodyDiv w:val="1"/>
      <w:marLeft w:val="0"/>
      <w:marRight w:val="0"/>
      <w:marTop w:val="0"/>
      <w:marBottom w:val="0"/>
      <w:divBdr>
        <w:top w:val="none" w:sz="0" w:space="0" w:color="auto"/>
        <w:left w:val="none" w:sz="0" w:space="0" w:color="auto"/>
        <w:bottom w:val="none" w:sz="0" w:space="0" w:color="auto"/>
        <w:right w:val="none" w:sz="0" w:space="0" w:color="auto"/>
      </w:divBdr>
      <w:divsChild>
        <w:div w:id="1951007016">
          <w:marLeft w:val="0"/>
          <w:marRight w:val="0"/>
          <w:marTop w:val="0"/>
          <w:marBottom w:val="0"/>
          <w:divBdr>
            <w:top w:val="none" w:sz="0" w:space="0" w:color="auto"/>
            <w:left w:val="none" w:sz="0" w:space="0" w:color="auto"/>
            <w:bottom w:val="none" w:sz="0" w:space="0" w:color="auto"/>
            <w:right w:val="none" w:sz="0" w:space="0" w:color="auto"/>
          </w:divBdr>
          <w:divsChild>
            <w:div w:id="1430003474">
              <w:marLeft w:val="0"/>
              <w:marRight w:val="0"/>
              <w:marTop w:val="0"/>
              <w:marBottom w:val="0"/>
              <w:divBdr>
                <w:top w:val="none" w:sz="0" w:space="0" w:color="auto"/>
                <w:left w:val="none" w:sz="0" w:space="0" w:color="auto"/>
                <w:bottom w:val="none" w:sz="0" w:space="0" w:color="auto"/>
                <w:right w:val="none" w:sz="0" w:space="0" w:color="auto"/>
              </w:divBdr>
              <w:divsChild>
                <w:div w:id="16061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893">
      <w:bodyDiv w:val="1"/>
      <w:marLeft w:val="0"/>
      <w:marRight w:val="0"/>
      <w:marTop w:val="0"/>
      <w:marBottom w:val="0"/>
      <w:divBdr>
        <w:top w:val="none" w:sz="0" w:space="0" w:color="auto"/>
        <w:left w:val="none" w:sz="0" w:space="0" w:color="auto"/>
        <w:bottom w:val="none" w:sz="0" w:space="0" w:color="auto"/>
        <w:right w:val="none" w:sz="0" w:space="0" w:color="auto"/>
      </w:divBdr>
      <w:divsChild>
        <w:div w:id="1628312229">
          <w:marLeft w:val="0"/>
          <w:marRight w:val="0"/>
          <w:marTop w:val="0"/>
          <w:marBottom w:val="0"/>
          <w:divBdr>
            <w:top w:val="none" w:sz="0" w:space="0" w:color="auto"/>
            <w:left w:val="none" w:sz="0" w:space="0" w:color="auto"/>
            <w:bottom w:val="none" w:sz="0" w:space="0" w:color="auto"/>
            <w:right w:val="none" w:sz="0" w:space="0" w:color="auto"/>
          </w:divBdr>
          <w:divsChild>
            <w:div w:id="1149056937">
              <w:marLeft w:val="0"/>
              <w:marRight w:val="0"/>
              <w:marTop w:val="0"/>
              <w:marBottom w:val="0"/>
              <w:divBdr>
                <w:top w:val="none" w:sz="0" w:space="0" w:color="auto"/>
                <w:left w:val="none" w:sz="0" w:space="0" w:color="auto"/>
                <w:bottom w:val="none" w:sz="0" w:space="0" w:color="auto"/>
                <w:right w:val="none" w:sz="0" w:space="0" w:color="auto"/>
              </w:divBdr>
              <w:divsChild>
                <w:div w:id="844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9886">
      <w:bodyDiv w:val="1"/>
      <w:marLeft w:val="0"/>
      <w:marRight w:val="0"/>
      <w:marTop w:val="0"/>
      <w:marBottom w:val="0"/>
      <w:divBdr>
        <w:top w:val="none" w:sz="0" w:space="0" w:color="auto"/>
        <w:left w:val="none" w:sz="0" w:space="0" w:color="auto"/>
        <w:bottom w:val="none" w:sz="0" w:space="0" w:color="auto"/>
        <w:right w:val="none" w:sz="0" w:space="0" w:color="auto"/>
      </w:divBdr>
      <w:divsChild>
        <w:div w:id="1898782084">
          <w:marLeft w:val="0"/>
          <w:marRight w:val="0"/>
          <w:marTop w:val="0"/>
          <w:marBottom w:val="0"/>
          <w:divBdr>
            <w:top w:val="none" w:sz="0" w:space="0" w:color="auto"/>
            <w:left w:val="none" w:sz="0" w:space="0" w:color="auto"/>
            <w:bottom w:val="none" w:sz="0" w:space="0" w:color="auto"/>
            <w:right w:val="none" w:sz="0" w:space="0" w:color="auto"/>
          </w:divBdr>
          <w:divsChild>
            <w:div w:id="346369047">
              <w:marLeft w:val="0"/>
              <w:marRight w:val="0"/>
              <w:marTop w:val="0"/>
              <w:marBottom w:val="0"/>
              <w:divBdr>
                <w:top w:val="none" w:sz="0" w:space="0" w:color="auto"/>
                <w:left w:val="none" w:sz="0" w:space="0" w:color="auto"/>
                <w:bottom w:val="none" w:sz="0" w:space="0" w:color="auto"/>
                <w:right w:val="none" w:sz="0" w:space="0" w:color="auto"/>
              </w:divBdr>
              <w:divsChild>
                <w:div w:id="20096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8218">
      <w:bodyDiv w:val="1"/>
      <w:marLeft w:val="0"/>
      <w:marRight w:val="0"/>
      <w:marTop w:val="0"/>
      <w:marBottom w:val="0"/>
      <w:divBdr>
        <w:top w:val="none" w:sz="0" w:space="0" w:color="auto"/>
        <w:left w:val="none" w:sz="0" w:space="0" w:color="auto"/>
        <w:bottom w:val="none" w:sz="0" w:space="0" w:color="auto"/>
        <w:right w:val="none" w:sz="0" w:space="0" w:color="auto"/>
      </w:divBdr>
      <w:divsChild>
        <w:div w:id="250286597">
          <w:marLeft w:val="0"/>
          <w:marRight w:val="0"/>
          <w:marTop w:val="0"/>
          <w:marBottom w:val="0"/>
          <w:divBdr>
            <w:top w:val="none" w:sz="0" w:space="0" w:color="auto"/>
            <w:left w:val="none" w:sz="0" w:space="0" w:color="auto"/>
            <w:bottom w:val="none" w:sz="0" w:space="0" w:color="auto"/>
            <w:right w:val="none" w:sz="0" w:space="0" w:color="auto"/>
          </w:divBdr>
          <w:divsChild>
            <w:div w:id="1955866767">
              <w:marLeft w:val="0"/>
              <w:marRight w:val="0"/>
              <w:marTop w:val="0"/>
              <w:marBottom w:val="0"/>
              <w:divBdr>
                <w:top w:val="none" w:sz="0" w:space="0" w:color="auto"/>
                <w:left w:val="none" w:sz="0" w:space="0" w:color="auto"/>
                <w:bottom w:val="none" w:sz="0" w:space="0" w:color="auto"/>
                <w:right w:val="none" w:sz="0" w:space="0" w:color="auto"/>
              </w:divBdr>
              <w:divsChild>
                <w:div w:id="12750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5691">
      <w:bodyDiv w:val="1"/>
      <w:marLeft w:val="0"/>
      <w:marRight w:val="0"/>
      <w:marTop w:val="0"/>
      <w:marBottom w:val="0"/>
      <w:divBdr>
        <w:top w:val="none" w:sz="0" w:space="0" w:color="auto"/>
        <w:left w:val="none" w:sz="0" w:space="0" w:color="auto"/>
        <w:bottom w:val="none" w:sz="0" w:space="0" w:color="auto"/>
        <w:right w:val="none" w:sz="0" w:space="0" w:color="auto"/>
      </w:divBdr>
      <w:divsChild>
        <w:div w:id="396245986">
          <w:marLeft w:val="0"/>
          <w:marRight w:val="0"/>
          <w:marTop w:val="0"/>
          <w:marBottom w:val="0"/>
          <w:divBdr>
            <w:top w:val="none" w:sz="0" w:space="0" w:color="auto"/>
            <w:left w:val="none" w:sz="0" w:space="0" w:color="auto"/>
            <w:bottom w:val="none" w:sz="0" w:space="0" w:color="auto"/>
            <w:right w:val="none" w:sz="0" w:space="0" w:color="auto"/>
          </w:divBdr>
          <w:divsChild>
            <w:div w:id="1711107247">
              <w:marLeft w:val="0"/>
              <w:marRight w:val="0"/>
              <w:marTop w:val="0"/>
              <w:marBottom w:val="0"/>
              <w:divBdr>
                <w:top w:val="none" w:sz="0" w:space="0" w:color="auto"/>
                <w:left w:val="none" w:sz="0" w:space="0" w:color="auto"/>
                <w:bottom w:val="none" w:sz="0" w:space="0" w:color="auto"/>
                <w:right w:val="none" w:sz="0" w:space="0" w:color="auto"/>
              </w:divBdr>
              <w:divsChild>
                <w:div w:id="1172329651">
                  <w:marLeft w:val="0"/>
                  <w:marRight w:val="0"/>
                  <w:marTop w:val="0"/>
                  <w:marBottom w:val="0"/>
                  <w:divBdr>
                    <w:top w:val="none" w:sz="0" w:space="0" w:color="auto"/>
                    <w:left w:val="none" w:sz="0" w:space="0" w:color="auto"/>
                    <w:bottom w:val="none" w:sz="0" w:space="0" w:color="auto"/>
                    <w:right w:val="none" w:sz="0" w:space="0" w:color="auto"/>
                  </w:divBdr>
                </w:div>
              </w:divsChild>
            </w:div>
            <w:div w:id="1495336818">
              <w:marLeft w:val="0"/>
              <w:marRight w:val="0"/>
              <w:marTop w:val="0"/>
              <w:marBottom w:val="0"/>
              <w:divBdr>
                <w:top w:val="none" w:sz="0" w:space="0" w:color="auto"/>
                <w:left w:val="none" w:sz="0" w:space="0" w:color="auto"/>
                <w:bottom w:val="none" w:sz="0" w:space="0" w:color="auto"/>
                <w:right w:val="none" w:sz="0" w:space="0" w:color="auto"/>
              </w:divBdr>
              <w:divsChild>
                <w:div w:id="588660035">
                  <w:marLeft w:val="0"/>
                  <w:marRight w:val="0"/>
                  <w:marTop w:val="0"/>
                  <w:marBottom w:val="0"/>
                  <w:divBdr>
                    <w:top w:val="none" w:sz="0" w:space="0" w:color="auto"/>
                    <w:left w:val="none" w:sz="0" w:space="0" w:color="auto"/>
                    <w:bottom w:val="none" w:sz="0" w:space="0" w:color="auto"/>
                    <w:right w:val="none" w:sz="0" w:space="0" w:color="auto"/>
                  </w:divBdr>
                </w:div>
              </w:divsChild>
            </w:div>
            <w:div w:id="1573388314">
              <w:marLeft w:val="0"/>
              <w:marRight w:val="0"/>
              <w:marTop w:val="0"/>
              <w:marBottom w:val="0"/>
              <w:divBdr>
                <w:top w:val="none" w:sz="0" w:space="0" w:color="auto"/>
                <w:left w:val="none" w:sz="0" w:space="0" w:color="auto"/>
                <w:bottom w:val="none" w:sz="0" w:space="0" w:color="auto"/>
                <w:right w:val="none" w:sz="0" w:space="0" w:color="auto"/>
              </w:divBdr>
              <w:divsChild>
                <w:div w:id="864944174">
                  <w:marLeft w:val="0"/>
                  <w:marRight w:val="0"/>
                  <w:marTop w:val="0"/>
                  <w:marBottom w:val="0"/>
                  <w:divBdr>
                    <w:top w:val="none" w:sz="0" w:space="0" w:color="auto"/>
                    <w:left w:val="none" w:sz="0" w:space="0" w:color="auto"/>
                    <w:bottom w:val="none" w:sz="0" w:space="0" w:color="auto"/>
                    <w:right w:val="none" w:sz="0" w:space="0" w:color="auto"/>
                  </w:divBdr>
                </w:div>
              </w:divsChild>
            </w:div>
            <w:div w:id="2036538298">
              <w:marLeft w:val="0"/>
              <w:marRight w:val="0"/>
              <w:marTop w:val="0"/>
              <w:marBottom w:val="0"/>
              <w:divBdr>
                <w:top w:val="none" w:sz="0" w:space="0" w:color="auto"/>
                <w:left w:val="none" w:sz="0" w:space="0" w:color="auto"/>
                <w:bottom w:val="none" w:sz="0" w:space="0" w:color="auto"/>
                <w:right w:val="none" w:sz="0" w:space="0" w:color="auto"/>
              </w:divBdr>
              <w:divsChild>
                <w:div w:id="1884634556">
                  <w:marLeft w:val="0"/>
                  <w:marRight w:val="0"/>
                  <w:marTop w:val="0"/>
                  <w:marBottom w:val="0"/>
                  <w:divBdr>
                    <w:top w:val="none" w:sz="0" w:space="0" w:color="auto"/>
                    <w:left w:val="none" w:sz="0" w:space="0" w:color="auto"/>
                    <w:bottom w:val="none" w:sz="0" w:space="0" w:color="auto"/>
                    <w:right w:val="none" w:sz="0" w:space="0" w:color="auto"/>
                  </w:divBdr>
                </w:div>
              </w:divsChild>
            </w:div>
            <w:div w:id="1741898867">
              <w:marLeft w:val="0"/>
              <w:marRight w:val="0"/>
              <w:marTop w:val="0"/>
              <w:marBottom w:val="0"/>
              <w:divBdr>
                <w:top w:val="none" w:sz="0" w:space="0" w:color="auto"/>
                <w:left w:val="none" w:sz="0" w:space="0" w:color="auto"/>
                <w:bottom w:val="none" w:sz="0" w:space="0" w:color="auto"/>
                <w:right w:val="none" w:sz="0" w:space="0" w:color="auto"/>
              </w:divBdr>
              <w:divsChild>
                <w:div w:id="1230733083">
                  <w:marLeft w:val="0"/>
                  <w:marRight w:val="0"/>
                  <w:marTop w:val="0"/>
                  <w:marBottom w:val="0"/>
                  <w:divBdr>
                    <w:top w:val="none" w:sz="0" w:space="0" w:color="auto"/>
                    <w:left w:val="none" w:sz="0" w:space="0" w:color="auto"/>
                    <w:bottom w:val="none" w:sz="0" w:space="0" w:color="auto"/>
                    <w:right w:val="none" w:sz="0" w:space="0" w:color="auto"/>
                  </w:divBdr>
                </w:div>
              </w:divsChild>
            </w:div>
            <w:div w:id="400177834">
              <w:marLeft w:val="0"/>
              <w:marRight w:val="0"/>
              <w:marTop w:val="0"/>
              <w:marBottom w:val="0"/>
              <w:divBdr>
                <w:top w:val="none" w:sz="0" w:space="0" w:color="auto"/>
                <w:left w:val="none" w:sz="0" w:space="0" w:color="auto"/>
                <w:bottom w:val="none" w:sz="0" w:space="0" w:color="auto"/>
                <w:right w:val="none" w:sz="0" w:space="0" w:color="auto"/>
              </w:divBdr>
              <w:divsChild>
                <w:div w:id="390692623">
                  <w:marLeft w:val="0"/>
                  <w:marRight w:val="0"/>
                  <w:marTop w:val="0"/>
                  <w:marBottom w:val="0"/>
                  <w:divBdr>
                    <w:top w:val="none" w:sz="0" w:space="0" w:color="auto"/>
                    <w:left w:val="none" w:sz="0" w:space="0" w:color="auto"/>
                    <w:bottom w:val="none" w:sz="0" w:space="0" w:color="auto"/>
                    <w:right w:val="none" w:sz="0" w:space="0" w:color="auto"/>
                  </w:divBdr>
                </w:div>
              </w:divsChild>
            </w:div>
            <w:div w:id="201869424">
              <w:marLeft w:val="0"/>
              <w:marRight w:val="0"/>
              <w:marTop w:val="0"/>
              <w:marBottom w:val="0"/>
              <w:divBdr>
                <w:top w:val="none" w:sz="0" w:space="0" w:color="auto"/>
                <w:left w:val="none" w:sz="0" w:space="0" w:color="auto"/>
                <w:bottom w:val="none" w:sz="0" w:space="0" w:color="auto"/>
                <w:right w:val="none" w:sz="0" w:space="0" w:color="auto"/>
              </w:divBdr>
              <w:divsChild>
                <w:div w:id="670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9868">
      <w:bodyDiv w:val="1"/>
      <w:marLeft w:val="0"/>
      <w:marRight w:val="0"/>
      <w:marTop w:val="0"/>
      <w:marBottom w:val="0"/>
      <w:divBdr>
        <w:top w:val="none" w:sz="0" w:space="0" w:color="auto"/>
        <w:left w:val="none" w:sz="0" w:space="0" w:color="auto"/>
        <w:bottom w:val="none" w:sz="0" w:space="0" w:color="auto"/>
        <w:right w:val="none" w:sz="0" w:space="0" w:color="auto"/>
      </w:divBdr>
      <w:divsChild>
        <w:div w:id="273833980">
          <w:marLeft w:val="0"/>
          <w:marRight w:val="0"/>
          <w:marTop w:val="0"/>
          <w:marBottom w:val="0"/>
          <w:divBdr>
            <w:top w:val="none" w:sz="0" w:space="0" w:color="auto"/>
            <w:left w:val="none" w:sz="0" w:space="0" w:color="auto"/>
            <w:bottom w:val="none" w:sz="0" w:space="0" w:color="auto"/>
            <w:right w:val="none" w:sz="0" w:space="0" w:color="auto"/>
          </w:divBdr>
          <w:divsChild>
            <w:div w:id="507791967">
              <w:marLeft w:val="0"/>
              <w:marRight w:val="0"/>
              <w:marTop w:val="0"/>
              <w:marBottom w:val="0"/>
              <w:divBdr>
                <w:top w:val="none" w:sz="0" w:space="0" w:color="auto"/>
                <w:left w:val="none" w:sz="0" w:space="0" w:color="auto"/>
                <w:bottom w:val="none" w:sz="0" w:space="0" w:color="auto"/>
                <w:right w:val="none" w:sz="0" w:space="0" w:color="auto"/>
              </w:divBdr>
              <w:divsChild>
                <w:div w:id="14961787">
                  <w:marLeft w:val="0"/>
                  <w:marRight w:val="0"/>
                  <w:marTop w:val="0"/>
                  <w:marBottom w:val="0"/>
                  <w:divBdr>
                    <w:top w:val="none" w:sz="0" w:space="0" w:color="auto"/>
                    <w:left w:val="none" w:sz="0" w:space="0" w:color="auto"/>
                    <w:bottom w:val="none" w:sz="0" w:space="0" w:color="auto"/>
                    <w:right w:val="none" w:sz="0" w:space="0" w:color="auto"/>
                  </w:divBdr>
                </w:div>
              </w:divsChild>
            </w:div>
            <w:div w:id="1724014282">
              <w:marLeft w:val="0"/>
              <w:marRight w:val="0"/>
              <w:marTop w:val="0"/>
              <w:marBottom w:val="0"/>
              <w:divBdr>
                <w:top w:val="none" w:sz="0" w:space="0" w:color="auto"/>
                <w:left w:val="none" w:sz="0" w:space="0" w:color="auto"/>
                <w:bottom w:val="none" w:sz="0" w:space="0" w:color="auto"/>
                <w:right w:val="none" w:sz="0" w:space="0" w:color="auto"/>
              </w:divBdr>
              <w:divsChild>
                <w:div w:id="1225140857">
                  <w:marLeft w:val="0"/>
                  <w:marRight w:val="0"/>
                  <w:marTop w:val="0"/>
                  <w:marBottom w:val="0"/>
                  <w:divBdr>
                    <w:top w:val="none" w:sz="0" w:space="0" w:color="auto"/>
                    <w:left w:val="none" w:sz="0" w:space="0" w:color="auto"/>
                    <w:bottom w:val="none" w:sz="0" w:space="0" w:color="auto"/>
                    <w:right w:val="none" w:sz="0" w:space="0" w:color="auto"/>
                  </w:divBdr>
                </w:div>
              </w:divsChild>
            </w:div>
            <w:div w:id="1696225392">
              <w:marLeft w:val="0"/>
              <w:marRight w:val="0"/>
              <w:marTop w:val="0"/>
              <w:marBottom w:val="0"/>
              <w:divBdr>
                <w:top w:val="none" w:sz="0" w:space="0" w:color="auto"/>
                <w:left w:val="none" w:sz="0" w:space="0" w:color="auto"/>
                <w:bottom w:val="none" w:sz="0" w:space="0" w:color="auto"/>
                <w:right w:val="none" w:sz="0" w:space="0" w:color="auto"/>
              </w:divBdr>
              <w:divsChild>
                <w:div w:id="513572138">
                  <w:marLeft w:val="0"/>
                  <w:marRight w:val="0"/>
                  <w:marTop w:val="0"/>
                  <w:marBottom w:val="0"/>
                  <w:divBdr>
                    <w:top w:val="none" w:sz="0" w:space="0" w:color="auto"/>
                    <w:left w:val="none" w:sz="0" w:space="0" w:color="auto"/>
                    <w:bottom w:val="none" w:sz="0" w:space="0" w:color="auto"/>
                    <w:right w:val="none" w:sz="0" w:space="0" w:color="auto"/>
                  </w:divBdr>
                </w:div>
              </w:divsChild>
            </w:div>
            <w:div w:id="1980720292">
              <w:marLeft w:val="0"/>
              <w:marRight w:val="0"/>
              <w:marTop w:val="0"/>
              <w:marBottom w:val="0"/>
              <w:divBdr>
                <w:top w:val="none" w:sz="0" w:space="0" w:color="auto"/>
                <w:left w:val="none" w:sz="0" w:space="0" w:color="auto"/>
                <w:bottom w:val="none" w:sz="0" w:space="0" w:color="auto"/>
                <w:right w:val="none" w:sz="0" w:space="0" w:color="auto"/>
              </w:divBdr>
              <w:divsChild>
                <w:div w:id="19628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9555">
      <w:bodyDiv w:val="1"/>
      <w:marLeft w:val="0"/>
      <w:marRight w:val="0"/>
      <w:marTop w:val="0"/>
      <w:marBottom w:val="0"/>
      <w:divBdr>
        <w:top w:val="none" w:sz="0" w:space="0" w:color="auto"/>
        <w:left w:val="none" w:sz="0" w:space="0" w:color="auto"/>
        <w:bottom w:val="none" w:sz="0" w:space="0" w:color="auto"/>
        <w:right w:val="none" w:sz="0" w:space="0" w:color="auto"/>
      </w:divBdr>
      <w:divsChild>
        <w:div w:id="2005813686">
          <w:marLeft w:val="0"/>
          <w:marRight w:val="0"/>
          <w:marTop w:val="0"/>
          <w:marBottom w:val="0"/>
          <w:divBdr>
            <w:top w:val="none" w:sz="0" w:space="0" w:color="auto"/>
            <w:left w:val="none" w:sz="0" w:space="0" w:color="auto"/>
            <w:bottom w:val="none" w:sz="0" w:space="0" w:color="auto"/>
            <w:right w:val="none" w:sz="0" w:space="0" w:color="auto"/>
          </w:divBdr>
          <w:divsChild>
            <w:div w:id="2140830141">
              <w:marLeft w:val="0"/>
              <w:marRight w:val="0"/>
              <w:marTop w:val="0"/>
              <w:marBottom w:val="0"/>
              <w:divBdr>
                <w:top w:val="none" w:sz="0" w:space="0" w:color="auto"/>
                <w:left w:val="none" w:sz="0" w:space="0" w:color="auto"/>
                <w:bottom w:val="none" w:sz="0" w:space="0" w:color="auto"/>
                <w:right w:val="none" w:sz="0" w:space="0" w:color="auto"/>
              </w:divBdr>
              <w:divsChild>
                <w:div w:id="1256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3688">
      <w:bodyDiv w:val="1"/>
      <w:marLeft w:val="0"/>
      <w:marRight w:val="0"/>
      <w:marTop w:val="0"/>
      <w:marBottom w:val="0"/>
      <w:divBdr>
        <w:top w:val="none" w:sz="0" w:space="0" w:color="auto"/>
        <w:left w:val="none" w:sz="0" w:space="0" w:color="auto"/>
        <w:bottom w:val="none" w:sz="0" w:space="0" w:color="auto"/>
        <w:right w:val="none" w:sz="0" w:space="0" w:color="auto"/>
      </w:divBdr>
      <w:divsChild>
        <w:div w:id="553545578">
          <w:marLeft w:val="0"/>
          <w:marRight w:val="0"/>
          <w:marTop w:val="0"/>
          <w:marBottom w:val="0"/>
          <w:divBdr>
            <w:top w:val="none" w:sz="0" w:space="0" w:color="auto"/>
            <w:left w:val="none" w:sz="0" w:space="0" w:color="auto"/>
            <w:bottom w:val="none" w:sz="0" w:space="0" w:color="auto"/>
            <w:right w:val="none" w:sz="0" w:space="0" w:color="auto"/>
          </w:divBdr>
          <w:divsChild>
            <w:div w:id="1090200482">
              <w:marLeft w:val="0"/>
              <w:marRight w:val="0"/>
              <w:marTop w:val="0"/>
              <w:marBottom w:val="0"/>
              <w:divBdr>
                <w:top w:val="none" w:sz="0" w:space="0" w:color="auto"/>
                <w:left w:val="none" w:sz="0" w:space="0" w:color="auto"/>
                <w:bottom w:val="none" w:sz="0" w:space="0" w:color="auto"/>
                <w:right w:val="none" w:sz="0" w:space="0" w:color="auto"/>
              </w:divBdr>
              <w:divsChild>
                <w:div w:id="10470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5727">
      <w:bodyDiv w:val="1"/>
      <w:marLeft w:val="0"/>
      <w:marRight w:val="0"/>
      <w:marTop w:val="0"/>
      <w:marBottom w:val="0"/>
      <w:divBdr>
        <w:top w:val="none" w:sz="0" w:space="0" w:color="auto"/>
        <w:left w:val="none" w:sz="0" w:space="0" w:color="auto"/>
        <w:bottom w:val="none" w:sz="0" w:space="0" w:color="auto"/>
        <w:right w:val="none" w:sz="0" w:space="0" w:color="auto"/>
      </w:divBdr>
      <w:divsChild>
        <w:div w:id="66926682">
          <w:marLeft w:val="0"/>
          <w:marRight w:val="0"/>
          <w:marTop w:val="0"/>
          <w:marBottom w:val="0"/>
          <w:divBdr>
            <w:top w:val="none" w:sz="0" w:space="0" w:color="auto"/>
            <w:left w:val="none" w:sz="0" w:space="0" w:color="auto"/>
            <w:bottom w:val="none" w:sz="0" w:space="0" w:color="auto"/>
            <w:right w:val="none" w:sz="0" w:space="0" w:color="auto"/>
          </w:divBdr>
          <w:divsChild>
            <w:div w:id="1557544050">
              <w:marLeft w:val="0"/>
              <w:marRight w:val="0"/>
              <w:marTop w:val="0"/>
              <w:marBottom w:val="0"/>
              <w:divBdr>
                <w:top w:val="none" w:sz="0" w:space="0" w:color="auto"/>
                <w:left w:val="none" w:sz="0" w:space="0" w:color="auto"/>
                <w:bottom w:val="none" w:sz="0" w:space="0" w:color="auto"/>
                <w:right w:val="none" w:sz="0" w:space="0" w:color="auto"/>
              </w:divBdr>
              <w:divsChild>
                <w:div w:id="16036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4950">
      <w:bodyDiv w:val="1"/>
      <w:marLeft w:val="0"/>
      <w:marRight w:val="0"/>
      <w:marTop w:val="0"/>
      <w:marBottom w:val="0"/>
      <w:divBdr>
        <w:top w:val="none" w:sz="0" w:space="0" w:color="auto"/>
        <w:left w:val="none" w:sz="0" w:space="0" w:color="auto"/>
        <w:bottom w:val="none" w:sz="0" w:space="0" w:color="auto"/>
        <w:right w:val="none" w:sz="0" w:space="0" w:color="auto"/>
      </w:divBdr>
      <w:divsChild>
        <w:div w:id="57175761">
          <w:marLeft w:val="0"/>
          <w:marRight w:val="0"/>
          <w:marTop w:val="0"/>
          <w:marBottom w:val="0"/>
          <w:divBdr>
            <w:top w:val="none" w:sz="0" w:space="0" w:color="auto"/>
            <w:left w:val="none" w:sz="0" w:space="0" w:color="auto"/>
            <w:bottom w:val="none" w:sz="0" w:space="0" w:color="auto"/>
            <w:right w:val="none" w:sz="0" w:space="0" w:color="auto"/>
          </w:divBdr>
          <w:divsChild>
            <w:div w:id="135294757">
              <w:marLeft w:val="0"/>
              <w:marRight w:val="0"/>
              <w:marTop w:val="0"/>
              <w:marBottom w:val="0"/>
              <w:divBdr>
                <w:top w:val="none" w:sz="0" w:space="0" w:color="auto"/>
                <w:left w:val="none" w:sz="0" w:space="0" w:color="auto"/>
                <w:bottom w:val="none" w:sz="0" w:space="0" w:color="auto"/>
                <w:right w:val="none" w:sz="0" w:space="0" w:color="auto"/>
              </w:divBdr>
              <w:divsChild>
                <w:div w:id="2963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9058">
      <w:bodyDiv w:val="1"/>
      <w:marLeft w:val="0"/>
      <w:marRight w:val="0"/>
      <w:marTop w:val="0"/>
      <w:marBottom w:val="0"/>
      <w:divBdr>
        <w:top w:val="none" w:sz="0" w:space="0" w:color="auto"/>
        <w:left w:val="none" w:sz="0" w:space="0" w:color="auto"/>
        <w:bottom w:val="none" w:sz="0" w:space="0" w:color="auto"/>
        <w:right w:val="none" w:sz="0" w:space="0" w:color="auto"/>
      </w:divBdr>
      <w:divsChild>
        <w:div w:id="346517902">
          <w:marLeft w:val="0"/>
          <w:marRight w:val="0"/>
          <w:marTop w:val="0"/>
          <w:marBottom w:val="0"/>
          <w:divBdr>
            <w:top w:val="none" w:sz="0" w:space="0" w:color="auto"/>
            <w:left w:val="none" w:sz="0" w:space="0" w:color="auto"/>
            <w:bottom w:val="none" w:sz="0" w:space="0" w:color="auto"/>
            <w:right w:val="none" w:sz="0" w:space="0" w:color="auto"/>
          </w:divBdr>
          <w:divsChild>
            <w:div w:id="383261932">
              <w:marLeft w:val="0"/>
              <w:marRight w:val="0"/>
              <w:marTop w:val="0"/>
              <w:marBottom w:val="0"/>
              <w:divBdr>
                <w:top w:val="none" w:sz="0" w:space="0" w:color="auto"/>
                <w:left w:val="none" w:sz="0" w:space="0" w:color="auto"/>
                <w:bottom w:val="none" w:sz="0" w:space="0" w:color="auto"/>
                <w:right w:val="none" w:sz="0" w:space="0" w:color="auto"/>
              </w:divBdr>
              <w:divsChild>
                <w:div w:id="1025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4762">
      <w:bodyDiv w:val="1"/>
      <w:marLeft w:val="0"/>
      <w:marRight w:val="0"/>
      <w:marTop w:val="0"/>
      <w:marBottom w:val="0"/>
      <w:divBdr>
        <w:top w:val="none" w:sz="0" w:space="0" w:color="auto"/>
        <w:left w:val="none" w:sz="0" w:space="0" w:color="auto"/>
        <w:bottom w:val="none" w:sz="0" w:space="0" w:color="auto"/>
        <w:right w:val="none" w:sz="0" w:space="0" w:color="auto"/>
      </w:divBdr>
      <w:divsChild>
        <w:div w:id="481628988">
          <w:marLeft w:val="0"/>
          <w:marRight w:val="0"/>
          <w:marTop w:val="0"/>
          <w:marBottom w:val="0"/>
          <w:divBdr>
            <w:top w:val="none" w:sz="0" w:space="0" w:color="auto"/>
            <w:left w:val="none" w:sz="0" w:space="0" w:color="auto"/>
            <w:bottom w:val="none" w:sz="0" w:space="0" w:color="auto"/>
            <w:right w:val="none" w:sz="0" w:space="0" w:color="auto"/>
          </w:divBdr>
          <w:divsChild>
            <w:div w:id="846795033">
              <w:marLeft w:val="0"/>
              <w:marRight w:val="0"/>
              <w:marTop w:val="0"/>
              <w:marBottom w:val="0"/>
              <w:divBdr>
                <w:top w:val="none" w:sz="0" w:space="0" w:color="auto"/>
                <w:left w:val="none" w:sz="0" w:space="0" w:color="auto"/>
                <w:bottom w:val="none" w:sz="0" w:space="0" w:color="auto"/>
                <w:right w:val="none" w:sz="0" w:space="0" w:color="auto"/>
              </w:divBdr>
              <w:divsChild>
                <w:div w:id="851725726">
                  <w:marLeft w:val="0"/>
                  <w:marRight w:val="0"/>
                  <w:marTop w:val="0"/>
                  <w:marBottom w:val="0"/>
                  <w:divBdr>
                    <w:top w:val="none" w:sz="0" w:space="0" w:color="auto"/>
                    <w:left w:val="none" w:sz="0" w:space="0" w:color="auto"/>
                    <w:bottom w:val="none" w:sz="0" w:space="0" w:color="auto"/>
                    <w:right w:val="none" w:sz="0" w:space="0" w:color="auto"/>
                  </w:divBdr>
                </w:div>
              </w:divsChild>
            </w:div>
            <w:div w:id="32660657">
              <w:marLeft w:val="0"/>
              <w:marRight w:val="0"/>
              <w:marTop w:val="0"/>
              <w:marBottom w:val="0"/>
              <w:divBdr>
                <w:top w:val="none" w:sz="0" w:space="0" w:color="auto"/>
                <w:left w:val="none" w:sz="0" w:space="0" w:color="auto"/>
                <w:bottom w:val="none" w:sz="0" w:space="0" w:color="auto"/>
                <w:right w:val="none" w:sz="0" w:space="0" w:color="auto"/>
              </w:divBdr>
              <w:divsChild>
                <w:div w:id="20645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0021">
      <w:bodyDiv w:val="1"/>
      <w:marLeft w:val="0"/>
      <w:marRight w:val="0"/>
      <w:marTop w:val="0"/>
      <w:marBottom w:val="0"/>
      <w:divBdr>
        <w:top w:val="none" w:sz="0" w:space="0" w:color="auto"/>
        <w:left w:val="none" w:sz="0" w:space="0" w:color="auto"/>
        <w:bottom w:val="none" w:sz="0" w:space="0" w:color="auto"/>
        <w:right w:val="none" w:sz="0" w:space="0" w:color="auto"/>
      </w:divBdr>
      <w:divsChild>
        <w:div w:id="197470918">
          <w:marLeft w:val="0"/>
          <w:marRight w:val="0"/>
          <w:marTop w:val="0"/>
          <w:marBottom w:val="0"/>
          <w:divBdr>
            <w:top w:val="none" w:sz="0" w:space="0" w:color="auto"/>
            <w:left w:val="none" w:sz="0" w:space="0" w:color="auto"/>
            <w:bottom w:val="none" w:sz="0" w:space="0" w:color="auto"/>
            <w:right w:val="none" w:sz="0" w:space="0" w:color="auto"/>
          </w:divBdr>
          <w:divsChild>
            <w:div w:id="1120296982">
              <w:marLeft w:val="0"/>
              <w:marRight w:val="0"/>
              <w:marTop w:val="0"/>
              <w:marBottom w:val="0"/>
              <w:divBdr>
                <w:top w:val="none" w:sz="0" w:space="0" w:color="auto"/>
                <w:left w:val="none" w:sz="0" w:space="0" w:color="auto"/>
                <w:bottom w:val="none" w:sz="0" w:space="0" w:color="auto"/>
                <w:right w:val="none" w:sz="0" w:space="0" w:color="auto"/>
              </w:divBdr>
              <w:divsChild>
                <w:div w:id="294531801">
                  <w:marLeft w:val="0"/>
                  <w:marRight w:val="0"/>
                  <w:marTop w:val="0"/>
                  <w:marBottom w:val="0"/>
                  <w:divBdr>
                    <w:top w:val="none" w:sz="0" w:space="0" w:color="auto"/>
                    <w:left w:val="none" w:sz="0" w:space="0" w:color="auto"/>
                    <w:bottom w:val="none" w:sz="0" w:space="0" w:color="auto"/>
                    <w:right w:val="none" w:sz="0" w:space="0" w:color="auto"/>
                  </w:divBdr>
                </w:div>
              </w:divsChild>
            </w:div>
            <w:div w:id="732507980">
              <w:marLeft w:val="0"/>
              <w:marRight w:val="0"/>
              <w:marTop w:val="0"/>
              <w:marBottom w:val="0"/>
              <w:divBdr>
                <w:top w:val="none" w:sz="0" w:space="0" w:color="auto"/>
                <w:left w:val="none" w:sz="0" w:space="0" w:color="auto"/>
                <w:bottom w:val="none" w:sz="0" w:space="0" w:color="auto"/>
                <w:right w:val="none" w:sz="0" w:space="0" w:color="auto"/>
              </w:divBdr>
              <w:divsChild>
                <w:div w:id="1288315631">
                  <w:marLeft w:val="0"/>
                  <w:marRight w:val="0"/>
                  <w:marTop w:val="0"/>
                  <w:marBottom w:val="0"/>
                  <w:divBdr>
                    <w:top w:val="none" w:sz="0" w:space="0" w:color="auto"/>
                    <w:left w:val="none" w:sz="0" w:space="0" w:color="auto"/>
                    <w:bottom w:val="none" w:sz="0" w:space="0" w:color="auto"/>
                    <w:right w:val="none" w:sz="0" w:space="0" w:color="auto"/>
                  </w:divBdr>
                </w:div>
              </w:divsChild>
            </w:div>
            <w:div w:id="884490745">
              <w:marLeft w:val="0"/>
              <w:marRight w:val="0"/>
              <w:marTop w:val="0"/>
              <w:marBottom w:val="0"/>
              <w:divBdr>
                <w:top w:val="none" w:sz="0" w:space="0" w:color="auto"/>
                <w:left w:val="none" w:sz="0" w:space="0" w:color="auto"/>
                <w:bottom w:val="none" w:sz="0" w:space="0" w:color="auto"/>
                <w:right w:val="none" w:sz="0" w:space="0" w:color="auto"/>
              </w:divBdr>
              <w:divsChild>
                <w:div w:id="10082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304">
      <w:bodyDiv w:val="1"/>
      <w:marLeft w:val="0"/>
      <w:marRight w:val="0"/>
      <w:marTop w:val="0"/>
      <w:marBottom w:val="0"/>
      <w:divBdr>
        <w:top w:val="none" w:sz="0" w:space="0" w:color="auto"/>
        <w:left w:val="none" w:sz="0" w:space="0" w:color="auto"/>
        <w:bottom w:val="none" w:sz="0" w:space="0" w:color="auto"/>
        <w:right w:val="none" w:sz="0" w:space="0" w:color="auto"/>
      </w:divBdr>
      <w:divsChild>
        <w:div w:id="465664982">
          <w:marLeft w:val="0"/>
          <w:marRight w:val="0"/>
          <w:marTop w:val="0"/>
          <w:marBottom w:val="0"/>
          <w:divBdr>
            <w:top w:val="none" w:sz="0" w:space="0" w:color="auto"/>
            <w:left w:val="none" w:sz="0" w:space="0" w:color="auto"/>
            <w:bottom w:val="none" w:sz="0" w:space="0" w:color="auto"/>
            <w:right w:val="none" w:sz="0" w:space="0" w:color="auto"/>
          </w:divBdr>
          <w:divsChild>
            <w:div w:id="1357728874">
              <w:marLeft w:val="0"/>
              <w:marRight w:val="0"/>
              <w:marTop w:val="0"/>
              <w:marBottom w:val="0"/>
              <w:divBdr>
                <w:top w:val="none" w:sz="0" w:space="0" w:color="auto"/>
                <w:left w:val="none" w:sz="0" w:space="0" w:color="auto"/>
                <w:bottom w:val="none" w:sz="0" w:space="0" w:color="auto"/>
                <w:right w:val="none" w:sz="0" w:space="0" w:color="auto"/>
              </w:divBdr>
              <w:divsChild>
                <w:div w:id="14492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9540">
      <w:bodyDiv w:val="1"/>
      <w:marLeft w:val="0"/>
      <w:marRight w:val="0"/>
      <w:marTop w:val="0"/>
      <w:marBottom w:val="0"/>
      <w:divBdr>
        <w:top w:val="none" w:sz="0" w:space="0" w:color="auto"/>
        <w:left w:val="none" w:sz="0" w:space="0" w:color="auto"/>
        <w:bottom w:val="none" w:sz="0" w:space="0" w:color="auto"/>
        <w:right w:val="none" w:sz="0" w:space="0" w:color="auto"/>
      </w:divBdr>
      <w:divsChild>
        <w:div w:id="981734705">
          <w:marLeft w:val="0"/>
          <w:marRight w:val="0"/>
          <w:marTop w:val="0"/>
          <w:marBottom w:val="0"/>
          <w:divBdr>
            <w:top w:val="none" w:sz="0" w:space="0" w:color="auto"/>
            <w:left w:val="none" w:sz="0" w:space="0" w:color="auto"/>
            <w:bottom w:val="none" w:sz="0" w:space="0" w:color="auto"/>
            <w:right w:val="none" w:sz="0" w:space="0" w:color="auto"/>
          </w:divBdr>
          <w:divsChild>
            <w:div w:id="82533164">
              <w:marLeft w:val="0"/>
              <w:marRight w:val="0"/>
              <w:marTop w:val="0"/>
              <w:marBottom w:val="0"/>
              <w:divBdr>
                <w:top w:val="none" w:sz="0" w:space="0" w:color="auto"/>
                <w:left w:val="none" w:sz="0" w:space="0" w:color="auto"/>
                <w:bottom w:val="none" w:sz="0" w:space="0" w:color="auto"/>
                <w:right w:val="none" w:sz="0" w:space="0" w:color="auto"/>
              </w:divBdr>
              <w:divsChild>
                <w:div w:id="10994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337">
      <w:bodyDiv w:val="1"/>
      <w:marLeft w:val="0"/>
      <w:marRight w:val="0"/>
      <w:marTop w:val="0"/>
      <w:marBottom w:val="0"/>
      <w:divBdr>
        <w:top w:val="none" w:sz="0" w:space="0" w:color="auto"/>
        <w:left w:val="none" w:sz="0" w:space="0" w:color="auto"/>
        <w:bottom w:val="none" w:sz="0" w:space="0" w:color="auto"/>
        <w:right w:val="none" w:sz="0" w:space="0" w:color="auto"/>
      </w:divBdr>
      <w:divsChild>
        <w:div w:id="1152060960">
          <w:marLeft w:val="0"/>
          <w:marRight w:val="0"/>
          <w:marTop w:val="0"/>
          <w:marBottom w:val="0"/>
          <w:divBdr>
            <w:top w:val="none" w:sz="0" w:space="0" w:color="auto"/>
            <w:left w:val="none" w:sz="0" w:space="0" w:color="auto"/>
            <w:bottom w:val="none" w:sz="0" w:space="0" w:color="auto"/>
            <w:right w:val="none" w:sz="0" w:space="0" w:color="auto"/>
          </w:divBdr>
          <w:divsChild>
            <w:div w:id="652762233">
              <w:marLeft w:val="0"/>
              <w:marRight w:val="0"/>
              <w:marTop w:val="0"/>
              <w:marBottom w:val="0"/>
              <w:divBdr>
                <w:top w:val="none" w:sz="0" w:space="0" w:color="auto"/>
                <w:left w:val="none" w:sz="0" w:space="0" w:color="auto"/>
                <w:bottom w:val="none" w:sz="0" w:space="0" w:color="auto"/>
                <w:right w:val="none" w:sz="0" w:space="0" w:color="auto"/>
              </w:divBdr>
              <w:divsChild>
                <w:div w:id="1621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051">
      <w:bodyDiv w:val="1"/>
      <w:marLeft w:val="0"/>
      <w:marRight w:val="0"/>
      <w:marTop w:val="0"/>
      <w:marBottom w:val="0"/>
      <w:divBdr>
        <w:top w:val="none" w:sz="0" w:space="0" w:color="auto"/>
        <w:left w:val="none" w:sz="0" w:space="0" w:color="auto"/>
        <w:bottom w:val="none" w:sz="0" w:space="0" w:color="auto"/>
        <w:right w:val="none" w:sz="0" w:space="0" w:color="auto"/>
      </w:divBdr>
      <w:divsChild>
        <w:div w:id="1941184300">
          <w:marLeft w:val="0"/>
          <w:marRight w:val="0"/>
          <w:marTop w:val="0"/>
          <w:marBottom w:val="0"/>
          <w:divBdr>
            <w:top w:val="none" w:sz="0" w:space="0" w:color="auto"/>
            <w:left w:val="none" w:sz="0" w:space="0" w:color="auto"/>
            <w:bottom w:val="none" w:sz="0" w:space="0" w:color="auto"/>
            <w:right w:val="none" w:sz="0" w:space="0" w:color="auto"/>
          </w:divBdr>
          <w:divsChild>
            <w:div w:id="1085810327">
              <w:marLeft w:val="0"/>
              <w:marRight w:val="0"/>
              <w:marTop w:val="0"/>
              <w:marBottom w:val="0"/>
              <w:divBdr>
                <w:top w:val="none" w:sz="0" w:space="0" w:color="auto"/>
                <w:left w:val="none" w:sz="0" w:space="0" w:color="auto"/>
                <w:bottom w:val="none" w:sz="0" w:space="0" w:color="auto"/>
                <w:right w:val="none" w:sz="0" w:space="0" w:color="auto"/>
              </w:divBdr>
              <w:divsChild>
                <w:div w:id="3692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8754">
      <w:bodyDiv w:val="1"/>
      <w:marLeft w:val="0"/>
      <w:marRight w:val="0"/>
      <w:marTop w:val="0"/>
      <w:marBottom w:val="0"/>
      <w:divBdr>
        <w:top w:val="none" w:sz="0" w:space="0" w:color="auto"/>
        <w:left w:val="none" w:sz="0" w:space="0" w:color="auto"/>
        <w:bottom w:val="none" w:sz="0" w:space="0" w:color="auto"/>
        <w:right w:val="none" w:sz="0" w:space="0" w:color="auto"/>
      </w:divBdr>
      <w:divsChild>
        <w:div w:id="1950312565">
          <w:marLeft w:val="0"/>
          <w:marRight w:val="0"/>
          <w:marTop w:val="0"/>
          <w:marBottom w:val="0"/>
          <w:divBdr>
            <w:top w:val="none" w:sz="0" w:space="0" w:color="auto"/>
            <w:left w:val="none" w:sz="0" w:space="0" w:color="auto"/>
            <w:bottom w:val="none" w:sz="0" w:space="0" w:color="auto"/>
            <w:right w:val="none" w:sz="0" w:space="0" w:color="auto"/>
          </w:divBdr>
          <w:divsChild>
            <w:div w:id="1194079799">
              <w:marLeft w:val="0"/>
              <w:marRight w:val="0"/>
              <w:marTop w:val="0"/>
              <w:marBottom w:val="0"/>
              <w:divBdr>
                <w:top w:val="none" w:sz="0" w:space="0" w:color="auto"/>
                <w:left w:val="none" w:sz="0" w:space="0" w:color="auto"/>
                <w:bottom w:val="none" w:sz="0" w:space="0" w:color="auto"/>
                <w:right w:val="none" w:sz="0" w:space="0" w:color="auto"/>
              </w:divBdr>
              <w:divsChild>
                <w:div w:id="1735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444">
      <w:bodyDiv w:val="1"/>
      <w:marLeft w:val="0"/>
      <w:marRight w:val="0"/>
      <w:marTop w:val="0"/>
      <w:marBottom w:val="0"/>
      <w:divBdr>
        <w:top w:val="none" w:sz="0" w:space="0" w:color="auto"/>
        <w:left w:val="none" w:sz="0" w:space="0" w:color="auto"/>
        <w:bottom w:val="none" w:sz="0" w:space="0" w:color="auto"/>
        <w:right w:val="none" w:sz="0" w:space="0" w:color="auto"/>
      </w:divBdr>
      <w:divsChild>
        <w:div w:id="76825187">
          <w:marLeft w:val="0"/>
          <w:marRight w:val="0"/>
          <w:marTop w:val="0"/>
          <w:marBottom w:val="0"/>
          <w:divBdr>
            <w:top w:val="none" w:sz="0" w:space="0" w:color="auto"/>
            <w:left w:val="none" w:sz="0" w:space="0" w:color="auto"/>
            <w:bottom w:val="none" w:sz="0" w:space="0" w:color="auto"/>
            <w:right w:val="none" w:sz="0" w:space="0" w:color="auto"/>
          </w:divBdr>
          <w:divsChild>
            <w:div w:id="977495941">
              <w:marLeft w:val="0"/>
              <w:marRight w:val="0"/>
              <w:marTop w:val="0"/>
              <w:marBottom w:val="0"/>
              <w:divBdr>
                <w:top w:val="none" w:sz="0" w:space="0" w:color="auto"/>
                <w:left w:val="none" w:sz="0" w:space="0" w:color="auto"/>
                <w:bottom w:val="none" w:sz="0" w:space="0" w:color="auto"/>
                <w:right w:val="none" w:sz="0" w:space="0" w:color="auto"/>
              </w:divBdr>
              <w:divsChild>
                <w:div w:id="1334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752">
      <w:bodyDiv w:val="1"/>
      <w:marLeft w:val="0"/>
      <w:marRight w:val="0"/>
      <w:marTop w:val="0"/>
      <w:marBottom w:val="0"/>
      <w:divBdr>
        <w:top w:val="none" w:sz="0" w:space="0" w:color="auto"/>
        <w:left w:val="none" w:sz="0" w:space="0" w:color="auto"/>
        <w:bottom w:val="none" w:sz="0" w:space="0" w:color="auto"/>
        <w:right w:val="none" w:sz="0" w:space="0" w:color="auto"/>
      </w:divBdr>
      <w:divsChild>
        <w:div w:id="1217401076">
          <w:marLeft w:val="0"/>
          <w:marRight w:val="0"/>
          <w:marTop w:val="0"/>
          <w:marBottom w:val="0"/>
          <w:divBdr>
            <w:top w:val="none" w:sz="0" w:space="0" w:color="auto"/>
            <w:left w:val="none" w:sz="0" w:space="0" w:color="auto"/>
            <w:bottom w:val="none" w:sz="0" w:space="0" w:color="auto"/>
            <w:right w:val="none" w:sz="0" w:space="0" w:color="auto"/>
          </w:divBdr>
          <w:divsChild>
            <w:div w:id="621767389">
              <w:marLeft w:val="0"/>
              <w:marRight w:val="0"/>
              <w:marTop w:val="0"/>
              <w:marBottom w:val="0"/>
              <w:divBdr>
                <w:top w:val="none" w:sz="0" w:space="0" w:color="auto"/>
                <w:left w:val="none" w:sz="0" w:space="0" w:color="auto"/>
                <w:bottom w:val="none" w:sz="0" w:space="0" w:color="auto"/>
                <w:right w:val="none" w:sz="0" w:space="0" w:color="auto"/>
              </w:divBdr>
              <w:divsChild>
                <w:div w:id="1995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079">
      <w:bodyDiv w:val="1"/>
      <w:marLeft w:val="0"/>
      <w:marRight w:val="0"/>
      <w:marTop w:val="0"/>
      <w:marBottom w:val="0"/>
      <w:divBdr>
        <w:top w:val="none" w:sz="0" w:space="0" w:color="auto"/>
        <w:left w:val="none" w:sz="0" w:space="0" w:color="auto"/>
        <w:bottom w:val="none" w:sz="0" w:space="0" w:color="auto"/>
        <w:right w:val="none" w:sz="0" w:space="0" w:color="auto"/>
      </w:divBdr>
      <w:divsChild>
        <w:div w:id="1648243085">
          <w:marLeft w:val="0"/>
          <w:marRight w:val="0"/>
          <w:marTop w:val="0"/>
          <w:marBottom w:val="0"/>
          <w:divBdr>
            <w:top w:val="none" w:sz="0" w:space="0" w:color="auto"/>
            <w:left w:val="none" w:sz="0" w:space="0" w:color="auto"/>
            <w:bottom w:val="none" w:sz="0" w:space="0" w:color="auto"/>
            <w:right w:val="none" w:sz="0" w:space="0" w:color="auto"/>
          </w:divBdr>
          <w:divsChild>
            <w:div w:id="1383480920">
              <w:marLeft w:val="0"/>
              <w:marRight w:val="0"/>
              <w:marTop w:val="0"/>
              <w:marBottom w:val="0"/>
              <w:divBdr>
                <w:top w:val="none" w:sz="0" w:space="0" w:color="auto"/>
                <w:left w:val="none" w:sz="0" w:space="0" w:color="auto"/>
                <w:bottom w:val="none" w:sz="0" w:space="0" w:color="auto"/>
                <w:right w:val="none" w:sz="0" w:space="0" w:color="auto"/>
              </w:divBdr>
              <w:divsChild>
                <w:div w:id="13919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1629">
      <w:bodyDiv w:val="1"/>
      <w:marLeft w:val="0"/>
      <w:marRight w:val="0"/>
      <w:marTop w:val="0"/>
      <w:marBottom w:val="0"/>
      <w:divBdr>
        <w:top w:val="none" w:sz="0" w:space="0" w:color="auto"/>
        <w:left w:val="none" w:sz="0" w:space="0" w:color="auto"/>
        <w:bottom w:val="none" w:sz="0" w:space="0" w:color="auto"/>
        <w:right w:val="none" w:sz="0" w:space="0" w:color="auto"/>
      </w:divBdr>
      <w:divsChild>
        <w:div w:id="1340424847">
          <w:marLeft w:val="0"/>
          <w:marRight w:val="0"/>
          <w:marTop w:val="0"/>
          <w:marBottom w:val="0"/>
          <w:divBdr>
            <w:top w:val="none" w:sz="0" w:space="0" w:color="auto"/>
            <w:left w:val="none" w:sz="0" w:space="0" w:color="auto"/>
            <w:bottom w:val="none" w:sz="0" w:space="0" w:color="auto"/>
            <w:right w:val="none" w:sz="0" w:space="0" w:color="auto"/>
          </w:divBdr>
          <w:divsChild>
            <w:div w:id="1279601579">
              <w:marLeft w:val="0"/>
              <w:marRight w:val="0"/>
              <w:marTop w:val="0"/>
              <w:marBottom w:val="0"/>
              <w:divBdr>
                <w:top w:val="none" w:sz="0" w:space="0" w:color="auto"/>
                <w:left w:val="none" w:sz="0" w:space="0" w:color="auto"/>
                <w:bottom w:val="none" w:sz="0" w:space="0" w:color="auto"/>
                <w:right w:val="none" w:sz="0" w:space="0" w:color="auto"/>
              </w:divBdr>
              <w:divsChild>
                <w:div w:id="697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20669">
      <w:bodyDiv w:val="1"/>
      <w:marLeft w:val="0"/>
      <w:marRight w:val="0"/>
      <w:marTop w:val="0"/>
      <w:marBottom w:val="0"/>
      <w:divBdr>
        <w:top w:val="none" w:sz="0" w:space="0" w:color="auto"/>
        <w:left w:val="none" w:sz="0" w:space="0" w:color="auto"/>
        <w:bottom w:val="none" w:sz="0" w:space="0" w:color="auto"/>
        <w:right w:val="none" w:sz="0" w:space="0" w:color="auto"/>
      </w:divBdr>
      <w:divsChild>
        <w:div w:id="1885681087">
          <w:marLeft w:val="0"/>
          <w:marRight w:val="0"/>
          <w:marTop w:val="0"/>
          <w:marBottom w:val="0"/>
          <w:divBdr>
            <w:top w:val="none" w:sz="0" w:space="0" w:color="auto"/>
            <w:left w:val="none" w:sz="0" w:space="0" w:color="auto"/>
            <w:bottom w:val="none" w:sz="0" w:space="0" w:color="auto"/>
            <w:right w:val="none" w:sz="0" w:space="0" w:color="auto"/>
          </w:divBdr>
          <w:divsChild>
            <w:div w:id="1609006335">
              <w:marLeft w:val="0"/>
              <w:marRight w:val="0"/>
              <w:marTop w:val="0"/>
              <w:marBottom w:val="0"/>
              <w:divBdr>
                <w:top w:val="none" w:sz="0" w:space="0" w:color="auto"/>
                <w:left w:val="none" w:sz="0" w:space="0" w:color="auto"/>
                <w:bottom w:val="none" w:sz="0" w:space="0" w:color="auto"/>
                <w:right w:val="none" w:sz="0" w:space="0" w:color="auto"/>
              </w:divBdr>
              <w:divsChild>
                <w:div w:id="1367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2263">
      <w:bodyDiv w:val="1"/>
      <w:marLeft w:val="0"/>
      <w:marRight w:val="0"/>
      <w:marTop w:val="0"/>
      <w:marBottom w:val="0"/>
      <w:divBdr>
        <w:top w:val="none" w:sz="0" w:space="0" w:color="auto"/>
        <w:left w:val="none" w:sz="0" w:space="0" w:color="auto"/>
        <w:bottom w:val="none" w:sz="0" w:space="0" w:color="auto"/>
        <w:right w:val="none" w:sz="0" w:space="0" w:color="auto"/>
      </w:divBdr>
      <w:divsChild>
        <w:div w:id="2092659720">
          <w:marLeft w:val="0"/>
          <w:marRight w:val="0"/>
          <w:marTop w:val="0"/>
          <w:marBottom w:val="0"/>
          <w:divBdr>
            <w:top w:val="none" w:sz="0" w:space="0" w:color="auto"/>
            <w:left w:val="none" w:sz="0" w:space="0" w:color="auto"/>
            <w:bottom w:val="none" w:sz="0" w:space="0" w:color="auto"/>
            <w:right w:val="none" w:sz="0" w:space="0" w:color="auto"/>
          </w:divBdr>
          <w:divsChild>
            <w:div w:id="1250432505">
              <w:marLeft w:val="0"/>
              <w:marRight w:val="0"/>
              <w:marTop w:val="0"/>
              <w:marBottom w:val="0"/>
              <w:divBdr>
                <w:top w:val="none" w:sz="0" w:space="0" w:color="auto"/>
                <w:left w:val="none" w:sz="0" w:space="0" w:color="auto"/>
                <w:bottom w:val="none" w:sz="0" w:space="0" w:color="auto"/>
                <w:right w:val="none" w:sz="0" w:space="0" w:color="auto"/>
              </w:divBdr>
              <w:divsChild>
                <w:div w:id="9312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5275">
      <w:bodyDiv w:val="1"/>
      <w:marLeft w:val="0"/>
      <w:marRight w:val="0"/>
      <w:marTop w:val="0"/>
      <w:marBottom w:val="0"/>
      <w:divBdr>
        <w:top w:val="none" w:sz="0" w:space="0" w:color="auto"/>
        <w:left w:val="none" w:sz="0" w:space="0" w:color="auto"/>
        <w:bottom w:val="none" w:sz="0" w:space="0" w:color="auto"/>
        <w:right w:val="none" w:sz="0" w:space="0" w:color="auto"/>
      </w:divBdr>
      <w:divsChild>
        <w:div w:id="80102051">
          <w:marLeft w:val="0"/>
          <w:marRight w:val="0"/>
          <w:marTop w:val="0"/>
          <w:marBottom w:val="0"/>
          <w:divBdr>
            <w:top w:val="none" w:sz="0" w:space="0" w:color="auto"/>
            <w:left w:val="none" w:sz="0" w:space="0" w:color="auto"/>
            <w:bottom w:val="none" w:sz="0" w:space="0" w:color="auto"/>
            <w:right w:val="none" w:sz="0" w:space="0" w:color="auto"/>
          </w:divBdr>
          <w:divsChild>
            <w:div w:id="439422944">
              <w:marLeft w:val="0"/>
              <w:marRight w:val="0"/>
              <w:marTop w:val="0"/>
              <w:marBottom w:val="0"/>
              <w:divBdr>
                <w:top w:val="none" w:sz="0" w:space="0" w:color="auto"/>
                <w:left w:val="none" w:sz="0" w:space="0" w:color="auto"/>
                <w:bottom w:val="none" w:sz="0" w:space="0" w:color="auto"/>
                <w:right w:val="none" w:sz="0" w:space="0" w:color="auto"/>
              </w:divBdr>
              <w:divsChild>
                <w:div w:id="2609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6114">
      <w:bodyDiv w:val="1"/>
      <w:marLeft w:val="0"/>
      <w:marRight w:val="0"/>
      <w:marTop w:val="0"/>
      <w:marBottom w:val="0"/>
      <w:divBdr>
        <w:top w:val="none" w:sz="0" w:space="0" w:color="auto"/>
        <w:left w:val="none" w:sz="0" w:space="0" w:color="auto"/>
        <w:bottom w:val="none" w:sz="0" w:space="0" w:color="auto"/>
        <w:right w:val="none" w:sz="0" w:space="0" w:color="auto"/>
      </w:divBdr>
      <w:divsChild>
        <w:div w:id="1263075681">
          <w:marLeft w:val="0"/>
          <w:marRight w:val="0"/>
          <w:marTop w:val="0"/>
          <w:marBottom w:val="0"/>
          <w:divBdr>
            <w:top w:val="none" w:sz="0" w:space="0" w:color="auto"/>
            <w:left w:val="none" w:sz="0" w:space="0" w:color="auto"/>
            <w:bottom w:val="none" w:sz="0" w:space="0" w:color="auto"/>
            <w:right w:val="none" w:sz="0" w:space="0" w:color="auto"/>
          </w:divBdr>
          <w:divsChild>
            <w:div w:id="564410345">
              <w:marLeft w:val="0"/>
              <w:marRight w:val="0"/>
              <w:marTop w:val="0"/>
              <w:marBottom w:val="0"/>
              <w:divBdr>
                <w:top w:val="none" w:sz="0" w:space="0" w:color="auto"/>
                <w:left w:val="none" w:sz="0" w:space="0" w:color="auto"/>
                <w:bottom w:val="none" w:sz="0" w:space="0" w:color="auto"/>
                <w:right w:val="none" w:sz="0" w:space="0" w:color="auto"/>
              </w:divBdr>
              <w:divsChild>
                <w:div w:id="1121726191">
                  <w:marLeft w:val="0"/>
                  <w:marRight w:val="0"/>
                  <w:marTop w:val="0"/>
                  <w:marBottom w:val="0"/>
                  <w:divBdr>
                    <w:top w:val="none" w:sz="0" w:space="0" w:color="auto"/>
                    <w:left w:val="none" w:sz="0" w:space="0" w:color="auto"/>
                    <w:bottom w:val="none" w:sz="0" w:space="0" w:color="auto"/>
                    <w:right w:val="none" w:sz="0" w:space="0" w:color="auto"/>
                  </w:divBdr>
                </w:div>
              </w:divsChild>
            </w:div>
            <w:div w:id="1947344300">
              <w:marLeft w:val="0"/>
              <w:marRight w:val="0"/>
              <w:marTop w:val="0"/>
              <w:marBottom w:val="0"/>
              <w:divBdr>
                <w:top w:val="none" w:sz="0" w:space="0" w:color="auto"/>
                <w:left w:val="none" w:sz="0" w:space="0" w:color="auto"/>
                <w:bottom w:val="none" w:sz="0" w:space="0" w:color="auto"/>
                <w:right w:val="none" w:sz="0" w:space="0" w:color="auto"/>
              </w:divBdr>
              <w:divsChild>
                <w:div w:id="1994991548">
                  <w:marLeft w:val="0"/>
                  <w:marRight w:val="0"/>
                  <w:marTop w:val="0"/>
                  <w:marBottom w:val="0"/>
                  <w:divBdr>
                    <w:top w:val="none" w:sz="0" w:space="0" w:color="auto"/>
                    <w:left w:val="none" w:sz="0" w:space="0" w:color="auto"/>
                    <w:bottom w:val="none" w:sz="0" w:space="0" w:color="auto"/>
                    <w:right w:val="none" w:sz="0" w:space="0" w:color="auto"/>
                  </w:divBdr>
                </w:div>
              </w:divsChild>
            </w:div>
            <w:div w:id="1543521100">
              <w:marLeft w:val="0"/>
              <w:marRight w:val="0"/>
              <w:marTop w:val="0"/>
              <w:marBottom w:val="0"/>
              <w:divBdr>
                <w:top w:val="none" w:sz="0" w:space="0" w:color="auto"/>
                <w:left w:val="none" w:sz="0" w:space="0" w:color="auto"/>
                <w:bottom w:val="none" w:sz="0" w:space="0" w:color="auto"/>
                <w:right w:val="none" w:sz="0" w:space="0" w:color="auto"/>
              </w:divBdr>
              <w:divsChild>
                <w:div w:id="17652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2779">
      <w:bodyDiv w:val="1"/>
      <w:marLeft w:val="0"/>
      <w:marRight w:val="0"/>
      <w:marTop w:val="0"/>
      <w:marBottom w:val="0"/>
      <w:divBdr>
        <w:top w:val="none" w:sz="0" w:space="0" w:color="auto"/>
        <w:left w:val="none" w:sz="0" w:space="0" w:color="auto"/>
        <w:bottom w:val="none" w:sz="0" w:space="0" w:color="auto"/>
        <w:right w:val="none" w:sz="0" w:space="0" w:color="auto"/>
      </w:divBdr>
      <w:divsChild>
        <w:div w:id="507524496">
          <w:marLeft w:val="0"/>
          <w:marRight w:val="0"/>
          <w:marTop w:val="0"/>
          <w:marBottom w:val="0"/>
          <w:divBdr>
            <w:top w:val="none" w:sz="0" w:space="0" w:color="auto"/>
            <w:left w:val="none" w:sz="0" w:space="0" w:color="auto"/>
            <w:bottom w:val="none" w:sz="0" w:space="0" w:color="auto"/>
            <w:right w:val="none" w:sz="0" w:space="0" w:color="auto"/>
          </w:divBdr>
          <w:divsChild>
            <w:div w:id="1606496113">
              <w:marLeft w:val="0"/>
              <w:marRight w:val="0"/>
              <w:marTop w:val="0"/>
              <w:marBottom w:val="0"/>
              <w:divBdr>
                <w:top w:val="none" w:sz="0" w:space="0" w:color="auto"/>
                <w:left w:val="none" w:sz="0" w:space="0" w:color="auto"/>
                <w:bottom w:val="none" w:sz="0" w:space="0" w:color="auto"/>
                <w:right w:val="none" w:sz="0" w:space="0" w:color="auto"/>
              </w:divBdr>
              <w:divsChild>
                <w:div w:id="1097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5359">
      <w:bodyDiv w:val="1"/>
      <w:marLeft w:val="0"/>
      <w:marRight w:val="0"/>
      <w:marTop w:val="0"/>
      <w:marBottom w:val="0"/>
      <w:divBdr>
        <w:top w:val="none" w:sz="0" w:space="0" w:color="auto"/>
        <w:left w:val="none" w:sz="0" w:space="0" w:color="auto"/>
        <w:bottom w:val="none" w:sz="0" w:space="0" w:color="auto"/>
        <w:right w:val="none" w:sz="0" w:space="0" w:color="auto"/>
      </w:divBdr>
      <w:divsChild>
        <w:div w:id="1288664055">
          <w:marLeft w:val="0"/>
          <w:marRight w:val="0"/>
          <w:marTop w:val="0"/>
          <w:marBottom w:val="0"/>
          <w:divBdr>
            <w:top w:val="none" w:sz="0" w:space="0" w:color="auto"/>
            <w:left w:val="none" w:sz="0" w:space="0" w:color="auto"/>
            <w:bottom w:val="none" w:sz="0" w:space="0" w:color="auto"/>
            <w:right w:val="none" w:sz="0" w:space="0" w:color="auto"/>
          </w:divBdr>
          <w:divsChild>
            <w:div w:id="777406067">
              <w:marLeft w:val="0"/>
              <w:marRight w:val="0"/>
              <w:marTop w:val="0"/>
              <w:marBottom w:val="0"/>
              <w:divBdr>
                <w:top w:val="none" w:sz="0" w:space="0" w:color="auto"/>
                <w:left w:val="none" w:sz="0" w:space="0" w:color="auto"/>
                <w:bottom w:val="none" w:sz="0" w:space="0" w:color="auto"/>
                <w:right w:val="none" w:sz="0" w:space="0" w:color="auto"/>
              </w:divBdr>
              <w:divsChild>
                <w:div w:id="20499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798E-7E13-4C3C-8606-29E549EA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12139</Words>
  <Characters>69195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Aainaa Kamilah</cp:lastModifiedBy>
  <cp:revision>6</cp:revision>
  <cp:lastPrinted>2017-09-18T08:54:00Z</cp:lastPrinted>
  <dcterms:created xsi:type="dcterms:W3CDTF">2022-08-18T00:14:00Z</dcterms:created>
  <dcterms:modified xsi:type="dcterms:W3CDTF">2023-02-08T07:13:00Z</dcterms:modified>
</cp:coreProperties>
</file>